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E2A6D2" w14:textId="77777777" w:rsidR="000A2B12" w:rsidRPr="006B1452" w:rsidRDefault="005015F6" w:rsidP="000546B8">
      <w:pPr>
        <w:ind w:left="5664"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1452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850376" w:rsidRPr="006B1452">
        <w:rPr>
          <w:rFonts w:ascii="Times New Roman" w:hAnsi="Times New Roman" w:cs="Times New Roman"/>
          <w:b/>
          <w:i/>
          <w:sz w:val="24"/>
          <w:szCs w:val="24"/>
        </w:rPr>
        <w:t xml:space="preserve"> №</w:t>
      </w:r>
      <w:r w:rsidRPr="006B1452">
        <w:rPr>
          <w:rFonts w:ascii="Times New Roman" w:hAnsi="Times New Roman" w:cs="Times New Roman"/>
          <w:b/>
          <w:i/>
          <w:sz w:val="24"/>
          <w:szCs w:val="24"/>
        </w:rPr>
        <w:t xml:space="preserve"> 1</w:t>
      </w:r>
    </w:p>
    <w:p w14:paraId="18269531" w14:textId="77777777" w:rsidR="00850376" w:rsidRPr="005015F6" w:rsidRDefault="00850376" w:rsidP="000546B8">
      <w:pPr>
        <w:ind w:left="5664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B36368B" w14:textId="77777777" w:rsidR="00D35E67" w:rsidRDefault="00D35E67" w:rsidP="00D35E6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4B18">
        <w:rPr>
          <w:rFonts w:ascii="Times New Roman" w:hAnsi="Times New Roman" w:cs="Times New Roman"/>
          <w:b/>
          <w:sz w:val="26"/>
          <w:szCs w:val="26"/>
        </w:rPr>
        <w:t>Техническа спецификация</w:t>
      </w:r>
    </w:p>
    <w:p w14:paraId="09D73FC0" w14:textId="225783A2" w:rsidR="00D35E67" w:rsidRDefault="000E7D41" w:rsidP="00C11C3A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E7D41">
        <w:rPr>
          <w:rFonts w:ascii="Times New Roman" w:hAnsi="Times New Roman" w:cs="Times New Roman"/>
          <w:sz w:val="24"/>
          <w:szCs w:val="24"/>
        </w:rPr>
        <w:t>относно процедура „публично състезание“ за възлагане на обществена поръчка с предмет: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41">
        <w:rPr>
          <w:rFonts w:ascii="Times New Roman" w:hAnsi="Times New Roman" w:cs="Times New Roman"/>
          <w:sz w:val="24"/>
          <w:szCs w:val="24"/>
        </w:rPr>
        <w:t>Осигуряване на абонаментна софтуерна поддръжка на притежавани от БНБ лицензи за програмни продукти</w:t>
      </w:r>
      <w:r>
        <w:rPr>
          <w:rFonts w:ascii="Times New Roman" w:hAnsi="Times New Roman" w:cs="Times New Roman"/>
          <w:sz w:val="24"/>
          <w:szCs w:val="24"/>
        </w:rPr>
        <w:t xml:space="preserve"> на Micro Focus </w:t>
      </w:r>
    </w:p>
    <w:p w14:paraId="21B566A5" w14:textId="77777777" w:rsidR="000E7D41" w:rsidRDefault="000E7D41" w:rsidP="000546B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72F7CC4" w14:textId="77777777" w:rsidR="000E7D41" w:rsidRPr="000546B8" w:rsidRDefault="000E7D41" w:rsidP="000546B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46B8">
        <w:rPr>
          <w:rFonts w:ascii="Times New Roman" w:hAnsi="Times New Roman" w:cs="Times New Roman"/>
          <w:b/>
          <w:sz w:val="24"/>
          <w:szCs w:val="24"/>
        </w:rPr>
        <w:t>1.</w:t>
      </w:r>
      <w:r w:rsidRPr="000546B8">
        <w:rPr>
          <w:rFonts w:ascii="Times New Roman" w:hAnsi="Times New Roman" w:cs="Times New Roman"/>
          <w:b/>
          <w:sz w:val="24"/>
          <w:szCs w:val="24"/>
        </w:rPr>
        <w:tab/>
        <w:t>Предмет и обхват</w:t>
      </w:r>
    </w:p>
    <w:p w14:paraId="4B14E057" w14:textId="4456D6D2" w:rsidR="000A2B12" w:rsidRDefault="000E7D41" w:rsidP="006B145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E7D41">
        <w:rPr>
          <w:rFonts w:ascii="Times New Roman" w:hAnsi="Times New Roman" w:cs="Times New Roman"/>
          <w:sz w:val="24"/>
          <w:szCs w:val="24"/>
        </w:rPr>
        <w:t>Предмет на обществената поръчка е осигуряването на абонаментна софтуерна поддръжка на притежавани от БНБ лицензи за срок от 1 (една) година, подробно описани по наименование, партиден номер и количество по-долу:</w:t>
      </w:r>
    </w:p>
    <w:tbl>
      <w:tblPr>
        <w:tblW w:w="88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794"/>
        <w:gridCol w:w="1720"/>
        <w:gridCol w:w="800"/>
      </w:tblGrid>
      <w:tr w:rsidR="00C4104C" w:rsidRPr="00C4104C" w14:paraId="56C4D314" w14:textId="77777777" w:rsidTr="00C4104C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AEF42B1" w14:textId="77777777" w:rsidR="00C4104C" w:rsidRPr="00C4104C" w:rsidRDefault="00C4104C" w:rsidP="00C410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C410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No</w:t>
            </w: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7DE7F61" w14:textId="77777777" w:rsidR="00C4104C" w:rsidRPr="00C4104C" w:rsidRDefault="00C4104C" w:rsidP="00C410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C410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bg-BG"/>
              </w:rPr>
              <w:t>Продукт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C9887A" w14:textId="77777777" w:rsidR="00C4104C" w:rsidRPr="00C4104C" w:rsidRDefault="00C4104C" w:rsidP="00C410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Партиден номер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7857ACC" w14:textId="77777777" w:rsidR="00C4104C" w:rsidRPr="00C4104C" w:rsidRDefault="00C4104C" w:rsidP="00C4104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Брой</w:t>
            </w:r>
          </w:p>
        </w:tc>
      </w:tr>
      <w:tr w:rsidR="00C4104C" w:rsidRPr="00C4104C" w14:paraId="426ECDF4" w14:textId="77777777" w:rsidTr="00C4104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808E" w14:textId="77777777" w:rsidR="00C4104C" w:rsidRPr="00C4104C" w:rsidRDefault="00C4104C" w:rsidP="00C4104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1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9CB5" w14:textId="77777777" w:rsidR="00C4104C" w:rsidRPr="00C4104C" w:rsidRDefault="00C4104C" w:rsidP="00C410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Open Enterprise Server 1-User 1-Year Renewal Business Support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A8C6B" w14:textId="77777777" w:rsidR="00C4104C" w:rsidRPr="00C4104C" w:rsidRDefault="00C4104C" w:rsidP="00C410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877-001664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B557" w14:textId="77777777" w:rsidR="00C4104C" w:rsidRPr="00C4104C" w:rsidRDefault="002E30B8" w:rsidP="00C4104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850</w:t>
            </w:r>
          </w:p>
        </w:tc>
      </w:tr>
      <w:tr w:rsidR="00C4104C" w:rsidRPr="00C4104C" w14:paraId="09F78C16" w14:textId="77777777" w:rsidTr="00C4104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F384" w14:textId="77777777" w:rsidR="00C4104C" w:rsidRPr="00C4104C" w:rsidRDefault="00C4104C" w:rsidP="00C4104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2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DDBAE" w14:textId="77777777" w:rsidR="00C4104C" w:rsidRPr="00C4104C" w:rsidRDefault="00C4104C" w:rsidP="00C410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GroupWise including Mobile Server 1-Mailbox 1-Year Renewal Business Support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7C0E" w14:textId="77777777" w:rsidR="00C4104C" w:rsidRPr="00C4104C" w:rsidRDefault="00C4104C" w:rsidP="00C410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877-008002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0D065" w14:textId="77777777" w:rsidR="00C4104C" w:rsidRPr="00C4104C" w:rsidRDefault="00C4104C" w:rsidP="002E30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2</w:t>
            </w:r>
            <w:r w:rsidR="002E30B8">
              <w:rPr>
                <w:rFonts w:ascii="Calibri" w:eastAsia="Times New Roman" w:hAnsi="Calibri" w:cs="Times New Roman"/>
                <w:color w:val="000000"/>
                <w:lang w:eastAsia="bg-BG"/>
              </w:rPr>
              <w:t>5</w:t>
            </w:r>
            <w:r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0</w:t>
            </w:r>
          </w:p>
        </w:tc>
      </w:tr>
      <w:tr w:rsidR="00C4104C" w:rsidRPr="00C4104C" w14:paraId="2B0DC75D" w14:textId="77777777" w:rsidTr="00C4104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CFDA" w14:textId="77777777" w:rsidR="00C4104C" w:rsidRPr="00C4104C" w:rsidRDefault="00C4104C" w:rsidP="00C4104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3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D04F" w14:textId="77777777" w:rsidR="00C4104C" w:rsidRPr="00C4104C" w:rsidRDefault="00C4104C" w:rsidP="00C410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GroupWise Limited 1-Mailbox 1-Year Renewal Business Support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B591E" w14:textId="77777777" w:rsidR="00C4104C" w:rsidRPr="00C4104C" w:rsidRDefault="00C4104C" w:rsidP="00C410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877-008007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9563" w14:textId="77777777" w:rsidR="00C4104C" w:rsidRPr="00C4104C" w:rsidRDefault="002E30B8" w:rsidP="00C4104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14</w:t>
            </w:r>
            <w:r w:rsidR="00C4104C"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0</w:t>
            </w:r>
          </w:p>
        </w:tc>
      </w:tr>
      <w:tr w:rsidR="00C4104C" w:rsidRPr="00C4104C" w14:paraId="762C9D80" w14:textId="77777777" w:rsidTr="00C4104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10CD" w14:textId="77777777" w:rsidR="00C4104C" w:rsidRPr="00C4104C" w:rsidRDefault="00C4104C" w:rsidP="00C4104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4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7664" w14:textId="77777777" w:rsidR="00C4104C" w:rsidRPr="00C4104C" w:rsidRDefault="00C4104C" w:rsidP="00C410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NetIQ Access Manager 1-User 1-Year Renewal Business Support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C614" w14:textId="77777777" w:rsidR="00C4104C" w:rsidRPr="00C4104C" w:rsidRDefault="00C4104C" w:rsidP="00C410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877-001854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A862" w14:textId="77777777" w:rsidR="00C4104C" w:rsidRPr="00C4104C" w:rsidRDefault="002E30B8" w:rsidP="00C4104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25</w:t>
            </w:r>
            <w:r w:rsidR="00C4104C"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0</w:t>
            </w:r>
          </w:p>
        </w:tc>
      </w:tr>
      <w:tr w:rsidR="00C4104C" w:rsidRPr="00C4104C" w14:paraId="16D7FAC3" w14:textId="77777777" w:rsidTr="00EF408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38E7" w14:textId="77777777" w:rsidR="00C4104C" w:rsidRPr="00C4104C" w:rsidRDefault="00C4104C" w:rsidP="00C4104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5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C412" w14:textId="77777777" w:rsidR="00C4104C" w:rsidRPr="00C4104C" w:rsidRDefault="00C4104C" w:rsidP="00C410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SUSE Linux Enterprise Desktop, x86 &amp; x86-64, 1 Instance, Standard Subscription, 1 Year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AB53" w14:textId="77777777" w:rsidR="00C4104C" w:rsidRPr="00C4104C" w:rsidRDefault="00C4104C" w:rsidP="00C410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874-006868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5F41" w14:textId="77777777" w:rsidR="00C4104C" w:rsidRPr="00C4104C" w:rsidRDefault="00C4104C" w:rsidP="00C4104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C4104C">
              <w:rPr>
                <w:rFonts w:ascii="Calibri" w:eastAsia="Times New Roman" w:hAnsi="Calibri" w:cs="Times New Roman"/>
                <w:color w:val="000000"/>
                <w:lang w:eastAsia="bg-BG"/>
              </w:rPr>
              <w:t>10</w:t>
            </w:r>
          </w:p>
        </w:tc>
      </w:tr>
    </w:tbl>
    <w:p w14:paraId="76BBBC84" w14:textId="77777777" w:rsidR="00D35E67" w:rsidRDefault="00D35E67" w:rsidP="00D35E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B3BFE34" w14:textId="77777777" w:rsidR="00A97FF3" w:rsidRPr="00A97FF3" w:rsidRDefault="00A97FF3" w:rsidP="00A97FF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FF3">
        <w:rPr>
          <w:rFonts w:ascii="Times New Roman" w:eastAsia="Calibri" w:hAnsi="Times New Roman" w:cs="Times New Roman"/>
          <w:sz w:val="24"/>
          <w:szCs w:val="24"/>
        </w:rPr>
        <w:t>Избраният за изпълнител участник следва да предостави абонаментна софтуерна поддръжка („софтуерна поддръжка“) на посочените лицензи, за срок от 1 (една) година, при условията и реда на проекта на договор, приложен в документацията за участие в обществената поръчка, както и съгласно условията на производителя на програмните продукти (Общи условия или други приложими условия).</w:t>
      </w:r>
    </w:p>
    <w:p w14:paraId="6793DA3E" w14:textId="77777777" w:rsidR="00A97FF3" w:rsidRPr="00A97FF3" w:rsidRDefault="00A97FF3" w:rsidP="00A97FF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FF3">
        <w:rPr>
          <w:rFonts w:ascii="Times New Roman" w:eastAsia="Calibri" w:hAnsi="Times New Roman" w:cs="Times New Roman"/>
          <w:sz w:val="24"/>
          <w:szCs w:val="24"/>
        </w:rPr>
        <w:t xml:space="preserve">Софтуерната поддръжка на притежаваните от възложителя лицензи на </w:t>
      </w:r>
      <w:r w:rsidRPr="00A97FF3">
        <w:rPr>
          <w:rFonts w:ascii="Times New Roman" w:eastAsia="Calibri" w:hAnsi="Times New Roman" w:cs="Times New Roman"/>
          <w:sz w:val="24"/>
          <w:szCs w:val="24"/>
          <w:lang w:val="en-US"/>
        </w:rPr>
        <w:t>Micro Focus</w:t>
      </w:r>
      <w:r w:rsidRPr="00A97FF3">
        <w:rPr>
          <w:rFonts w:ascii="Times New Roman" w:eastAsia="Calibri" w:hAnsi="Times New Roman" w:cs="Times New Roman"/>
          <w:sz w:val="24"/>
          <w:szCs w:val="24"/>
        </w:rPr>
        <w:t xml:space="preserve"> следва да включва минимум:</w:t>
      </w:r>
    </w:p>
    <w:p w14:paraId="2E28760F" w14:textId="77777777" w:rsidR="00A97FF3" w:rsidRPr="00A97FF3" w:rsidRDefault="00A97FF3" w:rsidP="00A97F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FF3">
        <w:rPr>
          <w:rFonts w:ascii="Times New Roman" w:eastAsia="Times New Roman" w:hAnsi="Times New Roman" w:cs="Times New Roman"/>
          <w:sz w:val="24"/>
          <w:szCs w:val="24"/>
          <w:lang w:eastAsia="bg-BG"/>
        </w:rPr>
        <w:t>- предоставяне на всички нови версии на програмните продукти, с оказване на необходимото съдействие за тяхното изтегляне и инсталиране върху оборудване на възложителя;</w:t>
      </w:r>
    </w:p>
    <w:p w14:paraId="6145E8C0" w14:textId="77777777" w:rsidR="00A97FF3" w:rsidRPr="00A97FF3" w:rsidRDefault="00A97FF3" w:rsidP="00A97FF3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FF3">
        <w:rPr>
          <w:rFonts w:ascii="Times New Roman" w:eastAsia="Times New Roman" w:hAnsi="Times New Roman" w:cs="Times New Roman"/>
          <w:sz w:val="24"/>
          <w:szCs w:val="24"/>
          <w:lang w:eastAsia="bg-BG"/>
        </w:rPr>
        <w:t>- осигуряване на съдействие и обучение за работа с програмните продукти;</w:t>
      </w:r>
    </w:p>
    <w:p w14:paraId="51FEFCA5" w14:textId="77777777" w:rsidR="00A97FF3" w:rsidRPr="00A97FF3" w:rsidRDefault="00A97FF3" w:rsidP="00A97F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FF3">
        <w:rPr>
          <w:rFonts w:ascii="Times New Roman" w:eastAsia="Times New Roman" w:hAnsi="Times New Roman" w:cs="Times New Roman"/>
          <w:sz w:val="24"/>
          <w:szCs w:val="24"/>
          <w:lang w:eastAsia="bg-BG"/>
        </w:rPr>
        <w:t>- съдействие за осигуряване на достъп до специализирана документация във връзка с ползването на продуктите;</w:t>
      </w:r>
    </w:p>
    <w:p w14:paraId="3E2F1930" w14:textId="77777777" w:rsidR="00A97FF3" w:rsidRPr="00A97FF3" w:rsidRDefault="00A97FF3" w:rsidP="00A97F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FF3">
        <w:rPr>
          <w:rFonts w:ascii="Times New Roman" w:eastAsia="Times New Roman" w:hAnsi="Times New Roman" w:cs="Times New Roman"/>
          <w:sz w:val="24"/>
          <w:szCs w:val="24"/>
          <w:lang w:eastAsia="bg-BG"/>
        </w:rPr>
        <w:t>- предоставяне на информация по запитвания и заявки от страна на възложителя във връзка с ползването на продуктите;</w:t>
      </w:r>
    </w:p>
    <w:p w14:paraId="2FE618B6" w14:textId="77777777" w:rsidR="00A97FF3" w:rsidRPr="00A97FF3" w:rsidRDefault="00A97FF3" w:rsidP="00A97F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FF3">
        <w:rPr>
          <w:rFonts w:ascii="Times New Roman" w:eastAsia="Times New Roman" w:hAnsi="Times New Roman" w:cs="Times New Roman"/>
          <w:sz w:val="24"/>
          <w:szCs w:val="24"/>
          <w:lang w:eastAsia="bg-BG"/>
        </w:rPr>
        <w:t>- оказване на навременна висококвалифицирана специализирана помощ и съдействие за отстраняването на възникнали инциденти и проблеми;</w:t>
      </w:r>
    </w:p>
    <w:p w14:paraId="294EC287" w14:textId="77777777" w:rsidR="00A97FF3" w:rsidRPr="00A97FF3" w:rsidRDefault="00A97FF3" w:rsidP="00A97F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FF3">
        <w:rPr>
          <w:rFonts w:ascii="Times New Roman" w:eastAsia="Times New Roman" w:hAnsi="Times New Roman" w:cs="Times New Roman"/>
          <w:sz w:val="24"/>
          <w:szCs w:val="24"/>
          <w:lang w:eastAsia="bg-BG"/>
        </w:rPr>
        <w:t>- съдействие при отстраняване на възникнали грешки в софтуера и своевременното му обновяване.</w:t>
      </w:r>
    </w:p>
    <w:p w14:paraId="4D8988AA" w14:textId="77777777" w:rsidR="00A97FF3" w:rsidRPr="00A97FF3" w:rsidRDefault="00A97FF3" w:rsidP="00A97F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FF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          - съдействие за извършването на необходимите актуализации за целия срок на поддръжката.</w:t>
      </w:r>
    </w:p>
    <w:p w14:paraId="304CB082" w14:textId="77777777" w:rsidR="00A97FF3" w:rsidRPr="00A97FF3" w:rsidRDefault="00A97FF3" w:rsidP="00A97FF3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1C4166" w14:textId="77777777" w:rsidR="00A97FF3" w:rsidRPr="00A97FF3" w:rsidRDefault="00A97FF3" w:rsidP="00A97FF3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97FF3">
        <w:rPr>
          <w:rFonts w:ascii="Times New Roman" w:eastAsia="Calibri" w:hAnsi="Times New Roman" w:cs="Times New Roman"/>
          <w:b/>
          <w:sz w:val="24"/>
          <w:szCs w:val="24"/>
        </w:rPr>
        <w:t>2. Срокове</w:t>
      </w:r>
    </w:p>
    <w:p w14:paraId="1C059530" w14:textId="77777777" w:rsidR="00A97FF3" w:rsidRPr="00A97FF3" w:rsidRDefault="00A97FF3" w:rsidP="00A97FF3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390F95" w14:textId="77777777" w:rsidR="00A97FF3" w:rsidRPr="00A97FF3" w:rsidRDefault="00A97FF3" w:rsidP="00A97FF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FF3">
        <w:rPr>
          <w:rFonts w:ascii="Times New Roman" w:eastAsia="Calibri" w:hAnsi="Times New Roman" w:cs="Times New Roman"/>
          <w:sz w:val="24"/>
          <w:szCs w:val="24"/>
        </w:rPr>
        <w:t>2.1. Договорът за възлагане на обществената поръчка влиза в сила от датата на подписването му, посочена в деловодния номер на възложителя, поставен на стр. 1 от договора.</w:t>
      </w:r>
    </w:p>
    <w:p w14:paraId="311782FF" w14:textId="77777777" w:rsidR="00A97FF3" w:rsidRPr="00A97FF3" w:rsidRDefault="00A97FF3" w:rsidP="00A97FF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FF3">
        <w:rPr>
          <w:rFonts w:ascii="Times New Roman" w:eastAsia="Calibri" w:hAnsi="Times New Roman" w:cs="Times New Roman"/>
          <w:sz w:val="24"/>
          <w:szCs w:val="24"/>
        </w:rPr>
        <w:t xml:space="preserve">2.2. Избраният изпълнител се задължава да осигури абонаментна софтуерна поддръжка на притежаваните от възложителя лицензи на </w:t>
      </w:r>
      <w:r w:rsidRPr="00A97FF3">
        <w:rPr>
          <w:rFonts w:ascii="Times New Roman" w:eastAsia="Calibri" w:hAnsi="Times New Roman" w:cs="Times New Roman"/>
          <w:sz w:val="24"/>
          <w:szCs w:val="24"/>
          <w:lang w:val="en-US"/>
        </w:rPr>
        <w:t>Micro Focus</w:t>
      </w:r>
      <w:r>
        <w:rPr>
          <w:rFonts w:ascii="Times New Roman" w:eastAsia="Calibri" w:hAnsi="Times New Roman" w:cs="Times New Roman"/>
          <w:sz w:val="24"/>
          <w:szCs w:val="24"/>
        </w:rPr>
        <w:t>, считано от 10.11.2020</w:t>
      </w:r>
      <w:r w:rsidRPr="00A97FF3">
        <w:rPr>
          <w:rFonts w:ascii="Times New Roman" w:eastAsia="Calibri" w:hAnsi="Times New Roman" w:cs="Times New Roman"/>
          <w:sz w:val="24"/>
          <w:szCs w:val="24"/>
        </w:rPr>
        <w:t xml:space="preserve"> г., за срок от 1 (една) година. </w:t>
      </w:r>
      <w:r w:rsidRPr="00A97FF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В случай, че договорът бъде подписан на дата,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следваща 10.11.20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20</w:t>
      </w:r>
      <w:r w:rsidRPr="00A97FF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г., осигуряването на софтуерна поддръжка започва до края на работния ден, следващ подписването на договора, и е за срок от 1 (една) година</w:t>
      </w:r>
      <w:r w:rsidRPr="00A97FF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6E094F7E" w14:textId="77777777" w:rsidR="00A97FF3" w:rsidRPr="00A97FF3" w:rsidRDefault="00A97FF3" w:rsidP="00A97FF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3B9353" w14:textId="77777777" w:rsidR="00A97FF3" w:rsidRPr="00A97FF3" w:rsidRDefault="00A97FF3" w:rsidP="00A97FF3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97FF3">
        <w:rPr>
          <w:rFonts w:ascii="Calibri" w:eastAsia="Calibri" w:hAnsi="Calibri" w:cs="Times New Roman"/>
        </w:rPr>
        <w:t xml:space="preserve"> </w:t>
      </w:r>
      <w:r w:rsidRPr="00A97FF3">
        <w:rPr>
          <w:rFonts w:ascii="Times New Roman" w:eastAsia="Calibri" w:hAnsi="Times New Roman" w:cs="Times New Roman"/>
          <w:b/>
          <w:sz w:val="24"/>
          <w:szCs w:val="24"/>
        </w:rPr>
        <w:t>3.  Мястото на изпълнение</w:t>
      </w:r>
    </w:p>
    <w:p w14:paraId="668FCF69" w14:textId="77777777" w:rsidR="00A97FF3" w:rsidRPr="00A97FF3" w:rsidRDefault="00A97FF3" w:rsidP="00A97FF3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14DD84" w14:textId="77777777" w:rsidR="00A97FF3" w:rsidRPr="00A97FF3" w:rsidRDefault="00A97FF3" w:rsidP="00A97FF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FF3">
        <w:rPr>
          <w:rFonts w:ascii="Times New Roman" w:eastAsia="Calibri" w:hAnsi="Times New Roman" w:cs="Times New Roman"/>
          <w:sz w:val="24"/>
          <w:szCs w:val="24"/>
        </w:rPr>
        <w:t xml:space="preserve"> Мястото на изпълнение на обществената поръчка е сградата на възложителя, находяща се на адрес: гр. София 1000, пл. „Княз Александър I“ № 1 – Централно управление на БНБ.</w:t>
      </w:r>
    </w:p>
    <w:p w14:paraId="5982D9C8" w14:textId="77777777" w:rsidR="00A97FF3" w:rsidRPr="00A97FF3" w:rsidRDefault="00A97FF3" w:rsidP="00A97FF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E9BCC7" w14:textId="77777777" w:rsidR="00A97FF3" w:rsidRPr="00A97FF3" w:rsidRDefault="00A97FF3" w:rsidP="00A97FF3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97FF3">
        <w:rPr>
          <w:rFonts w:ascii="Times New Roman" w:eastAsia="Calibri" w:hAnsi="Times New Roman" w:cs="Times New Roman"/>
          <w:b/>
          <w:sz w:val="24"/>
          <w:szCs w:val="24"/>
        </w:rPr>
        <w:t>4. Други условия</w:t>
      </w:r>
    </w:p>
    <w:p w14:paraId="20FBE015" w14:textId="77777777" w:rsidR="00A97FF3" w:rsidRPr="00A97FF3" w:rsidRDefault="00A97FF3" w:rsidP="00A97FF3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D04B89" w14:textId="77777777" w:rsidR="00A97FF3" w:rsidRPr="00A97FF3" w:rsidRDefault="00A97FF3" w:rsidP="00A97FF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FF3">
        <w:rPr>
          <w:rFonts w:ascii="Times New Roman" w:eastAsia="Calibri" w:hAnsi="Times New Roman" w:cs="Times New Roman"/>
          <w:sz w:val="24"/>
          <w:szCs w:val="24"/>
        </w:rPr>
        <w:t>4</w:t>
      </w:r>
      <w:r w:rsidRPr="00A97FF3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Pr="00A97FF3">
        <w:rPr>
          <w:rFonts w:ascii="Times New Roman" w:eastAsia="Calibri" w:hAnsi="Times New Roman" w:cs="Times New Roman"/>
          <w:sz w:val="24"/>
          <w:szCs w:val="24"/>
        </w:rPr>
        <w:t>1.</w:t>
      </w:r>
      <w:r w:rsidRPr="00A97F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Участникът следва да е упълномощен от производителя или от официален представител на производителя, с права за представителство</w:t>
      </w:r>
      <w:r w:rsidRPr="00A97FF3">
        <w:rPr>
          <w:rFonts w:ascii="Times New Roman" w:eastAsia="Calibri" w:hAnsi="Times New Roman" w:cs="Times New Roman"/>
          <w:sz w:val="24"/>
          <w:szCs w:val="24"/>
        </w:rPr>
        <w:t>, вкл. осигуряване на абонаментна софтуерна поддръжка на продукти на Micro Focus на територията на Република България.</w:t>
      </w:r>
    </w:p>
    <w:p w14:paraId="46EEB2AB" w14:textId="77777777" w:rsidR="00A97FF3" w:rsidRPr="00A97FF3" w:rsidRDefault="00A97FF3" w:rsidP="00A97FF3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97F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97FF3">
        <w:rPr>
          <w:rFonts w:ascii="Times New Roman" w:eastAsia="Calibri" w:hAnsi="Times New Roman" w:cs="Times New Roman"/>
          <w:sz w:val="24"/>
          <w:szCs w:val="24"/>
          <w:lang w:val="en-US"/>
        </w:rPr>
        <w:tab/>
        <w:t>За удостоверяване на горното</w:t>
      </w:r>
      <w:r w:rsidRPr="00A97FF3">
        <w:rPr>
          <w:rFonts w:ascii="Times New Roman" w:eastAsia="Calibri" w:hAnsi="Times New Roman" w:cs="Times New Roman"/>
          <w:sz w:val="24"/>
          <w:szCs w:val="24"/>
        </w:rPr>
        <w:t>,</w:t>
      </w:r>
      <w:r w:rsidRPr="00A97F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участникът следва да представи Официално оторизационно писмо (или еквивалентен документ) с актуална дата от производителя или от официален представител на производителя на предлаганите програмни продукти, </w:t>
      </w:r>
      <w:r w:rsidRPr="00A97FF3">
        <w:rPr>
          <w:rFonts w:ascii="Times New Roman" w:eastAsia="Calibri" w:hAnsi="Times New Roman" w:cs="Times New Roman"/>
          <w:sz w:val="24"/>
          <w:szCs w:val="24"/>
        </w:rPr>
        <w:t>обект на поддръжка, от което е видно, че разполага с права за представителство, вкл. осигуряване на абонаментна софтуерна поддръжка на продукти на Micro Focus на територията на Република България</w:t>
      </w:r>
      <w:r w:rsidRPr="00A97F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</w:p>
    <w:p w14:paraId="4E49132D" w14:textId="77777777" w:rsidR="00A97FF3" w:rsidRPr="00A97FF3" w:rsidRDefault="00A97FF3" w:rsidP="00A97FF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97F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Горепосоченият документ се представя </w:t>
      </w:r>
      <w:r w:rsidRPr="00A97FF3">
        <w:rPr>
          <w:rFonts w:ascii="Times New Roman" w:eastAsia="Calibri" w:hAnsi="Times New Roman" w:cs="Times New Roman"/>
          <w:sz w:val="24"/>
          <w:szCs w:val="24"/>
        </w:rPr>
        <w:t>към</w:t>
      </w:r>
      <w:r w:rsidRPr="00A97F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техническото предложение на  участника.</w:t>
      </w:r>
    </w:p>
    <w:p w14:paraId="64718302" w14:textId="77777777" w:rsidR="00A97FF3" w:rsidRPr="00A97FF3" w:rsidRDefault="00A97FF3" w:rsidP="00A97FF3">
      <w:pPr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A97FF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Забележка:</w:t>
      </w:r>
      <w:r w:rsidRPr="00A97FF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В случаите на представяне от участника на оторизационно писмо от официален представител на производителя, в офертата се прилага и оторизационно писмо, издадено от производителя, с което се упълномощава официалния представител на производителя на съответните продукти.</w:t>
      </w:r>
    </w:p>
    <w:p w14:paraId="71BBBF83" w14:textId="77777777" w:rsidR="00A97FF3" w:rsidRPr="00A97FF3" w:rsidRDefault="00A97FF3" w:rsidP="00A97FF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FF3">
        <w:rPr>
          <w:rFonts w:ascii="Times New Roman" w:eastAsia="Calibri" w:hAnsi="Times New Roman" w:cs="Times New Roman"/>
          <w:sz w:val="24"/>
          <w:szCs w:val="24"/>
        </w:rPr>
        <w:t>4.2</w:t>
      </w:r>
      <w:r w:rsidRPr="00A97F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Участникът следва да представи Общи условия или други приложими условия за </w:t>
      </w:r>
      <w:r w:rsidRPr="00A97FF3">
        <w:rPr>
          <w:rFonts w:ascii="Times New Roman" w:eastAsia="Calibri" w:hAnsi="Times New Roman" w:cs="Times New Roman"/>
          <w:sz w:val="24"/>
          <w:szCs w:val="24"/>
        </w:rPr>
        <w:t xml:space="preserve">абонаментна </w:t>
      </w:r>
      <w:r w:rsidRPr="00A97FF3">
        <w:rPr>
          <w:rFonts w:ascii="Times New Roman" w:eastAsia="Calibri" w:hAnsi="Times New Roman" w:cs="Times New Roman"/>
          <w:sz w:val="24"/>
          <w:szCs w:val="24"/>
          <w:lang w:val="en-US"/>
        </w:rPr>
        <w:t>софтуерна поддръжка на производителя на прог</w:t>
      </w:r>
      <w:r w:rsidRPr="00A97FF3">
        <w:rPr>
          <w:rFonts w:ascii="Times New Roman" w:eastAsia="Calibri" w:hAnsi="Times New Roman" w:cs="Times New Roman"/>
          <w:sz w:val="24"/>
          <w:szCs w:val="24"/>
        </w:rPr>
        <w:t>рамните продукти</w:t>
      </w:r>
      <w:r w:rsidRPr="00A97FF3">
        <w:rPr>
          <w:rFonts w:ascii="Times New Roman" w:eastAsia="Calibri" w:hAnsi="Times New Roman" w:cs="Times New Roman"/>
          <w:sz w:val="24"/>
          <w:szCs w:val="24"/>
          <w:lang w:val="en-US"/>
        </w:rPr>
        <w:t>, като ги приложи към техническото си предложение</w:t>
      </w:r>
      <w:r w:rsidR="003C076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AAEF1FC" w14:textId="77777777" w:rsidR="005B4FAF" w:rsidRPr="00C03E2A" w:rsidRDefault="005B4FAF" w:rsidP="003B5B9D">
      <w:pPr>
        <w:rPr>
          <w:lang w:val="en-US"/>
        </w:rPr>
      </w:pPr>
    </w:p>
    <w:sectPr w:rsidR="005B4FAF" w:rsidRPr="00C03E2A" w:rsidSect="00567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D172A" w14:textId="77777777" w:rsidR="003F07AE" w:rsidRDefault="003F07AE" w:rsidP="00384D09">
      <w:pPr>
        <w:spacing w:after="0" w:line="240" w:lineRule="auto"/>
      </w:pPr>
      <w:r>
        <w:separator/>
      </w:r>
    </w:p>
  </w:endnote>
  <w:endnote w:type="continuationSeparator" w:id="0">
    <w:p w14:paraId="20C99D93" w14:textId="77777777" w:rsidR="003F07AE" w:rsidRDefault="003F07AE" w:rsidP="00384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1DF6B" w14:textId="77777777" w:rsidR="003F07AE" w:rsidRDefault="003F07AE" w:rsidP="00384D09">
      <w:pPr>
        <w:spacing w:after="0" w:line="240" w:lineRule="auto"/>
      </w:pPr>
      <w:r>
        <w:separator/>
      </w:r>
    </w:p>
  </w:footnote>
  <w:footnote w:type="continuationSeparator" w:id="0">
    <w:p w14:paraId="55B1FF38" w14:textId="77777777" w:rsidR="003F07AE" w:rsidRDefault="003F07AE" w:rsidP="00384D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1"/>
      <w:lvlText w:val="%1.%2.%3"/>
      <w:lvlJc w:val="left"/>
      <w:pPr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ind w:left="1008" w:hanging="1008"/>
      </w:pPr>
    </w:lvl>
    <w:lvl w:ilvl="5">
      <w:start w:val="1"/>
      <w:numFmt w:val="decimal"/>
      <w:pStyle w:val="61"/>
      <w:lvlText w:val="%1.%2.%3.%4.%5.%6"/>
      <w:lvlJc w:val="left"/>
      <w:pPr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34E3D8B"/>
    <w:multiLevelType w:val="hybridMultilevel"/>
    <w:tmpl w:val="3DB0FDD6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4C"/>
    <w:rsid w:val="00031DEB"/>
    <w:rsid w:val="000546B8"/>
    <w:rsid w:val="00056914"/>
    <w:rsid w:val="00076D88"/>
    <w:rsid w:val="000821BE"/>
    <w:rsid w:val="000A1171"/>
    <w:rsid w:val="000A2B12"/>
    <w:rsid w:val="000B4C3A"/>
    <w:rsid w:val="000E7D41"/>
    <w:rsid w:val="000F1731"/>
    <w:rsid w:val="00125EAD"/>
    <w:rsid w:val="001307B6"/>
    <w:rsid w:val="00157A81"/>
    <w:rsid w:val="00226FC2"/>
    <w:rsid w:val="002E30B8"/>
    <w:rsid w:val="00384D09"/>
    <w:rsid w:val="003B5B9D"/>
    <w:rsid w:val="003C0767"/>
    <w:rsid w:val="003F07AE"/>
    <w:rsid w:val="004917FA"/>
    <w:rsid w:val="005015F6"/>
    <w:rsid w:val="00536E63"/>
    <w:rsid w:val="00567898"/>
    <w:rsid w:val="00580CC6"/>
    <w:rsid w:val="005B4FAF"/>
    <w:rsid w:val="006B1452"/>
    <w:rsid w:val="008307EB"/>
    <w:rsid w:val="00850376"/>
    <w:rsid w:val="008D6ED3"/>
    <w:rsid w:val="009049F3"/>
    <w:rsid w:val="00955ACD"/>
    <w:rsid w:val="009C27BC"/>
    <w:rsid w:val="00A533A0"/>
    <w:rsid w:val="00A8521C"/>
    <w:rsid w:val="00A97FF3"/>
    <w:rsid w:val="00AA276C"/>
    <w:rsid w:val="00AD2D74"/>
    <w:rsid w:val="00B95E09"/>
    <w:rsid w:val="00BF4D5B"/>
    <w:rsid w:val="00C03E2A"/>
    <w:rsid w:val="00C11C3A"/>
    <w:rsid w:val="00C4104C"/>
    <w:rsid w:val="00CC7349"/>
    <w:rsid w:val="00D35E67"/>
    <w:rsid w:val="00D72710"/>
    <w:rsid w:val="00DB60A8"/>
    <w:rsid w:val="00EF4080"/>
    <w:rsid w:val="00F61E49"/>
    <w:rsid w:val="00F6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AA588"/>
  <w15:docId w15:val="{21AE5820-33E7-4BAF-8617-2C648474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D0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D09"/>
  </w:style>
  <w:style w:type="paragraph" w:styleId="Footer">
    <w:name w:val="footer"/>
    <w:basedOn w:val="Normal"/>
    <w:link w:val="FooterChar"/>
    <w:uiPriority w:val="99"/>
    <w:unhideWhenUsed/>
    <w:rsid w:val="00384D0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D09"/>
  </w:style>
  <w:style w:type="paragraph" w:customStyle="1" w:styleId="11">
    <w:name w:val="Заглавие 11"/>
    <w:basedOn w:val="Normal"/>
    <w:rsid w:val="00D35E67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1">
    <w:name w:val="Заглавие 21"/>
    <w:basedOn w:val="Normal"/>
    <w:rsid w:val="00D35E67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1">
    <w:name w:val="Заглавие 31"/>
    <w:basedOn w:val="Normal"/>
    <w:rsid w:val="00D35E67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1">
    <w:name w:val="Заглавие 41"/>
    <w:basedOn w:val="Normal"/>
    <w:rsid w:val="00D35E67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1">
    <w:name w:val="Заглавие 51"/>
    <w:basedOn w:val="Normal"/>
    <w:rsid w:val="00D35E67"/>
    <w:pPr>
      <w:numPr>
        <w:ilvl w:val="4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1">
    <w:name w:val="Заглавие 61"/>
    <w:basedOn w:val="Normal"/>
    <w:rsid w:val="00D35E67"/>
    <w:pPr>
      <w:numPr>
        <w:ilvl w:val="5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1">
    <w:name w:val="Заглавие 71"/>
    <w:basedOn w:val="Normal"/>
    <w:rsid w:val="00D35E67"/>
    <w:pPr>
      <w:numPr>
        <w:ilvl w:val="6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1">
    <w:name w:val="Заглавие 81"/>
    <w:basedOn w:val="Normal"/>
    <w:rsid w:val="00D35E67"/>
    <w:pPr>
      <w:numPr>
        <w:ilvl w:val="7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1">
    <w:name w:val="Заглавие 91"/>
    <w:basedOn w:val="Normal"/>
    <w:rsid w:val="00D35E67"/>
    <w:pPr>
      <w:numPr>
        <w:ilvl w:val="8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4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97F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7F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7F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7F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7F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4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</dc:creator>
  <cp:lastModifiedBy>Цонка Мурджева</cp:lastModifiedBy>
  <cp:revision>4</cp:revision>
  <dcterms:created xsi:type="dcterms:W3CDTF">2020-05-21T06:39:00Z</dcterms:created>
  <dcterms:modified xsi:type="dcterms:W3CDTF">2020-05-21T11:12:00Z</dcterms:modified>
</cp:coreProperties>
</file>