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9E3FC" w14:textId="3B781748" w:rsidR="00532BDE" w:rsidRDefault="00532BDE" w:rsidP="00963543">
      <w:pPr>
        <w:tabs>
          <w:tab w:val="left" w:pos="8364"/>
          <w:tab w:val="left" w:pos="8789"/>
          <w:tab w:val="left" w:pos="9372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  <w:lang w:val="en-US"/>
        </w:rPr>
      </w:pPr>
      <w:r>
        <w:rPr>
          <w:b/>
          <w:snapToGrid w:val="0"/>
          <w:color w:val="000000"/>
          <w:sz w:val="28"/>
          <w:szCs w:val="28"/>
        </w:rPr>
        <w:tab/>
      </w:r>
      <w:r>
        <w:rPr>
          <w:b/>
          <w:snapToGrid w:val="0"/>
          <w:color w:val="000000"/>
          <w:sz w:val="28"/>
          <w:szCs w:val="28"/>
        </w:rPr>
        <w:tab/>
      </w:r>
    </w:p>
    <w:p w14:paraId="124833B1" w14:textId="77777777" w:rsidR="00963543" w:rsidRDefault="005016C1" w:rsidP="00963543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7A5D41D7" w14:textId="77777777" w:rsidR="002F6A14" w:rsidRDefault="002F6A14" w:rsidP="00963543">
      <w:pPr>
        <w:spacing w:line="360" w:lineRule="auto"/>
        <w:rPr>
          <w:b/>
          <w:sz w:val="24"/>
          <w:szCs w:val="24"/>
        </w:rPr>
      </w:pPr>
    </w:p>
    <w:p w14:paraId="38DB79E8" w14:textId="77777777" w:rsidR="00963543" w:rsidRDefault="00963543" w:rsidP="00963543">
      <w:pPr>
        <w:spacing w:line="360" w:lineRule="auto"/>
        <w:rPr>
          <w:b/>
          <w:sz w:val="24"/>
          <w:szCs w:val="24"/>
          <w:lang w:val="en-US"/>
        </w:rPr>
      </w:pPr>
      <w:r w:rsidRPr="00A200D0">
        <w:rPr>
          <w:b/>
          <w:sz w:val="24"/>
          <w:szCs w:val="24"/>
        </w:rPr>
        <w:t>ДО:</w:t>
      </w:r>
    </w:p>
    <w:p w14:paraId="56E089E7" w14:textId="1BDA371C" w:rsidR="00963543" w:rsidRPr="001C03B9" w:rsidRDefault="002F6A14" w:rsidP="00963543">
      <w:pPr>
        <w:spacing w:line="360" w:lineRule="auto"/>
        <w:jc w:val="both"/>
        <w:rPr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БЪЛГАРСКА</w:t>
      </w:r>
      <w:r w:rsidR="00963543" w:rsidRPr="00A200D0">
        <w:rPr>
          <w:rFonts w:eastAsia="Calibri"/>
          <w:b/>
          <w:color w:val="000000"/>
          <w:sz w:val="24"/>
          <w:szCs w:val="24"/>
        </w:rPr>
        <w:t xml:space="preserve"> НАРОДНА БАНКА, </w:t>
      </w:r>
      <w:r w:rsidR="00963543" w:rsidRPr="001C03B9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="00963543" w:rsidRPr="001C03B9">
        <w:rPr>
          <w:color w:val="000000"/>
          <w:spacing w:val="10"/>
          <w:sz w:val="24"/>
          <w:szCs w:val="24"/>
        </w:rPr>
        <w:t xml:space="preserve">: гр. София 1000, </w:t>
      </w:r>
      <w:r w:rsidR="00963543" w:rsidRPr="001C03B9">
        <w:rPr>
          <w:sz w:val="24"/>
          <w:szCs w:val="24"/>
        </w:rPr>
        <w:t>пл. ,,Княз Александър І” № 1</w:t>
      </w:r>
    </w:p>
    <w:p w14:paraId="7F174DD6" w14:textId="77777777" w:rsidR="00963543" w:rsidRPr="00A200D0" w:rsidRDefault="00963543" w:rsidP="00963543">
      <w:pPr>
        <w:spacing w:line="360" w:lineRule="auto"/>
        <w:ind w:firstLine="709"/>
        <w:jc w:val="center"/>
        <w:rPr>
          <w:rFonts w:eastAsia="Calibri"/>
          <w:b/>
          <w:color w:val="000000"/>
          <w:sz w:val="24"/>
          <w:szCs w:val="24"/>
        </w:rPr>
      </w:pPr>
    </w:p>
    <w:p w14:paraId="796871B0" w14:textId="1A2A6F81" w:rsidR="002F6A14" w:rsidRDefault="002F6A14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</w:t>
      </w:r>
      <w:r w:rsidR="00665B7D">
        <w:rPr>
          <w:b/>
          <w:color w:val="000000"/>
          <w:sz w:val="24"/>
          <w:szCs w:val="24"/>
        </w:rPr>
        <w:t xml:space="preserve">: </w:t>
      </w:r>
    </w:p>
    <w:p w14:paraId="6F794F40" w14:textId="3BED41F7" w:rsidR="00665B7D" w:rsidRDefault="00665B7D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  <w:lang w:eastAsia="en-US"/>
        </w:rPr>
      </w:pPr>
      <w:r>
        <w:rPr>
          <w:b/>
          <w:color w:val="000000"/>
          <w:sz w:val="24"/>
          <w:szCs w:val="24"/>
        </w:rPr>
        <w:t>…………………………………………………………………………………</w:t>
      </w:r>
      <w:r w:rsidR="002F6A14">
        <w:rPr>
          <w:b/>
          <w:color w:val="000000"/>
          <w:sz w:val="24"/>
          <w:szCs w:val="24"/>
        </w:rPr>
        <w:t>………………</w:t>
      </w:r>
    </w:p>
    <w:p w14:paraId="1BE248A8" w14:textId="77777777" w:rsidR="00665B7D" w:rsidRDefault="00665B7D" w:rsidP="00665B7D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(наименование на </w:t>
      </w:r>
      <w:r>
        <w:rPr>
          <w:b/>
          <w:sz w:val="24"/>
          <w:szCs w:val="24"/>
        </w:rPr>
        <w:t>участника</w:t>
      </w:r>
      <w:r>
        <w:rPr>
          <w:b/>
          <w:color w:val="000000"/>
          <w:sz w:val="24"/>
          <w:szCs w:val="24"/>
        </w:rPr>
        <w:t>)</w:t>
      </w:r>
    </w:p>
    <w:p w14:paraId="530A18FE" w14:textId="77777777" w:rsidR="00665B7D" w:rsidRDefault="00665B7D" w:rsidP="00665B7D">
      <w:pPr>
        <w:shd w:val="clear" w:color="auto" w:fill="FFFFFF"/>
        <w:jc w:val="center"/>
        <w:rPr>
          <w:sz w:val="24"/>
          <w:szCs w:val="24"/>
        </w:rPr>
      </w:pPr>
    </w:p>
    <w:p w14:paraId="28CB9AFF" w14:textId="77777777" w:rsidR="00963543" w:rsidRPr="00A200D0" w:rsidRDefault="00963543" w:rsidP="00963543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14:paraId="2605E3AF" w14:textId="77777777" w:rsidR="00963543" w:rsidRPr="00A200D0" w:rsidRDefault="00963543" w:rsidP="00963543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3D79FA20" w14:textId="77777777" w:rsidR="00CA7007" w:rsidRDefault="00CA7007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4AFC6925" w14:textId="77777777" w:rsidR="00963543" w:rsidRDefault="00963543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  <w:lang w:val="en-US"/>
        </w:rPr>
      </w:pPr>
      <w:r w:rsidRPr="00A200D0">
        <w:rPr>
          <w:b/>
          <w:spacing w:val="30"/>
          <w:sz w:val="24"/>
          <w:szCs w:val="24"/>
        </w:rPr>
        <w:t>УВАЖАЕМИ ГОСПОЖИ И ГОСПОДА,</w:t>
      </w:r>
    </w:p>
    <w:p w14:paraId="505A8F9A" w14:textId="77777777" w:rsidR="00963543" w:rsidRDefault="00963543" w:rsidP="00963543">
      <w:pPr>
        <w:spacing w:line="360" w:lineRule="auto"/>
        <w:ind w:firstLine="709"/>
        <w:jc w:val="both"/>
        <w:rPr>
          <w:b/>
          <w:sz w:val="24"/>
          <w:szCs w:val="24"/>
          <w:lang w:val="en-US"/>
        </w:rPr>
      </w:pPr>
    </w:p>
    <w:p w14:paraId="0B7D84E1" w14:textId="77777777" w:rsidR="00CA7007" w:rsidRPr="001C03B9" w:rsidRDefault="00CA7007" w:rsidP="00963543">
      <w:pPr>
        <w:spacing w:line="360" w:lineRule="auto"/>
        <w:ind w:firstLine="709"/>
        <w:jc w:val="both"/>
        <w:rPr>
          <w:b/>
          <w:sz w:val="24"/>
          <w:szCs w:val="24"/>
          <w:lang w:val="en-US"/>
        </w:rPr>
      </w:pPr>
    </w:p>
    <w:p w14:paraId="10BD98B7" w14:textId="606A6F92" w:rsidR="003C06E7" w:rsidRPr="00F96FBE" w:rsidRDefault="00963543" w:rsidP="003C06E7">
      <w:pPr>
        <w:shd w:val="clear" w:color="auto" w:fill="FFFFFF"/>
        <w:spacing w:line="360" w:lineRule="auto"/>
        <w:ind w:firstLine="708"/>
        <w:jc w:val="both"/>
        <w:rPr>
          <w:sz w:val="24"/>
          <w:szCs w:val="24"/>
          <w:lang w:val="en-US"/>
        </w:rPr>
      </w:pPr>
      <w:r w:rsidRPr="00A200D0">
        <w:rPr>
          <w:sz w:val="24"/>
          <w:szCs w:val="24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200D0">
        <w:rPr>
          <w:color w:val="000000"/>
          <w:sz w:val="24"/>
          <w:szCs w:val="24"/>
        </w:rPr>
        <w:t xml:space="preserve"> поръчка – </w:t>
      </w:r>
      <w:r w:rsidR="00A82E97" w:rsidRPr="00A82E97">
        <w:rPr>
          <w:color w:val="000000"/>
          <w:sz w:val="24"/>
          <w:szCs w:val="24"/>
        </w:rPr>
        <w:t>„публично състезание“ по чл. 18, ал. 1, т. 12, във връзка с чл. 178 от ЗОП с предмет</w:t>
      </w:r>
      <w:r w:rsidR="000D24D1">
        <w:rPr>
          <w:color w:val="000000"/>
          <w:sz w:val="24"/>
          <w:szCs w:val="24"/>
          <w:lang w:val="en-US"/>
        </w:rPr>
        <w:t>:</w:t>
      </w:r>
      <w:r w:rsidRPr="00A200D0">
        <w:rPr>
          <w:sz w:val="24"/>
          <w:szCs w:val="24"/>
        </w:rPr>
        <w:t xml:space="preserve"> </w:t>
      </w:r>
      <w:r w:rsidR="00F96FBE" w:rsidRPr="00F96FBE">
        <w:rPr>
          <w:sz w:val="24"/>
          <w:szCs w:val="24"/>
        </w:rPr>
        <w:t xml:space="preserve">„Осигуряване на абонаментна софтуерна поддръжка на притежавани от БНБ лицензи за програмни продукти на </w:t>
      </w:r>
      <w:proofErr w:type="spellStart"/>
      <w:r w:rsidR="00F96FBE" w:rsidRPr="00F96FBE">
        <w:rPr>
          <w:sz w:val="24"/>
          <w:szCs w:val="24"/>
        </w:rPr>
        <w:t>Micro</w:t>
      </w:r>
      <w:proofErr w:type="spellEnd"/>
      <w:r w:rsidR="00F96FBE" w:rsidRPr="00F96FBE">
        <w:rPr>
          <w:sz w:val="24"/>
          <w:szCs w:val="24"/>
        </w:rPr>
        <w:t xml:space="preserve"> Focus“</w:t>
      </w:r>
      <w:r w:rsidR="00F96FBE">
        <w:rPr>
          <w:sz w:val="24"/>
          <w:szCs w:val="24"/>
          <w:lang w:val="en-US"/>
        </w:rPr>
        <w:t>.</w:t>
      </w:r>
    </w:p>
    <w:p w14:paraId="451D275D" w14:textId="6B2457F5" w:rsidR="00CC3A3A" w:rsidRDefault="003C06E7" w:rsidP="00CC3A3A">
      <w:pPr>
        <w:shd w:val="clear" w:color="auto" w:fill="FFFFFF"/>
        <w:spacing w:line="360" w:lineRule="auto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 w:rsidR="00F125FB" w:rsidRPr="00F125FB">
        <w:rPr>
          <w:sz w:val="24"/>
          <w:szCs w:val="24"/>
        </w:rPr>
        <w:t>Съгласно чл. 39, ал. 3, т. 1, б. „б“</w:t>
      </w:r>
      <w:r w:rsidR="007A7439">
        <w:rPr>
          <w:sz w:val="24"/>
          <w:szCs w:val="24"/>
        </w:rPr>
        <w:t xml:space="preserve"> от ППЗОП</w:t>
      </w:r>
      <w:r w:rsidR="00F125FB">
        <w:rPr>
          <w:sz w:val="24"/>
          <w:szCs w:val="24"/>
        </w:rPr>
        <w:t xml:space="preserve"> </w:t>
      </w:r>
      <w:r w:rsidR="00F125FB">
        <w:rPr>
          <w:color w:val="000000"/>
          <w:sz w:val="24"/>
          <w:szCs w:val="24"/>
        </w:rPr>
        <w:t>д</w:t>
      </w:r>
      <w:r w:rsidR="00837455" w:rsidRPr="00837455">
        <w:rPr>
          <w:color w:val="000000"/>
          <w:sz w:val="24"/>
          <w:szCs w:val="24"/>
        </w:rPr>
        <w:t>екларирам</w:t>
      </w:r>
      <w:r w:rsidR="00FF6D1C">
        <w:rPr>
          <w:color w:val="000000"/>
          <w:sz w:val="24"/>
          <w:szCs w:val="24"/>
        </w:rPr>
        <w:t>е</w:t>
      </w:r>
      <w:r w:rsidR="001500F1">
        <w:rPr>
          <w:color w:val="000000"/>
          <w:sz w:val="24"/>
          <w:szCs w:val="24"/>
        </w:rPr>
        <w:t xml:space="preserve">, че представляваният от </w:t>
      </w:r>
      <w:r w:rsidR="00FF6D1C">
        <w:rPr>
          <w:color w:val="000000"/>
          <w:sz w:val="24"/>
          <w:szCs w:val="24"/>
        </w:rPr>
        <w:t>нас</w:t>
      </w:r>
      <w:r w:rsidR="00837455" w:rsidRPr="00837455">
        <w:rPr>
          <w:color w:val="000000"/>
          <w:sz w:val="24"/>
          <w:szCs w:val="24"/>
        </w:rPr>
        <w:t xml:space="preserve"> участник ще изпълни поръчката, в съответствие с техническата спецификация и изискванията на възложителя, представени в документацията за участие.</w:t>
      </w:r>
    </w:p>
    <w:p w14:paraId="449FBE74" w14:textId="74F0B637" w:rsidR="00CC3A3A" w:rsidRDefault="00CC3A3A" w:rsidP="00CC3A3A">
      <w:pPr>
        <w:pStyle w:val="110"/>
        <w:spacing w:line="360" w:lineRule="auto"/>
        <w:ind w:left="0" w:firstLine="708"/>
      </w:pPr>
      <w:r>
        <w:rPr>
          <w:color w:val="000000"/>
          <w:szCs w:val="24"/>
        </w:rPr>
        <w:t xml:space="preserve">2. </w:t>
      </w:r>
      <w:r w:rsidR="00837455" w:rsidRPr="005B31F7">
        <w:rPr>
          <w:color w:val="000000"/>
          <w:szCs w:val="24"/>
        </w:rPr>
        <w:t>В случай</w:t>
      </w:r>
      <w:r w:rsidR="00821D24">
        <w:rPr>
          <w:color w:val="000000"/>
          <w:szCs w:val="24"/>
        </w:rPr>
        <w:t>,</w:t>
      </w:r>
      <w:r w:rsidR="00837455" w:rsidRPr="005B31F7">
        <w:rPr>
          <w:color w:val="000000"/>
          <w:szCs w:val="24"/>
        </w:rPr>
        <w:t xml:space="preserve"> че бъдем избрани за изпълнител на обществената поръчка, се задължаваме да </w:t>
      </w:r>
      <w:r w:rsidR="000B16E2">
        <w:rPr>
          <w:color w:val="000000"/>
          <w:szCs w:val="24"/>
        </w:rPr>
        <w:t>осигуряваме</w:t>
      </w:r>
      <w:r w:rsidR="00CA7007" w:rsidRPr="005B31F7">
        <w:rPr>
          <w:color w:val="000000"/>
          <w:szCs w:val="24"/>
        </w:rPr>
        <w:t xml:space="preserve"> </w:t>
      </w:r>
      <w:r w:rsidR="000B16E2" w:rsidRPr="000B16E2">
        <w:t xml:space="preserve">абонаментна софтуерна поддръжка </w:t>
      </w:r>
      <w:r w:rsidRPr="00CC3A3A">
        <w:t xml:space="preserve">на притежаваните от възложителя </w:t>
      </w:r>
      <w:r w:rsidR="000B16E2">
        <w:t xml:space="preserve">лицензи </w:t>
      </w:r>
      <w:r w:rsidR="000B16E2" w:rsidRPr="000B16E2">
        <w:t xml:space="preserve">за програмни продукти на </w:t>
      </w:r>
      <w:proofErr w:type="spellStart"/>
      <w:r w:rsidR="000B16E2" w:rsidRPr="000B16E2">
        <w:t>Micro</w:t>
      </w:r>
      <w:proofErr w:type="spellEnd"/>
      <w:r w:rsidR="000B16E2" w:rsidRPr="000B16E2">
        <w:t xml:space="preserve"> Focus</w:t>
      </w:r>
      <w:r w:rsidRPr="00CC3A3A">
        <w:t>,</w:t>
      </w:r>
      <w:r>
        <w:t xml:space="preserve"> посочени по-долу,</w:t>
      </w:r>
      <w:r w:rsidRPr="00CC3A3A">
        <w:t xml:space="preserve"> в уговорените срокове и качествено, в съответствие с </w:t>
      </w:r>
      <w:r w:rsidR="00C15370">
        <w:t>проекта на договор и приложения</w:t>
      </w:r>
      <w:r w:rsidRPr="00CC3A3A">
        <w:t>та към него и съгласно условията на производителя (Общи условия или други приложими условия за изпълнение на пор</w:t>
      </w:r>
      <w:r w:rsidR="000B16E2">
        <w:t>ъчката):</w:t>
      </w:r>
    </w:p>
    <w:tbl>
      <w:tblPr>
        <w:tblW w:w="88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794"/>
        <w:gridCol w:w="1720"/>
        <w:gridCol w:w="800"/>
      </w:tblGrid>
      <w:tr w:rsidR="00F96FBE" w:rsidRPr="00F96FBE" w14:paraId="06C6D60C" w14:textId="77777777" w:rsidTr="007B7D23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AEB3743" w14:textId="77777777" w:rsidR="00F96FBE" w:rsidRPr="00F96FBE" w:rsidRDefault="00F96FBE" w:rsidP="00F96FB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F96FBE">
              <w:rPr>
                <w:rFonts w:ascii="Arial" w:hAnsi="Arial" w:cs="Arial"/>
                <w:b/>
                <w:bCs/>
                <w:color w:val="000000"/>
              </w:rPr>
              <w:t>No</w:t>
            </w:r>
            <w:proofErr w:type="spellEnd"/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B3D2D1" w14:textId="77777777" w:rsidR="00F96FBE" w:rsidRPr="00F96FBE" w:rsidRDefault="00F96FBE" w:rsidP="00F96FB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  <w:r w:rsidRPr="00F96FBE">
              <w:rPr>
                <w:rFonts w:ascii="Arial" w:hAnsi="Arial" w:cs="Arial"/>
                <w:b/>
                <w:bCs/>
                <w:color w:val="000000"/>
              </w:rPr>
              <w:t>Продукт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AB6EB8" w14:textId="77777777" w:rsidR="00F96FBE" w:rsidRPr="00F96FBE" w:rsidRDefault="00F96FBE" w:rsidP="00F96FBE">
            <w:pPr>
              <w:widowControl/>
              <w:autoSpaceDE/>
              <w:autoSpaceDN/>
              <w:adjustRightInd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Партиден номер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C37E09" w14:textId="77777777" w:rsidR="00F96FBE" w:rsidRPr="00F96FBE" w:rsidRDefault="00F96FBE" w:rsidP="00F96FBE">
            <w:pPr>
              <w:widowControl/>
              <w:autoSpaceDE/>
              <w:autoSpaceDN/>
              <w:adjustRightInd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Брой</w:t>
            </w:r>
          </w:p>
        </w:tc>
      </w:tr>
      <w:tr w:rsidR="00F96FBE" w:rsidRPr="00F96FBE" w14:paraId="5496D3B6" w14:textId="77777777" w:rsidTr="007B7D2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355F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3B07" w14:textId="77777777" w:rsidR="00F96FBE" w:rsidRPr="00F96FBE" w:rsidRDefault="00F96FBE" w:rsidP="00F96FB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Open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Enterprise Server 1-User 1-Year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Renewal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Business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Support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5A42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877-001664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39DD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</w:tr>
      <w:tr w:rsidR="00F96FBE" w:rsidRPr="00F96FBE" w14:paraId="45765472" w14:textId="77777777" w:rsidTr="007B7D2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D3B2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20B1" w14:textId="77777777" w:rsidR="00F96FBE" w:rsidRPr="00F96FBE" w:rsidRDefault="00F96FBE" w:rsidP="00F96FB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GroupWise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including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Mobile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Server 1-Mailbox 1-Year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Renewal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Business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Support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F5A7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877-008002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C8DB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</w:tr>
      <w:tr w:rsidR="00F96FBE" w:rsidRPr="00F96FBE" w14:paraId="1C177ADE" w14:textId="77777777" w:rsidTr="007B7D2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7FEA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206D" w14:textId="77777777" w:rsidR="00F96FBE" w:rsidRPr="00F96FBE" w:rsidRDefault="00F96FBE" w:rsidP="00F96FB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GroupWise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Limited 1-Mailbox 1-Year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Renewal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Business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Support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EF6E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877-008007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3649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140</w:t>
            </w:r>
          </w:p>
        </w:tc>
      </w:tr>
      <w:tr w:rsidR="00F96FBE" w:rsidRPr="00F96FBE" w14:paraId="421F5ECE" w14:textId="77777777" w:rsidTr="007B7D2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634D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53D8" w14:textId="77777777" w:rsidR="00F96FBE" w:rsidRPr="00F96FBE" w:rsidRDefault="00F96FBE" w:rsidP="00F96FB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NetIQ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Access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Manager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1-User 1-Year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Renewal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Business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Support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5B44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877-001854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F25B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</w:tr>
      <w:tr w:rsidR="00F96FBE" w:rsidRPr="00F96FBE" w14:paraId="6F2EE609" w14:textId="77777777" w:rsidTr="007B7D23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E532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7945" w14:textId="77777777" w:rsidR="00F96FBE" w:rsidRPr="00F96FBE" w:rsidRDefault="00F96FBE" w:rsidP="00F96FB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SUSE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Linux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 Enterprise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Desktop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, x86 &amp; x86-64, 1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Instance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, Standard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Subscription</w:t>
            </w:r>
            <w:proofErr w:type="spellEnd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 xml:space="preserve">, 1 </w:t>
            </w:r>
            <w:proofErr w:type="spellStart"/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Year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1831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874-006868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FE9E" w14:textId="77777777" w:rsidR="00F96FBE" w:rsidRPr="00F96FBE" w:rsidRDefault="00F96FBE" w:rsidP="00F96FBE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96FB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</w:tbl>
    <w:p w14:paraId="0803E924" w14:textId="77777777" w:rsidR="000B16E2" w:rsidRDefault="000B16E2" w:rsidP="000B16E2">
      <w:pPr>
        <w:ind w:firstLine="708"/>
        <w:jc w:val="both"/>
        <w:rPr>
          <w:sz w:val="24"/>
          <w:szCs w:val="24"/>
        </w:rPr>
      </w:pPr>
    </w:p>
    <w:p w14:paraId="63FFC2DE" w14:textId="77777777" w:rsidR="000B7B4F" w:rsidRDefault="000B7B4F" w:rsidP="000B16E2">
      <w:pPr>
        <w:ind w:firstLine="708"/>
        <w:jc w:val="both"/>
        <w:rPr>
          <w:sz w:val="24"/>
          <w:szCs w:val="24"/>
        </w:rPr>
      </w:pPr>
    </w:p>
    <w:p w14:paraId="57A53C25" w14:textId="5591AAFE" w:rsidR="000B16E2" w:rsidRPr="00694B18" w:rsidRDefault="000B16E2" w:rsidP="000B16E2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Декларираме, че с</w:t>
      </w:r>
      <w:r w:rsidRPr="00694B18">
        <w:rPr>
          <w:sz w:val="24"/>
          <w:szCs w:val="24"/>
        </w:rPr>
        <w:t>офтуерната поддръжка</w:t>
      </w:r>
      <w:r>
        <w:rPr>
          <w:sz w:val="24"/>
          <w:szCs w:val="24"/>
        </w:rPr>
        <w:t xml:space="preserve"> на притежаваните от възложителя лицензи на </w:t>
      </w:r>
      <w:r>
        <w:rPr>
          <w:sz w:val="24"/>
          <w:szCs w:val="24"/>
          <w:lang w:val="en-US"/>
        </w:rPr>
        <w:t>Micro Focus</w:t>
      </w:r>
      <w:r>
        <w:rPr>
          <w:sz w:val="24"/>
          <w:szCs w:val="24"/>
        </w:rPr>
        <w:t xml:space="preserve"> </w:t>
      </w:r>
      <w:r w:rsidRPr="00694B18">
        <w:rPr>
          <w:sz w:val="24"/>
          <w:szCs w:val="24"/>
        </w:rPr>
        <w:t>включва</w:t>
      </w:r>
      <w:r>
        <w:rPr>
          <w:sz w:val="24"/>
          <w:szCs w:val="24"/>
        </w:rPr>
        <w:t xml:space="preserve"> минимум</w:t>
      </w:r>
      <w:r w:rsidRPr="00694B18">
        <w:rPr>
          <w:sz w:val="24"/>
          <w:szCs w:val="24"/>
        </w:rPr>
        <w:t>:</w:t>
      </w:r>
    </w:p>
    <w:p w14:paraId="79013ADE" w14:textId="380F0152" w:rsidR="000B16E2" w:rsidRPr="00694B18" w:rsidRDefault="000B16E2" w:rsidP="000B16E2">
      <w:pPr>
        <w:spacing w:line="360" w:lineRule="auto"/>
        <w:ind w:firstLine="708"/>
        <w:jc w:val="both"/>
        <w:rPr>
          <w:sz w:val="24"/>
          <w:szCs w:val="24"/>
        </w:rPr>
      </w:pPr>
      <w:r w:rsidRPr="00694B18">
        <w:rPr>
          <w:sz w:val="24"/>
          <w:szCs w:val="24"/>
        </w:rPr>
        <w:t>- предоставяне на всички нови версии на програмните продукти, с оказване на необходимото с</w:t>
      </w:r>
      <w:r w:rsidR="00ED23D3">
        <w:rPr>
          <w:sz w:val="24"/>
          <w:szCs w:val="24"/>
        </w:rPr>
        <w:t>ъдействие за тяхното изтегляне</w:t>
      </w:r>
      <w:r w:rsidRPr="00694B18">
        <w:rPr>
          <w:sz w:val="24"/>
          <w:szCs w:val="24"/>
        </w:rPr>
        <w:t xml:space="preserve"> и инсталиране върху оборудване на възложителя</w:t>
      </w:r>
      <w:r>
        <w:rPr>
          <w:sz w:val="24"/>
          <w:szCs w:val="24"/>
        </w:rPr>
        <w:t>;</w:t>
      </w:r>
    </w:p>
    <w:p w14:paraId="3F3C5846" w14:textId="32B279D0" w:rsidR="000B16E2" w:rsidRPr="00694B18" w:rsidRDefault="000B16E2" w:rsidP="000B16E2">
      <w:pPr>
        <w:spacing w:line="360" w:lineRule="auto"/>
        <w:ind w:left="708"/>
        <w:jc w:val="both"/>
        <w:rPr>
          <w:sz w:val="24"/>
          <w:szCs w:val="24"/>
        </w:rPr>
      </w:pPr>
      <w:r w:rsidRPr="00694B18">
        <w:rPr>
          <w:sz w:val="24"/>
          <w:szCs w:val="24"/>
        </w:rPr>
        <w:t>- осигуряване на съдействие и обучени</w:t>
      </w:r>
      <w:r w:rsidR="00ED23D3">
        <w:rPr>
          <w:sz w:val="24"/>
          <w:szCs w:val="24"/>
        </w:rPr>
        <w:t>е</w:t>
      </w:r>
      <w:r w:rsidRPr="00694B18">
        <w:rPr>
          <w:sz w:val="24"/>
          <w:szCs w:val="24"/>
        </w:rPr>
        <w:t xml:space="preserve"> за работа с програмните продукти;</w:t>
      </w:r>
    </w:p>
    <w:p w14:paraId="09135890" w14:textId="77777777" w:rsidR="000B16E2" w:rsidRPr="00694B18" w:rsidRDefault="000B16E2" w:rsidP="000B16E2">
      <w:pPr>
        <w:spacing w:line="360" w:lineRule="auto"/>
        <w:ind w:firstLine="708"/>
        <w:jc w:val="both"/>
        <w:rPr>
          <w:sz w:val="24"/>
          <w:szCs w:val="24"/>
        </w:rPr>
      </w:pPr>
      <w:r w:rsidRPr="00694B18">
        <w:rPr>
          <w:sz w:val="24"/>
          <w:szCs w:val="24"/>
        </w:rPr>
        <w:t>- съдействие за осигуряване на достъп до специализирана документация във връзка с ползването на продуктите;</w:t>
      </w:r>
    </w:p>
    <w:p w14:paraId="46394BB4" w14:textId="77777777" w:rsidR="000B16E2" w:rsidRPr="00694B18" w:rsidRDefault="000B16E2" w:rsidP="000B16E2">
      <w:pPr>
        <w:spacing w:line="360" w:lineRule="auto"/>
        <w:ind w:firstLine="708"/>
        <w:jc w:val="both"/>
        <w:rPr>
          <w:sz w:val="24"/>
          <w:szCs w:val="24"/>
        </w:rPr>
      </w:pPr>
      <w:r w:rsidRPr="00694B18">
        <w:rPr>
          <w:sz w:val="24"/>
          <w:szCs w:val="24"/>
        </w:rPr>
        <w:t>- предоставяне на информация по запитвания и заявки от страна на възложителя във връзка с ползването на продуктите;</w:t>
      </w:r>
    </w:p>
    <w:p w14:paraId="1F1A057F" w14:textId="77777777" w:rsidR="000B16E2" w:rsidRPr="00694B18" w:rsidRDefault="000B16E2" w:rsidP="000B16E2">
      <w:pPr>
        <w:spacing w:line="360" w:lineRule="auto"/>
        <w:ind w:firstLine="708"/>
        <w:jc w:val="both"/>
        <w:rPr>
          <w:sz w:val="24"/>
          <w:szCs w:val="24"/>
        </w:rPr>
      </w:pPr>
      <w:r w:rsidRPr="00694B18">
        <w:rPr>
          <w:sz w:val="24"/>
          <w:szCs w:val="24"/>
        </w:rPr>
        <w:t>- оказване на навременна висококвалифицирана специализирана помощ и съдействие за отстраняването на възникнали инциденти и проблеми;</w:t>
      </w:r>
    </w:p>
    <w:p w14:paraId="1A664F22" w14:textId="77777777" w:rsidR="000B16E2" w:rsidRDefault="000B16E2" w:rsidP="000B16E2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съдействие</w:t>
      </w:r>
      <w:r w:rsidRPr="00694B18">
        <w:rPr>
          <w:sz w:val="24"/>
          <w:szCs w:val="24"/>
        </w:rPr>
        <w:t xml:space="preserve"> при отстраняване на възникнали грешки в софтуера и своевременното му обновяване.</w:t>
      </w:r>
    </w:p>
    <w:p w14:paraId="69E16C48" w14:textId="5BE6DFA6" w:rsidR="000B16E2" w:rsidRDefault="000B16E2" w:rsidP="000B16E2">
      <w:pPr>
        <w:spacing w:line="360" w:lineRule="auto"/>
        <w:jc w:val="both"/>
        <w:rPr>
          <w:sz w:val="24"/>
          <w:szCs w:val="24"/>
        </w:rPr>
      </w:pPr>
      <w:r w:rsidRPr="00CC2A5C">
        <w:rPr>
          <w:sz w:val="24"/>
          <w:szCs w:val="24"/>
        </w:rPr>
        <w:t xml:space="preserve">            - съдействие за извършването на необходимите актуализации за целия срок на поддръжката.</w:t>
      </w:r>
    </w:p>
    <w:p w14:paraId="682902D8" w14:textId="3583DD9A" w:rsidR="000B16E2" w:rsidRDefault="000B16E2" w:rsidP="00CC3A3A">
      <w:pPr>
        <w:autoSpaceDE/>
        <w:autoSpaceDN/>
        <w:adjustRightInd/>
        <w:spacing w:line="360" w:lineRule="auto"/>
        <w:ind w:right="-2"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3D29BD">
        <w:rPr>
          <w:color w:val="000000"/>
          <w:sz w:val="24"/>
          <w:szCs w:val="24"/>
        </w:rPr>
        <w:t xml:space="preserve">. </w:t>
      </w:r>
      <w:r w:rsidR="00425704">
        <w:rPr>
          <w:color w:val="000000"/>
          <w:sz w:val="24"/>
          <w:szCs w:val="24"/>
        </w:rPr>
        <w:t>В случай,</w:t>
      </w:r>
      <w:r w:rsidR="00FF6D1C" w:rsidRPr="00BC5E4E">
        <w:rPr>
          <w:color w:val="000000"/>
          <w:sz w:val="24"/>
          <w:szCs w:val="24"/>
        </w:rPr>
        <w:t xml:space="preserve"> че бъдем избрани за изп</w:t>
      </w:r>
      <w:r w:rsidR="00BC5E4E">
        <w:rPr>
          <w:color w:val="000000"/>
          <w:sz w:val="24"/>
          <w:szCs w:val="24"/>
        </w:rPr>
        <w:t>ълнител на обществената поръчка</w:t>
      </w:r>
      <w:r w:rsidR="00425704">
        <w:rPr>
          <w:color w:val="000000"/>
          <w:sz w:val="24"/>
          <w:szCs w:val="24"/>
        </w:rPr>
        <w:t>,</w:t>
      </w:r>
      <w:r w:rsidR="00BC5E4E">
        <w:rPr>
          <w:color w:val="000000"/>
          <w:sz w:val="24"/>
          <w:szCs w:val="24"/>
        </w:rPr>
        <w:t xml:space="preserve"> </w:t>
      </w:r>
      <w:r w:rsidR="00172367">
        <w:rPr>
          <w:color w:val="000000"/>
          <w:sz w:val="24"/>
          <w:szCs w:val="24"/>
        </w:rPr>
        <w:t>се задъ</w:t>
      </w:r>
      <w:r w:rsidR="00BC5E4E">
        <w:rPr>
          <w:color w:val="000000"/>
          <w:sz w:val="24"/>
          <w:szCs w:val="24"/>
        </w:rPr>
        <w:t>л</w:t>
      </w:r>
      <w:r w:rsidR="00172367">
        <w:rPr>
          <w:color w:val="000000"/>
          <w:sz w:val="24"/>
          <w:szCs w:val="24"/>
        </w:rPr>
        <w:t>ж</w:t>
      </w:r>
      <w:r w:rsidR="00BC5E4E">
        <w:rPr>
          <w:color w:val="000000"/>
          <w:sz w:val="24"/>
          <w:szCs w:val="24"/>
        </w:rPr>
        <w:t>аваме</w:t>
      </w:r>
      <w:r w:rsidR="00FF6D1C" w:rsidRPr="00BC5E4E">
        <w:rPr>
          <w:color w:val="000000"/>
          <w:sz w:val="24"/>
          <w:szCs w:val="24"/>
        </w:rPr>
        <w:t xml:space="preserve"> </w:t>
      </w:r>
      <w:r w:rsidRPr="000B16E2">
        <w:rPr>
          <w:color w:val="000000"/>
          <w:sz w:val="24"/>
          <w:szCs w:val="24"/>
        </w:rPr>
        <w:t xml:space="preserve">да осигуряваме абонаментна софтуерна поддръжка на притежаваните от възложителя лицензи за програмни продукти на </w:t>
      </w:r>
      <w:proofErr w:type="spellStart"/>
      <w:r w:rsidRPr="000B16E2">
        <w:rPr>
          <w:color w:val="000000"/>
          <w:sz w:val="24"/>
          <w:szCs w:val="24"/>
        </w:rPr>
        <w:t>Micro</w:t>
      </w:r>
      <w:proofErr w:type="spellEnd"/>
      <w:r w:rsidRPr="000B16E2">
        <w:rPr>
          <w:color w:val="000000"/>
          <w:sz w:val="24"/>
          <w:szCs w:val="24"/>
        </w:rPr>
        <w:t xml:space="preserve"> Focus</w:t>
      </w:r>
      <w:r w:rsidR="00CC3A3A" w:rsidRPr="00CC3A3A">
        <w:rPr>
          <w:color w:val="000000"/>
          <w:sz w:val="24"/>
          <w:szCs w:val="24"/>
        </w:rPr>
        <w:t xml:space="preserve">, </w:t>
      </w:r>
      <w:r w:rsidRPr="000B16E2">
        <w:rPr>
          <w:color w:val="000000"/>
          <w:sz w:val="24"/>
          <w:szCs w:val="24"/>
        </w:rPr>
        <w:t>считано от 10.11.</w:t>
      </w:r>
      <w:r w:rsidR="00D57067">
        <w:rPr>
          <w:color w:val="000000"/>
          <w:sz w:val="24"/>
          <w:szCs w:val="24"/>
        </w:rPr>
        <w:t>2020</w:t>
      </w:r>
      <w:r w:rsidRPr="000B16E2">
        <w:rPr>
          <w:color w:val="000000"/>
          <w:sz w:val="24"/>
          <w:szCs w:val="24"/>
        </w:rPr>
        <w:t xml:space="preserve"> г., за срок от 1 (една) година.</w:t>
      </w:r>
      <w:r>
        <w:rPr>
          <w:color w:val="000000"/>
          <w:sz w:val="24"/>
          <w:szCs w:val="24"/>
        </w:rPr>
        <w:t xml:space="preserve"> </w:t>
      </w:r>
      <w:r w:rsidRPr="000B16E2">
        <w:rPr>
          <w:color w:val="000000"/>
          <w:sz w:val="24"/>
          <w:szCs w:val="24"/>
        </w:rPr>
        <w:t>В случай, че договорът</w:t>
      </w:r>
      <w:r w:rsidR="003824F1">
        <w:rPr>
          <w:color w:val="000000"/>
          <w:sz w:val="24"/>
          <w:szCs w:val="24"/>
        </w:rPr>
        <w:t xml:space="preserve"> за възлагане на обществена поръчка</w:t>
      </w:r>
      <w:r w:rsidRPr="000B16E2">
        <w:rPr>
          <w:color w:val="000000"/>
          <w:sz w:val="24"/>
          <w:szCs w:val="24"/>
        </w:rPr>
        <w:t xml:space="preserve"> бъде подпи</w:t>
      </w:r>
      <w:r w:rsidR="0053636C">
        <w:rPr>
          <w:color w:val="000000"/>
          <w:sz w:val="24"/>
          <w:szCs w:val="24"/>
        </w:rPr>
        <w:t>сан на дата, следваща 10.11.2020</w:t>
      </w:r>
      <w:r w:rsidRPr="000B16E2">
        <w:rPr>
          <w:color w:val="000000"/>
          <w:sz w:val="24"/>
          <w:szCs w:val="24"/>
        </w:rPr>
        <w:t xml:space="preserve"> г., осигуряването на софтуерна поддръжка започва до края на работния ден, следващ подписването на договора, и е за срок от 1 (една) година</w:t>
      </w:r>
    </w:p>
    <w:p w14:paraId="526A6D35" w14:textId="0C9C9ED9" w:rsidR="00CC2A5C" w:rsidRPr="00814730" w:rsidRDefault="00CC2A5C" w:rsidP="00CC2A5C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r w:rsidRPr="00814730">
        <w:rPr>
          <w:color w:val="000000"/>
          <w:sz w:val="24"/>
          <w:szCs w:val="24"/>
        </w:rPr>
        <w:t xml:space="preserve">Декларираме, че сме </w:t>
      </w:r>
      <w:r>
        <w:rPr>
          <w:color w:val="000000"/>
          <w:sz w:val="24"/>
          <w:szCs w:val="24"/>
        </w:rPr>
        <w:t>упълномощени от производителя/официален представител на производителя,</w:t>
      </w:r>
      <w:r w:rsidRPr="00814730">
        <w:rPr>
          <w:color w:val="000000"/>
          <w:sz w:val="24"/>
          <w:szCs w:val="24"/>
        </w:rPr>
        <w:t xml:space="preserve"> с права </w:t>
      </w:r>
      <w:r>
        <w:rPr>
          <w:color w:val="000000"/>
          <w:sz w:val="24"/>
          <w:szCs w:val="24"/>
        </w:rPr>
        <w:t>за представителство</w:t>
      </w:r>
      <w:r>
        <w:rPr>
          <w:sz w:val="24"/>
          <w:szCs w:val="24"/>
        </w:rPr>
        <w:t>, вкл. осигуряване на абонаментна софтуерна поддръжка</w:t>
      </w:r>
      <w:r w:rsidRPr="000B101C">
        <w:rPr>
          <w:sz w:val="24"/>
          <w:szCs w:val="24"/>
        </w:rPr>
        <w:t xml:space="preserve"> на територията на Република България</w:t>
      </w:r>
      <w:r>
        <w:rPr>
          <w:color w:val="000000"/>
          <w:sz w:val="24"/>
          <w:szCs w:val="24"/>
        </w:rPr>
        <w:t>.</w:t>
      </w:r>
    </w:p>
    <w:p w14:paraId="57EC76F9" w14:textId="77777777" w:rsidR="00CC2A5C" w:rsidRDefault="00CC2A5C" w:rsidP="00CC2A5C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6. За удостоверяване на горното обстоятелство представяме следния/те документ/и: ………………………………………... (официално </w:t>
      </w:r>
      <w:proofErr w:type="spellStart"/>
      <w:r>
        <w:rPr>
          <w:color w:val="000000"/>
          <w:sz w:val="24"/>
          <w:szCs w:val="24"/>
        </w:rPr>
        <w:t>оторизационно</w:t>
      </w:r>
      <w:proofErr w:type="spellEnd"/>
      <w:r>
        <w:rPr>
          <w:color w:val="000000"/>
          <w:sz w:val="24"/>
          <w:szCs w:val="24"/>
        </w:rPr>
        <w:t xml:space="preserve"> писмо или еквивалентен документ с актуална дата), издаден</w:t>
      </w:r>
      <w:r w:rsidRPr="00882554">
        <w:rPr>
          <w:color w:val="000000"/>
          <w:sz w:val="24"/>
          <w:szCs w:val="24"/>
        </w:rPr>
        <w:t xml:space="preserve"> от </w:t>
      </w:r>
      <w:r>
        <w:rPr>
          <w:color w:val="000000"/>
          <w:sz w:val="24"/>
          <w:szCs w:val="24"/>
        </w:rPr>
        <w:t>…………………. (</w:t>
      </w:r>
      <w:r w:rsidRPr="00882554">
        <w:rPr>
          <w:color w:val="000000"/>
          <w:sz w:val="24"/>
          <w:szCs w:val="24"/>
        </w:rPr>
        <w:t xml:space="preserve">производителя или негов </w:t>
      </w:r>
      <w:r>
        <w:rPr>
          <w:color w:val="000000"/>
          <w:sz w:val="24"/>
          <w:szCs w:val="24"/>
        </w:rPr>
        <w:t xml:space="preserve">официален </w:t>
      </w:r>
      <w:r w:rsidRPr="00882554">
        <w:rPr>
          <w:color w:val="000000"/>
          <w:sz w:val="24"/>
          <w:szCs w:val="24"/>
        </w:rPr>
        <w:t>представител</w:t>
      </w:r>
      <w:r>
        <w:rPr>
          <w:color w:val="000000"/>
          <w:sz w:val="24"/>
          <w:szCs w:val="24"/>
        </w:rPr>
        <w:t>).</w:t>
      </w:r>
    </w:p>
    <w:p w14:paraId="259D1DCD" w14:textId="77777777" w:rsidR="00CC2A5C" w:rsidRDefault="00CC2A5C" w:rsidP="00CC2A5C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3D29BD">
        <w:rPr>
          <w:b/>
          <w:i/>
          <w:color w:val="000000"/>
          <w:sz w:val="24"/>
          <w:szCs w:val="24"/>
          <w:u w:val="single"/>
        </w:rPr>
        <w:t>Забележка:</w:t>
      </w:r>
      <w:r w:rsidRPr="003D29BD">
        <w:rPr>
          <w:i/>
          <w:color w:val="000000"/>
          <w:sz w:val="24"/>
          <w:szCs w:val="24"/>
        </w:rPr>
        <w:t xml:space="preserve"> В случаите на представяне от участника на </w:t>
      </w:r>
      <w:proofErr w:type="spellStart"/>
      <w:r w:rsidRPr="003D29BD">
        <w:rPr>
          <w:i/>
          <w:color w:val="000000"/>
          <w:sz w:val="24"/>
          <w:szCs w:val="24"/>
        </w:rPr>
        <w:t>оторизационно</w:t>
      </w:r>
      <w:proofErr w:type="spellEnd"/>
      <w:r w:rsidRPr="003D29BD">
        <w:rPr>
          <w:i/>
          <w:color w:val="000000"/>
          <w:sz w:val="24"/>
          <w:szCs w:val="24"/>
        </w:rPr>
        <w:t xml:space="preserve"> писмо от официален представител на производителя, в офертата се прилага и </w:t>
      </w:r>
      <w:proofErr w:type="spellStart"/>
      <w:r w:rsidRPr="003D29BD">
        <w:rPr>
          <w:i/>
          <w:color w:val="000000"/>
          <w:sz w:val="24"/>
          <w:szCs w:val="24"/>
        </w:rPr>
        <w:t>оторизационно</w:t>
      </w:r>
      <w:proofErr w:type="spellEnd"/>
      <w:r w:rsidRPr="003D29BD">
        <w:rPr>
          <w:i/>
          <w:color w:val="000000"/>
          <w:sz w:val="24"/>
          <w:szCs w:val="24"/>
        </w:rPr>
        <w:t xml:space="preserve"> писмо, издадено от производителя, с  което се упълномощава официалния представител на производителя на съответните продукти.</w:t>
      </w:r>
    </w:p>
    <w:p w14:paraId="178D182B" w14:textId="711E5996" w:rsidR="00CC2A5C" w:rsidRDefault="00CC2A5C" w:rsidP="00CC2A5C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Pr="003D29BD">
        <w:rPr>
          <w:color w:val="000000"/>
          <w:sz w:val="24"/>
          <w:szCs w:val="24"/>
        </w:rPr>
        <w:t>. Неразделна</w:t>
      </w:r>
      <w:r w:rsidRPr="00814730">
        <w:rPr>
          <w:color w:val="000000"/>
          <w:sz w:val="24"/>
          <w:szCs w:val="24"/>
        </w:rPr>
        <w:t xml:space="preserve"> част от настоящото техническо предложение са приложените </w:t>
      </w:r>
      <w:r>
        <w:rPr>
          <w:color w:val="000000"/>
          <w:sz w:val="24"/>
          <w:szCs w:val="24"/>
        </w:rPr>
        <w:t>…………………………………………………………………………………………………. (</w:t>
      </w:r>
      <w:r>
        <w:rPr>
          <w:i/>
          <w:color w:val="000000"/>
          <w:sz w:val="24"/>
          <w:szCs w:val="24"/>
        </w:rPr>
        <w:t>Участникът следва да посочи и приложи</w:t>
      </w:r>
      <w:r w:rsidRPr="002B0CDA">
        <w:rPr>
          <w:i/>
          <w:color w:val="000000"/>
          <w:sz w:val="24"/>
          <w:szCs w:val="24"/>
        </w:rPr>
        <w:t xml:space="preserve"> Общи условия или други приложими условия за </w:t>
      </w:r>
      <w:r>
        <w:rPr>
          <w:i/>
          <w:color w:val="000000"/>
          <w:sz w:val="24"/>
          <w:szCs w:val="24"/>
        </w:rPr>
        <w:t>абонаментна софтуерна поддръжка</w:t>
      </w:r>
      <w:r w:rsidR="00D00F31">
        <w:rPr>
          <w:i/>
          <w:color w:val="000000"/>
          <w:sz w:val="24"/>
          <w:szCs w:val="24"/>
        </w:rPr>
        <w:t xml:space="preserve"> от производителя</w:t>
      </w:r>
      <w:r w:rsidRPr="002B0CDA">
        <w:rPr>
          <w:i/>
          <w:color w:val="000000"/>
          <w:sz w:val="24"/>
          <w:szCs w:val="24"/>
        </w:rPr>
        <w:t xml:space="preserve"> </w:t>
      </w:r>
      <w:r w:rsidR="00D00F31">
        <w:rPr>
          <w:i/>
          <w:color w:val="000000"/>
          <w:sz w:val="24"/>
          <w:szCs w:val="24"/>
        </w:rPr>
        <w:t>на програмните продукти</w:t>
      </w:r>
      <w:r>
        <w:rPr>
          <w:color w:val="000000"/>
          <w:sz w:val="24"/>
          <w:szCs w:val="24"/>
        </w:rPr>
        <w:t>).</w:t>
      </w:r>
    </w:p>
    <w:p w14:paraId="41B01BA6" w14:textId="77777777" w:rsidR="00CC2A5C" w:rsidRDefault="00CC2A5C" w:rsidP="00CC2A5C">
      <w:pPr>
        <w:spacing w:line="360" w:lineRule="auto"/>
        <w:ind w:firstLine="709"/>
        <w:jc w:val="both"/>
        <w:rPr>
          <w:b/>
          <w:i/>
          <w:sz w:val="22"/>
          <w:szCs w:val="22"/>
        </w:rPr>
      </w:pPr>
      <w:bookmarkStart w:id="0" w:name="_GoBack"/>
      <w:bookmarkEnd w:id="0"/>
    </w:p>
    <w:p w14:paraId="1A263EF6" w14:textId="122ED9D0" w:rsidR="003D29BD" w:rsidRPr="0053636C" w:rsidRDefault="00CC2A5C" w:rsidP="0053636C">
      <w:pPr>
        <w:spacing w:line="360" w:lineRule="auto"/>
        <w:ind w:firstLine="709"/>
        <w:jc w:val="both"/>
        <w:rPr>
          <w:i/>
          <w:iCs/>
          <w:sz w:val="22"/>
          <w:szCs w:val="22"/>
        </w:rPr>
      </w:pPr>
      <w:r w:rsidRPr="00C14D7A">
        <w:rPr>
          <w:b/>
          <w:i/>
          <w:sz w:val="22"/>
          <w:szCs w:val="22"/>
        </w:rPr>
        <w:t>Забележка:</w:t>
      </w:r>
      <w:r w:rsidRPr="00C14D7A">
        <w:rPr>
          <w:i/>
          <w:sz w:val="22"/>
          <w:szCs w:val="22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C14D7A">
        <w:rPr>
          <w:i/>
          <w:iCs/>
          <w:sz w:val="22"/>
          <w:szCs w:val="22"/>
        </w:rPr>
        <w:t xml:space="preserve"> В случай, че участник в процедурата е обединение</w:t>
      </w:r>
      <w:r>
        <w:rPr>
          <w:i/>
          <w:iCs/>
          <w:sz w:val="22"/>
          <w:szCs w:val="22"/>
          <w:lang w:val="en-US"/>
        </w:rPr>
        <w:t>,</w:t>
      </w:r>
      <w:r w:rsidRPr="00C14D7A">
        <w:rPr>
          <w:i/>
          <w:iCs/>
          <w:sz w:val="22"/>
          <w:szCs w:val="22"/>
        </w:rPr>
        <w:t xml:space="preserve"> техническото предложение се попълва и подписва от представляващия обединението.</w:t>
      </w:r>
    </w:p>
    <w:p w14:paraId="484A3184" w14:textId="77777777" w:rsidR="003D29BD" w:rsidRDefault="003D29BD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489966F9" w14:textId="01CF0EBA" w:rsidR="00D96C78" w:rsidRPr="00560E10" w:rsidRDefault="00F96FBE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>
        <w:rPr>
          <w:b/>
          <w:caps/>
          <w:color w:val="000000"/>
          <w:sz w:val="24"/>
          <w:szCs w:val="24"/>
        </w:rPr>
        <w:t>дата: .... .... 2020</w:t>
      </w:r>
      <w:r w:rsidR="00D96C78" w:rsidRPr="00560E10">
        <w:rPr>
          <w:b/>
          <w:caps/>
          <w:color w:val="000000"/>
          <w:sz w:val="24"/>
          <w:szCs w:val="24"/>
        </w:rPr>
        <w:t xml:space="preserve"> </w:t>
      </w:r>
      <w:r w:rsidR="00D96C78" w:rsidRPr="00560E10">
        <w:rPr>
          <w:b/>
          <w:color w:val="000000"/>
          <w:sz w:val="24"/>
          <w:szCs w:val="24"/>
        </w:rPr>
        <w:t>г</w:t>
      </w:r>
      <w:r w:rsidR="00D96C78" w:rsidRPr="00560E10">
        <w:rPr>
          <w:b/>
          <w:caps/>
          <w:color w:val="000000"/>
          <w:sz w:val="24"/>
          <w:szCs w:val="24"/>
        </w:rPr>
        <w:t xml:space="preserve">.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ПОДПИС </w:t>
      </w:r>
      <w:r w:rsidR="00D96C78" w:rsidRPr="00560E10">
        <w:rPr>
          <w:b/>
          <w:color w:val="000000"/>
          <w:sz w:val="24"/>
          <w:szCs w:val="24"/>
        </w:rPr>
        <w:t>и</w:t>
      </w:r>
      <w:r w:rsidR="00D96C78" w:rsidRPr="00560E10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14:paraId="40102843" w14:textId="5E6DE7A1" w:rsidR="00D96C78" w:rsidRPr="00560E10" w:rsidRDefault="00D96C78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……............................................................</w:t>
      </w:r>
    </w:p>
    <w:p w14:paraId="46E568F5" w14:textId="77777777" w:rsidR="00D96C78" w:rsidRPr="00560E10" w:rsidRDefault="00D96C78" w:rsidP="002F7E7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60E10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14:paraId="69F857F1" w14:textId="7D6239F1" w:rsidR="00D96C78" w:rsidRPr="00560E10" w:rsidRDefault="00B84137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right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                         </w:t>
      </w:r>
      <w:r w:rsidR="00FF5CEE">
        <w:rPr>
          <w:b/>
          <w:caps/>
          <w:color w:val="000000"/>
          <w:sz w:val="24"/>
          <w:szCs w:val="24"/>
        </w:rPr>
        <w:t xml:space="preserve">  </w:t>
      </w:r>
      <w:r w:rsidR="00D96C78" w:rsidRPr="00560E10">
        <w:rPr>
          <w:b/>
          <w:caps/>
          <w:color w:val="000000"/>
          <w:sz w:val="24"/>
          <w:szCs w:val="24"/>
        </w:rPr>
        <w:t>…….............................................</w:t>
      </w:r>
      <w:r w:rsidR="00FF5CEE">
        <w:rPr>
          <w:b/>
          <w:caps/>
          <w:color w:val="000000"/>
          <w:sz w:val="24"/>
          <w:szCs w:val="24"/>
        </w:rPr>
        <w:t>................</w:t>
      </w:r>
    </w:p>
    <w:p w14:paraId="7752A9B0" w14:textId="0AB5B7DF" w:rsidR="005016C1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</w:t>
      </w:r>
      <w:r w:rsidRPr="00560E10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FF5CEE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5831A" w14:textId="77777777" w:rsidR="004308B3" w:rsidRDefault="004308B3" w:rsidP="007F02DC">
      <w:r>
        <w:separator/>
      </w:r>
    </w:p>
  </w:endnote>
  <w:endnote w:type="continuationSeparator" w:id="0">
    <w:p w14:paraId="0EC3BDB3" w14:textId="77777777" w:rsidR="004308B3" w:rsidRDefault="004308B3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5F03D" w14:textId="4928F5E1" w:rsidR="007F02DC" w:rsidRDefault="001C4B99">
        <w:pPr>
          <w:pStyle w:val="Footer"/>
          <w:jc w:val="right"/>
        </w:pPr>
        <w:r>
          <w:fldChar w:fldCharType="begin"/>
        </w:r>
        <w:r w:rsidR="007F02DC">
          <w:instrText xml:space="preserve"> PAGE   \* MERGEFORMAT </w:instrText>
        </w:r>
        <w:r>
          <w:fldChar w:fldCharType="separate"/>
        </w:r>
        <w:r w:rsidR="00287B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7E3950" w14:textId="77777777" w:rsidR="007F02DC" w:rsidRDefault="007F02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4A3177" w14:textId="77777777" w:rsidR="004308B3" w:rsidRDefault="004308B3" w:rsidP="007F02DC">
      <w:r>
        <w:separator/>
      </w:r>
    </w:p>
  </w:footnote>
  <w:footnote w:type="continuationSeparator" w:id="0">
    <w:p w14:paraId="1573FB14" w14:textId="77777777" w:rsidR="004308B3" w:rsidRDefault="004308B3" w:rsidP="007F0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23ABE" w14:textId="114916C4" w:rsidR="006620C7" w:rsidRPr="0059619B" w:rsidRDefault="006620C7" w:rsidP="006620C7">
    <w:pPr>
      <w:tabs>
        <w:tab w:val="left" w:pos="709"/>
        <w:tab w:val="left" w:pos="7088"/>
      </w:tabs>
      <w:spacing w:before="240" w:after="240"/>
      <w:ind w:firstLine="720"/>
      <w:jc w:val="right"/>
      <w:rPr>
        <w:i/>
        <w:sz w:val="24"/>
        <w:szCs w:val="24"/>
      </w:rPr>
    </w:pPr>
    <w:r w:rsidRPr="000C0EA4">
      <w:rPr>
        <w:i/>
        <w:sz w:val="24"/>
        <w:szCs w:val="24"/>
      </w:rPr>
      <w:t xml:space="preserve">Приложение № </w:t>
    </w:r>
    <w:r w:rsidRPr="006620C7">
      <w:rPr>
        <w:i/>
        <w:sz w:val="24"/>
        <w:szCs w:val="24"/>
        <w:lang w:val="en-US"/>
      </w:rPr>
      <w:t>2</w:t>
    </w:r>
  </w:p>
  <w:p w14:paraId="66BAC690" w14:textId="77777777" w:rsidR="00653674" w:rsidRDefault="006536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1"/>
      <w:lvlText w:val="%1.%2.%3"/>
      <w:lvlJc w:val="left"/>
      <w:pPr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ind w:left="1008" w:hanging="1008"/>
      </w:pPr>
    </w:lvl>
    <w:lvl w:ilvl="5">
      <w:start w:val="1"/>
      <w:numFmt w:val="decimal"/>
      <w:pStyle w:val="61"/>
      <w:lvlText w:val="%1.%2.%3.%4.%5.%6"/>
      <w:lvlJc w:val="left"/>
      <w:pPr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4" w15:restartNumberingAfterBreak="0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5" w15:restartNumberingAfterBreak="0">
    <w:nsid w:val="30835EC7"/>
    <w:multiLevelType w:val="hybridMultilevel"/>
    <w:tmpl w:val="80F00B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955CA"/>
    <w:multiLevelType w:val="hybridMultilevel"/>
    <w:tmpl w:val="DD98D26E"/>
    <w:lvl w:ilvl="0" w:tplc="90905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F4DF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59CB7A82"/>
    <w:multiLevelType w:val="hybridMultilevel"/>
    <w:tmpl w:val="53289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422F2"/>
    <w:multiLevelType w:val="hybridMultilevel"/>
    <w:tmpl w:val="BE86C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9B"/>
    <w:rsid w:val="00016CBD"/>
    <w:rsid w:val="000173A6"/>
    <w:rsid w:val="00020BE1"/>
    <w:rsid w:val="000222D4"/>
    <w:rsid w:val="00023A58"/>
    <w:rsid w:val="0002761D"/>
    <w:rsid w:val="00032712"/>
    <w:rsid w:val="0003598A"/>
    <w:rsid w:val="00037759"/>
    <w:rsid w:val="00043A15"/>
    <w:rsid w:val="000444DB"/>
    <w:rsid w:val="00047D34"/>
    <w:rsid w:val="00050AF5"/>
    <w:rsid w:val="00053799"/>
    <w:rsid w:val="00053B0C"/>
    <w:rsid w:val="00056933"/>
    <w:rsid w:val="00062273"/>
    <w:rsid w:val="00070181"/>
    <w:rsid w:val="00071E7B"/>
    <w:rsid w:val="000761EC"/>
    <w:rsid w:val="00077594"/>
    <w:rsid w:val="000827AE"/>
    <w:rsid w:val="00094158"/>
    <w:rsid w:val="00095586"/>
    <w:rsid w:val="000A7D4E"/>
    <w:rsid w:val="000B044A"/>
    <w:rsid w:val="000B16E2"/>
    <w:rsid w:val="000B28DE"/>
    <w:rsid w:val="000B7B4F"/>
    <w:rsid w:val="000C0EA4"/>
    <w:rsid w:val="000C116E"/>
    <w:rsid w:val="000D0438"/>
    <w:rsid w:val="000D24D1"/>
    <w:rsid w:val="000D2817"/>
    <w:rsid w:val="000D45F2"/>
    <w:rsid w:val="000E73D2"/>
    <w:rsid w:val="000E7CEE"/>
    <w:rsid w:val="000F0A2B"/>
    <w:rsid w:val="000F2BA6"/>
    <w:rsid w:val="00101925"/>
    <w:rsid w:val="00102B2F"/>
    <w:rsid w:val="00104DA4"/>
    <w:rsid w:val="00107699"/>
    <w:rsid w:val="00107EA3"/>
    <w:rsid w:val="001125C1"/>
    <w:rsid w:val="00114D85"/>
    <w:rsid w:val="00116169"/>
    <w:rsid w:val="00122E81"/>
    <w:rsid w:val="00124E09"/>
    <w:rsid w:val="00125391"/>
    <w:rsid w:val="001315BC"/>
    <w:rsid w:val="00131771"/>
    <w:rsid w:val="00135BA6"/>
    <w:rsid w:val="00136ABC"/>
    <w:rsid w:val="0013791B"/>
    <w:rsid w:val="001500F1"/>
    <w:rsid w:val="00150799"/>
    <w:rsid w:val="001569D6"/>
    <w:rsid w:val="00156C2F"/>
    <w:rsid w:val="00172367"/>
    <w:rsid w:val="00173C05"/>
    <w:rsid w:val="001839A1"/>
    <w:rsid w:val="00190C4C"/>
    <w:rsid w:val="00193FF8"/>
    <w:rsid w:val="00195976"/>
    <w:rsid w:val="001A5E55"/>
    <w:rsid w:val="001B1275"/>
    <w:rsid w:val="001B31C6"/>
    <w:rsid w:val="001B4885"/>
    <w:rsid w:val="001C4B99"/>
    <w:rsid w:val="001C54F3"/>
    <w:rsid w:val="001D57AD"/>
    <w:rsid w:val="001F2CB2"/>
    <w:rsid w:val="002022AF"/>
    <w:rsid w:val="00204081"/>
    <w:rsid w:val="00205FCE"/>
    <w:rsid w:val="00216F65"/>
    <w:rsid w:val="00223F24"/>
    <w:rsid w:val="002264F7"/>
    <w:rsid w:val="00227AA2"/>
    <w:rsid w:val="0023086B"/>
    <w:rsid w:val="00236E80"/>
    <w:rsid w:val="00240E6B"/>
    <w:rsid w:val="002443F1"/>
    <w:rsid w:val="002511A3"/>
    <w:rsid w:val="00253D92"/>
    <w:rsid w:val="00255C27"/>
    <w:rsid w:val="002578A8"/>
    <w:rsid w:val="00260709"/>
    <w:rsid w:val="002613CE"/>
    <w:rsid w:val="002624DA"/>
    <w:rsid w:val="002655E3"/>
    <w:rsid w:val="00267F3F"/>
    <w:rsid w:val="0027421A"/>
    <w:rsid w:val="00277425"/>
    <w:rsid w:val="002827D4"/>
    <w:rsid w:val="002848D0"/>
    <w:rsid w:val="00287B7E"/>
    <w:rsid w:val="00295F52"/>
    <w:rsid w:val="002A2855"/>
    <w:rsid w:val="002A65C3"/>
    <w:rsid w:val="002B1959"/>
    <w:rsid w:val="002B2085"/>
    <w:rsid w:val="002B6782"/>
    <w:rsid w:val="002C23B2"/>
    <w:rsid w:val="002C57AA"/>
    <w:rsid w:val="002C734C"/>
    <w:rsid w:val="002D31D0"/>
    <w:rsid w:val="002D552A"/>
    <w:rsid w:val="002E30CB"/>
    <w:rsid w:val="002E40EC"/>
    <w:rsid w:val="002E58FA"/>
    <w:rsid w:val="002E76B7"/>
    <w:rsid w:val="002F0184"/>
    <w:rsid w:val="002F3A4D"/>
    <w:rsid w:val="002F3BE0"/>
    <w:rsid w:val="002F41AD"/>
    <w:rsid w:val="002F6A14"/>
    <w:rsid w:val="002F7E72"/>
    <w:rsid w:val="00300D90"/>
    <w:rsid w:val="00303A98"/>
    <w:rsid w:val="00306C99"/>
    <w:rsid w:val="00313F5A"/>
    <w:rsid w:val="003166AB"/>
    <w:rsid w:val="0031793A"/>
    <w:rsid w:val="0033010E"/>
    <w:rsid w:val="00330422"/>
    <w:rsid w:val="00332CB2"/>
    <w:rsid w:val="0033454C"/>
    <w:rsid w:val="003360AA"/>
    <w:rsid w:val="00337AFB"/>
    <w:rsid w:val="00337E17"/>
    <w:rsid w:val="003406A4"/>
    <w:rsid w:val="003410F4"/>
    <w:rsid w:val="00342187"/>
    <w:rsid w:val="003431F5"/>
    <w:rsid w:val="00344262"/>
    <w:rsid w:val="00347258"/>
    <w:rsid w:val="0035357B"/>
    <w:rsid w:val="00360DB4"/>
    <w:rsid w:val="003627E6"/>
    <w:rsid w:val="00365884"/>
    <w:rsid w:val="00371E92"/>
    <w:rsid w:val="003732CE"/>
    <w:rsid w:val="003759CE"/>
    <w:rsid w:val="00382382"/>
    <w:rsid w:val="003824F1"/>
    <w:rsid w:val="00385CA3"/>
    <w:rsid w:val="00395789"/>
    <w:rsid w:val="003A3255"/>
    <w:rsid w:val="003A44D5"/>
    <w:rsid w:val="003B3CFB"/>
    <w:rsid w:val="003B7AE2"/>
    <w:rsid w:val="003C06E7"/>
    <w:rsid w:val="003C3CB5"/>
    <w:rsid w:val="003C4798"/>
    <w:rsid w:val="003C5202"/>
    <w:rsid w:val="003C57F9"/>
    <w:rsid w:val="003D29BD"/>
    <w:rsid w:val="003D4498"/>
    <w:rsid w:val="003D51EC"/>
    <w:rsid w:val="003E2D1C"/>
    <w:rsid w:val="003E551F"/>
    <w:rsid w:val="003F3DF8"/>
    <w:rsid w:val="0040045E"/>
    <w:rsid w:val="00405B5E"/>
    <w:rsid w:val="004065D9"/>
    <w:rsid w:val="0041381B"/>
    <w:rsid w:val="00415CB1"/>
    <w:rsid w:val="00425704"/>
    <w:rsid w:val="004308B3"/>
    <w:rsid w:val="0043730E"/>
    <w:rsid w:val="00451119"/>
    <w:rsid w:val="004662CB"/>
    <w:rsid w:val="00476E4D"/>
    <w:rsid w:val="0048282E"/>
    <w:rsid w:val="00483547"/>
    <w:rsid w:val="00485004"/>
    <w:rsid w:val="00485E7F"/>
    <w:rsid w:val="00487CCA"/>
    <w:rsid w:val="004910EB"/>
    <w:rsid w:val="004927B4"/>
    <w:rsid w:val="004945EE"/>
    <w:rsid w:val="0049688C"/>
    <w:rsid w:val="004A086D"/>
    <w:rsid w:val="004A2F4D"/>
    <w:rsid w:val="004A527E"/>
    <w:rsid w:val="004B09BE"/>
    <w:rsid w:val="004B167E"/>
    <w:rsid w:val="004B54DE"/>
    <w:rsid w:val="004B79E6"/>
    <w:rsid w:val="004C10F5"/>
    <w:rsid w:val="004C57B1"/>
    <w:rsid w:val="004D6421"/>
    <w:rsid w:val="004E1883"/>
    <w:rsid w:val="004E1FD3"/>
    <w:rsid w:val="004F3AA0"/>
    <w:rsid w:val="004F7E2D"/>
    <w:rsid w:val="00500277"/>
    <w:rsid w:val="0050046F"/>
    <w:rsid w:val="0050078A"/>
    <w:rsid w:val="005016C1"/>
    <w:rsid w:val="00504BFF"/>
    <w:rsid w:val="005115E9"/>
    <w:rsid w:val="005125DB"/>
    <w:rsid w:val="00514001"/>
    <w:rsid w:val="0051441C"/>
    <w:rsid w:val="00515132"/>
    <w:rsid w:val="00517359"/>
    <w:rsid w:val="005209CA"/>
    <w:rsid w:val="00521828"/>
    <w:rsid w:val="00526F03"/>
    <w:rsid w:val="00531080"/>
    <w:rsid w:val="00532505"/>
    <w:rsid w:val="00532BDE"/>
    <w:rsid w:val="00533712"/>
    <w:rsid w:val="0053636C"/>
    <w:rsid w:val="00542A0B"/>
    <w:rsid w:val="00551DDA"/>
    <w:rsid w:val="005531C1"/>
    <w:rsid w:val="005544B2"/>
    <w:rsid w:val="00555A6B"/>
    <w:rsid w:val="00560ACF"/>
    <w:rsid w:val="00560E10"/>
    <w:rsid w:val="00562ED2"/>
    <w:rsid w:val="00565863"/>
    <w:rsid w:val="005663F9"/>
    <w:rsid w:val="00572988"/>
    <w:rsid w:val="00573DE2"/>
    <w:rsid w:val="00585269"/>
    <w:rsid w:val="0059039D"/>
    <w:rsid w:val="0059287E"/>
    <w:rsid w:val="00594AA4"/>
    <w:rsid w:val="005957FC"/>
    <w:rsid w:val="0059619B"/>
    <w:rsid w:val="005A01BA"/>
    <w:rsid w:val="005A3395"/>
    <w:rsid w:val="005B283C"/>
    <w:rsid w:val="005B31F7"/>
    <w:rsid w:val="005C3106"/>
    <w:rsid w:val="005C56F5"/>
    <w:rsid w:val="005D31E1"/>
    <w:rsid w:val="005D3F49"/>
    <w:rsid w:val="005D5E15"/>
    <w:rsid w:val="005D6C7C"/>
    <w:rsid w:val="005E16D7"/>
    <w:rsid w:val="005F0966"/>
    <w:rsid w:val="0060139B"/>
    <w:rsid w:val="006100A4"/>
    <w:rsid w:val="00611AE9"/>
    <w:rsid w:val="0061550B"/>
    <w:rsid w:val="0061629C"/>
    <w:rsid w:val="00620BB8"/>
    <w:rsid w:val="00620EDC"/>
    <w:rsid w:val="006219D4"/>
    <w:rsid w:val="00630189"/>
    <w:rsid w:val="0063539A"/>
    <w:rsid w:val="0063563C"/>
    <w:rsid w:val="00642018"/>
    <w:rsid w:val="006478EA"/>
    <w:rsid w:val="0065054E"/>
    <w:rsid w:val="00651D10"/>
    <w:rsid w:val="006531A9"/>
    <w:rsid w:val="00653674"/>
    <w:rsid w:val="006536E1"/>
    <w:rsid w:val="006604FC"/>
    <w:rsid w:val="006620C7"/>
    <w:rsid w:val="00665B7D"/>
    <w:rsid w:val="006664D4"/>
    <w:rsid w:val="0068030D"/>
    <w:rsid w:val="00690F88"/>
    <w:rsid w:val="0069206D"/>
    <w:rsid w:val="006B20AD"/>
    <w:rsid w:val="006B36F1"/>
    <w:rsid w:val="006C15B0"/>
    <w:rsid w:val="006C17CF"/>
    <w:rsid w:val="006C28C9"/>
    <w:rsid w:val="006C53AC"/>
    <w:rsid w:val="006C63AD"/>
    <w:rsid w:val="006C7FAC"/>
    <w:rsid w:val="006D61B0"/>
    <w:rsid w:val="006E53F6"/>
    <w:rsid w:val="006F426D"/>
    <w:rsid w:val="006F649F"/>
    <w:rsid w:val="00706125"/>
    <w:rsid w:val="00707D52"/>
    <w:rsid w:val="00722D17"/>
    <w:rsid w:val="0072722D"/>
    <w:rsid w:val="007306E8"/>
    <w:rsid w:val="00731FBD"/>
    <w:rsid w:val="00733179"/>
    <w:rsid w:val="00735566"/>
    <w:rsid w:val="00735A56"/>
    <w:rsid w:val="00735AE1"/>
    <w:rsid w:val="007413E6"/>
    <w:rsid w:val="00742431"/>
    <w:rsid w:val="00743965"/>
    <w:rsid w:val="0074444E"/>
    <w:rsid w:val="0074779C"/>
    <w:rsid w:val="00751637"/>
    <w:rsid w:val="007554DB"/>
    <w:rsid w:val="00760CC5"/>
    <w:rsid w:val="00765B20"/>
    <w:rsid w:val="00766673"/>
    <w:rsid w:val="00770C27"/>
    <w:rsid w:val="00777D9C"/>
    <w:rsid w:val="00780AA8"/>
    <w:rsid w:val="007909A7"/>
    <w:rsid w:val="00793677"/>
    <w:rsid w:val="007941B1"/>
    <w:rsid w:val="00794ED3"/>
    <w:rsid w:val="007A0069"/>
    <w:rsid w:val="007A008F"/>
    <w:rsid w:val="007A24D1"/>
    <w:rsid w:val="007A2B99"/>
    <w:rsid w:val="007A49EE"/>
    <w:rsid w:val="007A7439"/>
    <w:rsid w:val="007B04BC"/>
    <w:rsid w:val="007B1AF2"/>
    <w:rsid w:val="007B3BC9"/>
    <w:rsid w:val="007B6A19"/>
    <w:rsid w:val="007C2CDB"/>
    <w:rsid w:val="007C3AC1"/>
    <w:rsid w:val="007C4B1C"/>
    <w:rsid w:val="007C6530"/>
    <w:rsid w:val="007D68C8"/>
    <w:rsid w:val="007D7199"/>
    <w:rsid w:val="007E03B2"/>
    <w:rsid w:val="007E362C"/>
    <w:rsid w:val="007E65A6"/>
    <w:rsid w:val="007E7EE4"/>
    <w:rsid w:val="007F02DC"/>
    <w:rsid w:val="007F3AEF"/>
    <w:rsid w:val="007F4886"/>
    <w:rsid w:val="007F5C80"/>
    <w:rsid w:val="007F78A6"/>
    <w:rsid w:val="008009D4"/>
    <w:rsid w:val="00811D79"/>
    <w:rsid w:val="00811F7D"/>
    <w:rsid w:val="00812CAF"/>
    <w:rsid w:val="00813CE4"/>
    <w:rsid w:val="00814730"/>
    <w:rsid w:val="0081724F"/>
    <w:rsid w:val="008202CA"/>
    <w:rsid w:val="00821D24"/>
    <w:rsid w:val="00821F14"/>
    <w:rsid w:val="008221EE"/>
    <w:rsid w:val="00823388"/>
    <w:rsid w:val="00824A97"/>
    <w:rsid w:val="0082540D"/>
    <w:rsid w:val="008254C0"/>
    <w:rsid w:val="00834B0A"/>
    <w:rsid w:val="00835187"/>
    <w:rsid w:val="00837455"/>
    <w:rsid w:val="008410FE"/>
    <w:rsid w:val="00852157"/>
    <w:rsid w:val="008522B5"/>
    <w:rsid w:val="0085273B"/>
    <w:rsid w:val="0085313D"/>
    <w:rsid w:val="00853447"/>
    <w:rsid w:val="0085517A"/>
    <w:rsid w:val="00855DDD"/>
    <w:rsid w:val="00856C47"/>
    <w:rsid w:val="00862507"/>
    <w:rsid w:val="008655B8"/>
    <w:rsid w:val="008725C6"/>
    <w:rsid w:val="0087356B"/>
    <w:rsid w:val="00874966"/>
    <w:rsid w:val="0088125E"/>
    <w:rsid w:val="00882331"/>
    <w:rsid w:val="00882554"/>
    <w:rsid w:val="00883AA3"/>
    <w:rsid w:val="00886A88"/>
    <w:rsid w:val="0089187A"/>
    <w:rsid w:val="008923F1"/>
    <w:rsid w:val="00892842"/>
    <w:rsid w:val="008932C7"/>
    <w:rsid w:val="00895878"/>
    <w:rsid w:val="008A604A"/>
    <w:rsid w:val="008B0AB5"/>
    <w:rsid w:val="008B35BB"/>
    <w:rsid w:val="008C19DF"/>
    <w:rsid w:val="008C358E"/>
    <w:rsid w:val="008C4133"/>
    <w:rsid w:val="008D4793"/>
    <w:rsid w:val="008E0722"/>
    <w:rsid w:val="008E198E"/>
    <w:rsid w:val="00911EAF"/>
    <w:rsid w:val="00915116"/>
    <w:rsid w:val="0092107D"/>
    <w:rsid w:val="009265EE"/>
    <w:rsid w:val="00934776"/>
    <w:rsid w:val="009469F0"/>
    <w:rsid w:val="00950B54"/>
    <w:rsid w:val="009601B6"/>
    <w:rsid w:val="00961978"/>
    <w:rsid w:val="009627BE"/>
    <w:rsid w:val="00963543"/>
    <w:rsid w:val="00970F28"/>
    <w:rsid w:val="0097164C"/>
    <w:rsid w:val="00977BEC"/>
    <w:rsid w:val="00986ED8"/>
    <w:rsid w:val="0099336B"/>
    <w:rsid w:val="009945CA"/>
    <w:rsid w:val="009A1593"/>
    <w:rsid w:val="009A290F"/>
    <w:rsid w:val="009A4F2E"/>
    <w:rsid w:val="009B3861"/>
    <w:rsid w:val="009B5024"/>
    <w:rsid w:val="009B6C92"/>
    <w:rsid w:val="009B78D8"/>
    <w:rsid w:val="009C427F"/>
    <w:rsid w:val="009C46E8"/>
    <w:rsid w:val="009C746B"/>
    <w:rsid w:val="009D1309"/>
    <w:rsid w:val="009D3163"/>
    <w:rsid w:val="009D364B"/>
    <w:rsid w:val="009D612A"/>
    <w:rsid w:val="009D66BB"/>
    <w:rsid w:val="009D6FF4"/>
    <w:rsid w:val="009D7116"/>
    <w:rsid w:val="009E0447"/>
    <w:rsid w:val="009F1244"/>
    <w:rsid w:val="009F3546"/>
    <w:rsid w:val="00A00CD0"/>
    <w:rsid w:val="00A00EE1"/>
    <w:rsid w:val="00A01A36"/>
    <w:rsid w:val="00A027A0"/>
    <w:rsid w:val="00A0441F"/>
    <w:rsid w:val="00A04B72"/>
    <w:rsid w:val="00A11EB7"/>
    <w:rsid w:val="00A12E72"/>
    <w:rsid w:val="00A15527"/>
    <w:rsid w:val="00A22215"/>
    <w:rsid w:val="00A222AD"/>
    <w:rsid w:val="00A22577"/>
    <w:rsid w:val="00A2470C"/>
    <w:rsid w:val="00A2683C"/>
    <w:rsid w:val="00A26A0F"/>
    <w:rsid w:val="00A27181"/>
    <w:rsid w:val="00A36643"/>
    <w:rsid w:val="00A47950"/>
    <w:rsid w:val="00A538E7"/>
    <w:rsid w:val="00A627D3"/>
    <w:rsid w:val="00A62E1C"/>
    <w:rsid w:val="00A634AB"/>
    <w:rsid w:val="00A6390F"/>
    <w:rsid w:val="00A655BA"/>
    <w:rsid w:val="00A65DDC"/>
    <w:rsid w:val="00A67DC4"/>
    <w:rsid w:val="00A705DA"/>
    <w:rsid w:val="00A72C27"/>
    <w:rsid w:val="00A7556B"/>
    <w:rsid w:val="00A758F2"/>
    <w:rsid w:val="00A82E97"/>
    <w:rsid w:val="00A938BB"/>
    <w:rsid w:val="00A94078"/>
    <w:rsid w:val="00A95BF5"/>
    <w:rsid w:val="00AA198E"/>
    <w:rsid w:val="00AA2E60"/>
    <w:rsid w:val="00AB168D"/>
    <w:rsid w:val="00AC47F7"/>
    <w:rsid w:val="00AC5A35"/>
    <w:rsid w:val="00AC69AD"/>
    <w:rsid w:val="00AD2586"/>
    <w:rsid w:val="00AD4D76"/>
    <w:rsid w:val="00AE7808"/>
    <w:rsid w:val="00AF0058"/>
    <w:rsid w:val="00AF1E7E"/>
    <w:rsid w:val="00AF61A0"/>
    <w:rsid w:val="00AF6705"/>
    <w:rsid w:val="00AF6A3E"/>
    <w:rsid w:val="00B06A1F"/>
    <w:rsid w:val="00B11119"/>
    <w:rsid w:val="00B20751"/>
    <w:rsid w:val="00B23838"/>
    <w:rsid w:val="00B24095"/>
    <w:rsid w:val="00B3107E"/>
    <w:rsid w:val="00B31388"/>
    <w:rsid w:val="00B31758"/>
    <w:rsid w:val="00B37B8B"/>
    <w:rsid w:val="00B42A04"/>
    <w:rsid w:val="00B467DC"/>
    <w:rsid w:val="00B52DC8"/>
    <w:rsid w:val="00B554A2"/>
    <w:rsid w:val="00B612E2"/>
    <w:rsid w:val="00B6552E"/>
    <w:rsid w:val="00B7360A"/>
    <w:rsid w:val="00B745C8"/>
    <w:rsid w:val="00B76665"/>
    <w:rsid w:val="00B84137"/>
    <w:rsid w:val="00B84DE3"/>
    <w:rsid w:val="00B8541F"/>
    <w:rsid w:val="00B92A05"/>
    <w:rsid w:val="00BA3B0E"/>
    <w:rsid w:val="00BB32E1"/>
    <w:rsid w:val="00BB422A"/>
    <w:rsid w:val="00BB48BC"/>
    <w:rsid w:val="00BB4E01"/>
    <w:rsid w:val="00BC5E4E"/>
    <w:rsid w:val="00BD1488"/>
    <w:rsid w:val="00BD1EFD"/>
    <w:rsid w:val="00BD286C"/>
    <w:rsid w:val="00BD407C"/>
    <w:rsid w:val="00BD76F4"/>
    <w:rsid w:val="00BE29F5"/>
    <w:rsid w:val="00BE2E94"/>
    <w:rsid w:val="00BE7398"/>
    <w:rsid w:val="00BF08F1"/>
    <w:rsid w:val="00BF138C"/>
    <w:rsid w:val="00BF40AD"/>
    <w:rsid w:val="00BF4516"/>
    <w:rsid w:val="00BF464B"/>
    <w:rsid w:val="00BF5BF4"/>
    <w:rsid w:val="00BF6DDC"/>
    <w:rsid w:val="00C0190D"/>
    <w:rsid w:val="00C03255"/>
    <w:rsid w:val="00C064DF"/>
    <w:rsid w:val="00C10158"/>
    <w:rsid w:val="00C15370"/>
    <w:rsid w:val="00C1578E"/>
    <w:rsid w:val="00C159FB"/>
    <w:rsid w:val="00C16812"/>
    <w:rsid w:val="00C2097A"/>
    <w:rsid w:val="00C2194C"/>
    <w:rsid w:val="00C31C31"/>
    <w:rsid w:val="00C32A0D"/>
    <w:rsid w:val="00C36478"/>
    <w:rsid w:val="00C3781C"/>
    <w:rsid w:val="00C47953"/>
    <w:rsid w:val="00C6549B"/>
    <w:rsid w:val="00C667AE"/>
    <w:rsid w:val="00C73774"/>
    <w:rsid w:val="00C7615A"/>
    <w:rsid w:val="00C80442"/>
    <w:rsid w:val="00C80E21"/>
    <w:rsid w:val="00C83B09"/>
    <w:rsid w:val="00C846F0"/>
    <w:rsid w:val="00C864F9"/>
    <w:rsid w:val="00C86749"/>
    <w:rsid w:val="00CA2146"/>
    <w:rsid w:val="00CA2DB1"/>
    <w:rsid w:val="00CA506D"/>
    <w:rsid w:val="00CA7007"/>
    <w:rsid w:val="00CA7B3F"/>
    <w:rsid w:val="00CB20DA"/>
    <w:rsid w:val="00CB35DA"/>
    <w:rsid w:val="00CB40C3"/>
    <w:rsid w:val="00CC028F"/>
    <w:rsid w:val="00CC2A5C"/>
    <w:rsid w:val="00CC34E5"/>
    <w:rsid w:val="00CC3A3A"/>
    <w:rsid w:val="00CD1665"/>
    <w:rsid w:val="00CD3519"/>
    <w:rsid w:val="00CE4BBD"/>
    <w:rsid w:val="00CF2697"/>
    <w:rsid w:val="00CF32E7"/>
    <w:rsid w:val="00CF3F6A"/>
    <w:rsid w:val="00CF420B"/>
    <w:rsid w:val="00CF6F7D"/>
    <w:rsid w:val="00D00A8E"/>
    <w:rsid w:val="00D00F31"/>
    <w:rsid w:val="00D02D5A"/>
    <w:rsid w:val="00D05FF9"/>
    <w:rsid w:val="00D25B1E"/>
    <w:rsid w:val="00D27D01"/>
    <w:rsid w:val="00D347A8"/>
    <w:rsid w:val="00D35911"/>
    <w:rsid w:val="00D368D4"/>
    <w:rsid w:val="00D425FF"/>
    <w:rsid w:val="00D437B9"/>
    <w:rsid w:val="00D44BBC"/>
    <w:rsid w:val="00D45025"/>
    <w:rsid w:val="00D47211"/>
    <w:rsid w:val="00D5075E"/>
    <w:rsid w:val="00D510AD"/>
    <w:rsid w:val="00D5171B"/>
    <w:rsid w:val="00D524B0"/>
    <w:rsid w:val="00D57067"/>
    <w:rsid w:val="00D572B5"/>
    <w:rsid w:val="00D60BD0"/>
    <w:rsid w:val="00D619C5"/>
    <w:rsid w:val="00D63A25"/>
    <w:rsid w:val="00D7106C"/>
    <w:rsid w:val="00D8003E"/>
    <w:rsid w:val="00D84832"/>
    <w:rsid w:val="00D859BA"/>
    <w:rsid w:val="00D908CC"/>
    <w:rsid w:val="00D91357"/>
    <w:rsid w:val="00D932E6"/>
    <w:rsid w:val="00D954C5"/>
    <w:rsid w:val="00D95743"/>
    <w:rsid w:val="00D96137"/>
    <w:rsid w:val="00D96C78"/>
    <w:rsid w:val="00DA6D62"/>
    <w:rsid w:val="00DA7E8A"/>
    <w:rsid w:val="00DB36D6"/>
    <w:rsid w:val="00DB6FFE"/>
    <w:rsid w:val="00DC7A1C"/>
    <w:rsid w:val="00DD48ED"/>
    <w:rsid w:val="00DD65E7"/>
    <w:rsid w:val="00DE3719"/>
    <w:rsid w:val="00DE432E"/>
    <w:rsid w:val="00DF1620"/>
    <w:rsid w:val="00DF384F"/>
    <w:rsid w:val="00DF68C8"/>
    <w:rsid w:val="00DF7663"/>
    <w:rsid w:val="00E02576"/>
    <w:rsid w:val="00E10D61"/>
    <w:rsid w:val="00E16D1F"/>
    <w:rsid w:val="00E20268"/>
    <w:rsid w:val="00E20478"/>
    <w:rsid w:val="00E20AED"/>
    <w:rsid w:val="00E22F17"/>
    <w:rsid w:val="00E25190"/>
    <w:rsid w:val="00E27859"/>
    <w:rsid w:val="00E314FA"/>
    <w:rsid w:val="00E3626D"/>
    <w:rsid w:val="00E42F60"/>
    <w:rsid w:val="00E44044"/>
    <w:rsid w:val="00E462FF"/>
    <w:rsid w:val="00E47397"/>
    <w:rsid w:val="00E50B22"/>
    <w:rsid w:val="00E516B8"/>
    <w:rsid w:val="00E54065"/>
    <w:rsid w:val="00E54D1B"/>
    <w:rsid w:val="00E64FA6"/>
    <w:rsid w:val="00E723CA"/>
    <w:rsid w:val="00E72431"/>
    <w:rsid w:val="00E731DC"/>
    <w:rsid w:val="00E73AC2"/>
    <w:rsid w:val="00E76ED1"/>
    <w:rsid w:val="00E82BF6"/>
    <w:rsid w:val="00E84406"/>
    <w:rsid w:val="00E856E1"/>
    <w:rsid w:val="00E92EE0"/>
    <w:rsid w:val="00EA27C6"/>
    <w:rsid w:val="00EA5326"/>
    <w:rsid w:val="00EA64B0"/>
    <w:rsid w:val="00EB0D45"/>
    <w:rsid w:val="00EB617C"/>
    <w:rsid w:val="00ED01F0"/>
    <w:rsid w:val="00ED1829"/>
    <w:rsid w:val="00ED23D3"/>
    <w:rsid w:val="00ED58E0"/>
    <w:rsid w:val="00ED71CE"/>
    <w:rsid w:val="00EF069A"/>
    <w:rsid w:val="00EF2521"/>
    <w:rsid w:val="00EF5A1F"/>
    <w:rsid w:val="00EF6204"/>
    <w:rsid w:val="00EF71B5"/>
    <w:rsid w:val="00F00372"/>
    <w:rsid w:val="00F02589"/>
    <w:rsid w:val="00F0347D"/>
    <w:rsid w:val="00F03C36"/>
    <w:rsid w:val="00F05420"/>
    <w:rsid w:val="00F125FB"/>
    <w:rsid w:val="00F17022"/>
    <w:rsid w:val="00F2249C"/>
    <w:rsid w:val="00F23A3F"/>
    <w:rsid w:val="00F30B9E"/>
    <w:rsid w:val="00F3177F"/>
    <w:rsid w:val="00F33A21"/>
    <w:rsid w:val="00F41079"/>
    <w:rsid w:val="00F43C6F"/>
    <w:rsid w:val="00F4403C"/>
    <w:rsid w:val="00F44529"/>
    <w:rsid w:val="00F552C7"/>
    <w:rsid w:val="00F629E2"/>
    <w:rsid w:val="00F6360E"/>
    <w:rsid w:val="00F6566B"/>
    <w:rsid w:val="00F67D0E"/>
    <w:rsid w:val="00F75953"/>
    <w:rsid w:val="00F80E31"/>
    <w:rsid w:val="00F842DA"/>
    <w:rsid w:val="00F85A73"/>
    <w:rsid w:val="00F862B6"/>
    <w:rsid w:val="00F96B99"/>
    <w:rsid w:val="00F96FBE"/>
    <w:rsid w:val="00FA02BE"/>
    <w:rsid w:val="00FA05FC"/>
    <w:rsid w:val="00FA12EF"/>
    <w:rsid w:val="00FA597B"/>
    <w:rsid w:val="00FB0F9C"/>
    <w:rsid w:val="00FB1C8D"/>
    <w:rsid w:val="00FB52D2"/>
    <w:rsid w:val="00FC0003"/>
    <w:rsid w:val="00FC08E9"/>
    <w:rsid w:val="00FC0B8F"/>
    <w:rsid w:val="00FC7568"/>
    <w:rsid w:val="00FC7A85"/>
    <w:rsid w:val="00FD0A82"/>
    <w:rsid w:val="00FD0DBC"/>
    <w:rsid w:val="00FD3514"/>
    <w:rsid w:val="00FD6FB3"/>
    <w:rsid w:val="00FE04B4"/>
    <w:rsid w:val="00FE1124"/>
    <w:rsid w:val="00FE31C4"/>
    <w:rsid w:val="00FE7E95"/>
    <w:rsid w:val="00FF3CFD"/>
    <w:rsid w:val="00FF3E24"/>
    <w:rsid w:val="00FF5CEE"/>
    <w:rsid w:val="00FF6D1C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85E6"/>
  <w15:docId w15:val="{B9360C26-B383-4F42-BA1D-9FB01BA8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  <w:style w:type="paragraph" w:customStyle="1" w:styleId="11">
    <w:name w:val="Заглавие 11"/>
    <w:basedOn w:val="Normal"/>
    <w:rsid w:val="007941B1"/>
    <w:pPr>
      <w:widowControl/>
      <w:numPr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21">
    <w:name w:val="Заглавие 21"/>
    <w:basedOn w:val="Normal"/>
    <w:rsid w:val="007941B1"/>
    <w:pPr>
      <w:widowControl/>
      <w:numPr>
        <w:ilvl w:val="1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31">
    <w:name w:val="Заглавие 31"/>
    <w:basedOn w:val="Normal"/>
    <w:rsid w:val="007941B1"/>
    <w:pPr>
      <w:widowControl/>
      <w:numPr>
        <w:ilvl w:val="2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41">
    <w:name w:val="Заглавие 41"/>
    <w:basedOn w:val="Normal"/>
    <w:rsid w:val="007941B1"/>
    <w:pPr>
      <w:widowControl/>
      <w:numPr>
        <w:ilvl w:val="3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51">
    <w:name w:val="Заглавие 51"/>
    <w:basedOn w:val="Normal"/>
    <w:rsid w:val="007941B1"/>
    <w:pPr>
      <w:widowControl/>
      <w:numPr>
        <w:ilvl w:val="4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61">
    <w:name w:val="Заглавие 61"/>
    <w:basedOn w:val="Normal"/>
    <w:rsid w:val="007941B1"/>
    <w:pPr>
      <w:widowControl/>
      <w:numPr>
        <w:ilvl w:val="5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71">
    <w:name w:val="Заглавие 71"/>
    <w:basedOn w:val="Normal"/>
    <w:rsid w:val="007941B1"/>
    <w:pPr>
      <w:widowControl/>
      <w:numPr>
        <w:ilvl w:val="6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81">
    <w:name w:val="Заглавие 81"/>
    <w:basedOn w:val="Normal"/>
    <w:rsid w:val="007941B1"/>
    <w:pPr>
      <w:widowControl/>
      <w:numPr>
        <w:ilvl w:val="7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91">
    <w:name w:val="Заглавие 91"/>
    <w:basedOn w:val="Normal"/>
    <w:rsid w:val="007941B1"/>
    <w:pPr>
      <w:widowControl/>
      <w:numPr>
        <w:ilvl w:val="8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617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617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B617C"/>
    <w:rPr>
      <w:vertAlign w:val="superscript"/>
    </w:rPr>
  </w:style>
  <w:style w:type="paragraph" w:customStyle="1" w:styleId="110">
    <w:name w:val="Заглавие 11"/>
    <w:basedOn w:val="Normal"/>
    <w:rsid w:val="00CC3A3A"/>
    <w:pPr>
      <w:widowControl/>
      <w:autoSpaceDE/>
      <w:autoSpaceDN/>
      <w:adjustRightInd/>
      <w:spacing w:before="120" w:after="120"/>
      <w:ind w:left="432" w:hanging="432"/>
      <w:jc w:val="both"/>
    </w:pPr>
    <w:rPr>
      <w:rFonts w:eastAsia="Calibri"/>
      <w:sz w:val="24"/>
      <w:szCs w:val="22"/>
      <w:lang w:eastAsia="en-US"/>
    </w:rPr>
  </w:style>
  <w:style w:type="paragraph" w:customStyle="1" w:styleId="210">
    <w:name w:val="Заглавие 21"/>
    <w:basedOn w:val="Normal"/>
    <w:rsid w:val="00CC3A3A"/>
    <w:pPr>
      <w:widowControl/>
      <w:autoSpaceDE/>
      <w:autoSpaceDN/>
      <w:adjustRightInd/>
      <w:spacing w:before="120" w:after="120"/>
      <w:ind w:left="576" w:hanging="576"/>
      <w:jc w:val="both"/>
    </w:pPr>
    <w:rPr>
      <w:rFonts w:eastAsia="Calibri"/>
      <w:sz w:val="24"/>
      <w:szCs w:val="22"/>
      <w:lang w:eastAsia="en-US"/>
    </w:rPr>
  </w:style>
  <w:style w:type="paragraph" w:customStyle="1" w:styleId="310">
    <w:name w:val="Заглавие 31"/>
    <w:basedOn w:val="Normal"/>
    <w:rsid w:val="00CC3A3A"/>
    <w:pPr>
      <w:widowControl/>
      <w:autoSpaceDE/>
      <w:autoSpaceDN/>
      <w:adjustRightInd/>
      <w:spacing w:before="120" w:after="120"/>
      <w:ind w:left="720" w:hanging="720"/>
      <w:jc w:val="both"/>
    </w:pPr>
    <w:rPr>
      <w:rFonts w:eastAsia="Calibri"/>
      <w:sz w:val="24"/>
      <w:szCs w:val="22"/>
      <w:lang w:eastAsia="en-US"/>
    </w:rPr>
  </w:style>
  <w:style w:type="paragraph" w:customStyle="1" w:styleId="410">
    <w:name w:val="Заглавие 41"/>
    <w:basedOn w:val="Normal"/>
    <w:rsid w:val="00CC3A3A"/>
    <w:pPr>
      <w:widowControl/>
      <w:autoSpaceDE/>
      <w:autoSpaceDN/>
      <w:adjustRightInd/>
      <w:spacing w:before="120" w:after="120"/>
      <w:ind w:left="864" w:hanging="864"/>
      <w:jc w:val="both"/>
    </w:pPr>
    <w:rPr>
      <w:rFonts w:eastAsia="Calibri"/>
      <w:sz w:val="24"/>
      <w:szCs w:val="22"/>
      <w:lang w:eastAsia="en-US"/>
    </w:rPr>
  </w:style>
  <w:style w:type="paragraph" w:customStyle="1" w:styleId="510">
    <w:name w:val="Заглавие 51"/>
    <w:basedOn w:val="Normal"/>
    <w:rsid w:val="00CC3A3A"/>
    <w:pPr>
      <w:widowControl/>
      <w:autoSpaceDE/>
      <w:autoSpaceDN/>
      <w:adjustRightInd/>
      <w:spacing w:before="120" w:after="120"/>
      <w:ind w:left="1008" w:hanging="1008"/>
      <w:jc w:val="both"/>
    </w:pPr>
    <w:rPr>
      <w:rFonts w:eastAsia="Calibri"/>
      <w:sz w:val="24"/>
      <w:szCs w:val="22"/>
      <w:lang w:eastAsia="en-US"/>
    </w:rPr>
  </w:style>
  <w:style w:type="paragraph" w:customStyle="1" w:styleId="610">
    <w:name w:val="Заглавие 61"/>
    <w:basedOn w:val="Normal"/>
    <w:rsid w:val="00CC3A3A"/>
    <w:pPr>
      <w:widowControl/>
      <w:autoSpaceDE/>
      <w:autoSpaceDN/>
      <w:adjustRightInd/>
      <w:spacing w:before="120" w:after="120"/>
      <w:ind w:left="1152" w:hanging="1152"/>
      <w:jc w:val="both"/>
    </w:pPr>
    <w:rPr>
      <w:rFonts w:eastAsia="Calibri"/>
      <w:sz w:val="24"/>
      <w:szCs w:val="22"/>
      <w:lang w:eastAsia="en-US"/>
    </w:rPr>
  </w:style>
  <w:style w:type="paragraph" w:customStyle="1" w:styleId="710">
    <w:name w:val="Заглавие 71"/>
    <w:basedOn w:val="Normal"/>
    <w:rsid w:val="00CC3A3A"/>
    <w:pPr>
      <w:widowControl/>
      <w:autoSpaceDE/>
      <w:autoSpaceDN/>
      <w:adjustRightInd/>
      <w:spacing w:before="120" w:after="120"/>
      <w:ind w:left="1296" w:hanging="1296"/>
      <w:jc w:val="both"/>
    </w:pPr>
    <w:rPr>
      <w:rFonts w:eastAsia="Calibri"/>
      <w:sz w:val="24"/>
      <w:szCs w:val="22"/>
      <w:lang w:eastAsia="en-US"/>
    </w:rPr>
  </w:style>
  <w:style w:type="paragraph" w:customStyle="1" w:styleId="810">
    <w:name w:val="Заглавие 81"/>
    <w:basedOn w:val="Normal"/>
    <w:rsid w:val="00CC3A3A"/>
    <w:pPr>
      <w:widowControl/>
      <w:autoSpaceDE/>
      <w:autoSpaceDN/>
      <w:adjustRightInd/>
      <w:spacing w:before="120" w:after="120"/>
      <w:ind w:left="1440" w:hanging="1440"/>
      <w:jc w:val="both"/>
    </w:pPr>
    <w:rPr>
      <w:rFonts w:eastAsia="Calibri"/>
      <w:sz w:val="24"/>
      <w:szCs w:val="22"/>
      <w:lang w:eastAsia="en-US"/>
    </w:rPr>
  </w:style>
  <w:style w:type="paragraph" w:customStyle="1" w:styleId="910">
    <w:name w:val="Заглавие 91"/>
    <w:basedOn w:val="Normal"/>
    <w:rsid w:val="00CC3A3A"/>
    <w:pPr>
      <w:widowControl/>
      <w:autoSpaceDE/>
      <w:autoSpaceDN/>
      <w:adjustRightInd/>
      <w:spacing w:before="120" w:after="120"/>
      <w:ind w:left="1584" w:hanging="1584"/>
      <w:jc w:val="both"/>
    </w:pPr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66ABA-9F79-4D96-AF85-54BB9BFA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739</Words>
  <Characters>4216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Стефка Бозова</dc:creator>
  <cp:lastModifiedBy>Цонка Мурджева</cp:lastModifiedBy>
  <cp:revision>11</cp:revision>
  <cp:lastPrinted>2020-05-21T11:23:00Z</cp:lastPrinted>
  <dcterms:created xsi:type="dcterms:W3CDTF">2018-11-21T13:47:00Z</dcterms:created>
  <dcterms:modified xsi:type="dcterms:W3CDTF">2020-05-22T07:36:00Z</dcterms:modified>
</cp:coreProperties>
</file>