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03D83816" w:rsidR="00C123D4" w:rsidRPr="00C123D4" w:rsidRDefault="00ED2E33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E3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в отговор на отправеното Искане за допълване на оферта, въз основа на Рамково споразумение № БНБ-</w:t>
      </w:r>
      <w:r w:rsidRPr="00E7606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……….</w:t>
      </w:r>
      <w:r w:rsidRPr="00E7606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E7606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…………..</w:t>
      </w:r>
      <w:r w:rsidRPr="00E7606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2020</w:t>
      </w:r>
      <w:r w:rsidRPr="00ED2E3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с предмет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с </w:t>
      </w:r>
      <w:r w:rsidR="00662F57" w:rsidRPr="00D4225B">
        <w:rPr>
          <w:rFonts w:ascii="Times New Roman" w:hAnsi="Times New Roman" w:cs="Times New Roman"/>
          <w:sz w:val="24"/>
          <w:szCs w:val="24"/>
        </w:rPr>
        <w:t>предмет</w:t>
      </w:r>
      <w:r w:rsidR="003553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2342BE" w:rsidRPr="00521E2D">
        <w:rPr>
          <w:rFonts w:ascii="Times New Roman" w:hAnsi="Times New Roman"/>
          <w:b/>
          <w:color w:val="000000" w:themeColor="text1"/>
          <w:sz w:val="24"/>
          <w:szCs w:val="24"/>
        </w:rPr>
        <w:t>Развитие и абонаментно обслужване на Интегрираната информационна система за финансовите пазари и ЗМР в БНБ</w:t>
      </w:r>
      <w:r w:rsidR="003553CC" w:rsidRPr="00D030AD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CC57BC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5000" w:type="pct"/>
        <w:shd w:val="clear" w:color="auto" w:fill="FFFF00"/>
        <w:tblLook w:val="04A0" w:firstRow="1" w:lastRow="0" w:firstColumn="1" w:lastColumn="0" w:noHBand="0" w:noVBand="1"/>
      </w:tblPr>
      <w:tblGrid>
        <w:gridCol w:w="9572"/>
      </w:tblGrid>
      <w:tr w:rsidR="009C0CE0" w14:paraId="5FE34D96" w14:textId="77777777" w:rsidTr="00921E61">
        <w:tc>
          <w:tcPr>
            <w:tcW w:w="5000" w:type="pct"/>
            <w:shd w:val="clear" w:color="auto" w:fill="FFFF00"/>
          </w:tcPr>
          <w:p w14:paraId="59B8704B" w14:textId="3B068360" w:rsidR="009C0CE0" w:rsidRDefault="009C0CE0" w:rsidP="003C55A7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</w:t>
            </w:r>
            <w:r w:rsidR="00573C6F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 xml:space="preserve">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2342BE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7D5569F6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DF409E" w:rsidRPr="002342BE">
              <w:rPr>
                <w:color w:val="000000" w:themeColor="text1"/>
                <w:sz w:val="24"/>
                <w:szCs w:val="24"/>
              </w:rPr>
              <w:t xml:space="preserve">Интегрираната информационна система за финансовите </w:t>
            </w:r>
            <w:r w:rsidR="00DF409E" w:rsidRPr="002342BE">
              <w:rPr>
                <w:color w:val="000000" w:themeColor="text1"/>
                <w:sz w:val="24"/>
                <w:szCs w:val="24"/>
              </w:rPr>
              <w:lastRenderedPageBreak/>
              <w:t>пазари и ЗМР в БНБ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F813E9">
              <w:rPr>
                <w:rFonts w:eastAsia="Times New Roman"/>
                <w:b/>
                <w:sz w:val="24"/>
                <w:szCs w:val="24"/>
              </w:rPr>
              <w:t>от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 xml:space="preserve">4 години, считано от </w:t>
            </w:r>
            <w:r w:rsidR="0027485A">
              <w:rPr>
                <w:rFonts w:eastAsia="Times New Roman"/>
                <w:b/>
                <w:sz w:val="24"/>
                <w:szCs w:val="24"/>
              </w:rPr>
              <w:t>21</w:t>
            </w:r>
            <w:r w:rsidR="002342BE">
              <w:rPr>
                <w:rFonts w:eastAsia="Times New Roman"/>
                <w:b/>
                <w:sz w:val="24"/>
                <w:szCs w:val="24"/>
              </w:rPr>
              <w:t>.05</w:t>
            </w:r>
            <w:r w:rsidR="00EA1E24" w:rsidRPr="00F813E9">
              <w:rPr>
                <w:rFonts w:eastAsia="Times New Roman"/>
                <w:b/>
                <w:sz w:val="24"/>
                <w:szCs w:val="24"/>
              </w:rPr>
              <w:t>.2020 г</w:t>
            </w:r>
            <w:r w:rsidRPr="00F813E9">
              <w:rPr>
                <w:rFonts w:eastAsia="Times New Roman"/>
                <w:b/>
                <w:sz w:val="24"/>
                <w:szCs w:val="24"/>
              </w:rPr>
              <w:t>.</w:t>
            </w:r>
          </w:p>
          <w:p w14:paraId="337C1171" w14:textId="59A835A4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E32A92" w:rsidRPr="002342BE">
              <w:rPr>
                <w:color w:val="000000" w:themeColor="text1"/>
                <w:sz w:val="24"/>
                <w:szCs w:val="24"/>
              </w:rPr>
              <w:t>Интегрираната информационна система за финансовите пазари и ЗМР в БНБ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65F76B7B" w14:textId="13438F93" w:rsidR="009C0CE0" w:rsidRPr="0082433A" w:rsidRDefault="009C0CE0" w:rsidP="0082433A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525855CB" w14:textId="77777777" w:rsidR="00921E61" w:rsidRPr="00921E61" w:rsidRDefault="00921E61" w:rsidP="008E2272">
      <w:pPr>
        <w:pStyle w:val="ListParagraph"/>
        <w:spacing w:line="360" w:lineRule="auto"/>
        <w:ind w:left="0"/>
        <w:rPr>
          <w:rFonts w:eastAsia="Times New Roman"/>
          <w:sz w:val="24"/>
          <w:szCs w:val="24"/>
        </w:rPr>
      </w:pPr>
    </w:p>
    <w:p w14:paraId="5BD9A6AE" w14:textId="77777777" w:rsidR="00BB02A0" w:rsidRPr="00875D59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6C056456" w:rsidR="006C05D9" w:rsidRPr="00875D5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75D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</w:t>
      </w:r>
      <w:r w:rsidR="00395F33"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техническото предложение се попълва и подписва от представляващия обединението.</w:t>
      </w:r>
    </w:p>
    <w:p w14:paraId="6792CABA" w14:textId="77777777" w:rsidR="00932A84" w:rsidRPr="00875D59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875D5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875D59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875D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8F591" w14:textId="77777777" w:rsidR="00EE1B85" w:rsidRDefault="00EE1B85" w:rsidP="00457984">
      <w:pPr>
        <w:spacing w:after="0" w:line="240" w:lineRule="auto"/>
      </w:pPr>
      <w:r>
        <w:separator/>
      </w:r>
    </w:p>
  </w:endnote>
  <w:endnote w:type="continuationSeparator" w:id="0">
    <w:p w14:paraId="668E3F77" w14:textId="77777777" w:rsidR="00EE1B85" w:rsidRDefault="00EE1B85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0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AFDD" w14:textId="77777777" w:rsidR="00EE1B85" w:rsidRDefault="00EE1B85" w:rsidP="00457984">
      <w:pPr>
        <w:spacing w:after="0" w:line="240" w:lineRule="auto"/>
      </w:pPr>
      <w:r>
        <w:separator/>
      </w:r>
    </w:p>
  </w:footnote>
  <w:footnote w:type="continuationSeparator" w:id="0">
    <w:p w14:paraId="281D2DD5" w14:textId="77777777" w:rsidR="00EE1B85" w:rsidRDefault="00EE1B85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42BE"/>
    <w:rsid w:val="00237F8C"/>
    <w:rsid w:val="00243BE1"/>
    <w:rsid w:val="0026768D"/>
    <w:rsid w:val="0027058B"/>
    <w:rsid w:val="0027485A"/>
    <w:rsid w:val="00295B73"/>
    <w:rsid w:val="002B370A"/>
    <w:rsid w:val="002C23B7"/>
    <w:rsid w:val="002C6E36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D6D50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B1D3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170E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47398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DF409E"/>
    <w:rsid w:val="00E029D2"/>
    <w:rsid w:val="00E13F88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7606E"/>
    <w:rsid w:val="00E858A1"/>
    <w:rsid w:val="00E8665C"/>
    <w:rsid w:val="00E9542D"/>
    <w:rsid w:val="00EA1E24"/>
    <w:rsid w:val="00EB3FA3"/>
    <w:rsid w:val="00EB7DC7"/>
    <w:rsid w:val="00EC1498"/>
    <w:rsid w:val="00EC56ED"/>
    <w:rsid w:val="00ED2E33"/>
    <w:rsid w:val="00ED3028"/>
    <w:rsid w:val="00ED7912"/>
    <w:rsid w:val="00EE1B85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3CD8-9542-413F-A8C5-7075618D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Веселина Тодорова</cp:lastModifiedBy>
  <cp:revision>42</cp:revision>
  <cp:lastPrinted>2020-04-23T14:46:00Z</cp:lastPrinted>
  <dcterms:created xsi:type="dcterms:W3CDTF">2019-01-29T14:07:00Z</dcterms:created>
  <dcterms:modified xsi:type="dcterms:W3CDTF">2020-04-23T14:46:00Z</dcterms:modified>
</cp:coreProperties>
</file>