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19624B">
        <w:rPr>
          <w:rFonts w:ascii="Times New Roman" w:hAnsi="Times New Roman" w:cs="Times New Roman"/>
          <w:b/>
          <w:sz w:val="24"/>
          <w:szCs w:val="24"/>
        </w:rPr>
        <w:t xml:space="preserve"> във връзка с чл. 54, ал. 1, т. 3-6 </w:t>
      </w:r>
      <w:r w:rsidRPr="003A1407">
        <w:rPr>
          <w:rFonts w:ascii="Times New Roman" w:hAnsi="Times New Roman" w:cs="Times New Roman"/>
          <w:b/>
          <w:sz w:val="24"/>
          <w:szCs w:val="24"/>
        </w:rPr>
        <w:t>от Закона за обществените поръчки</w:t>
      </w:r>
      <w:r w:rsidR="00CC3C5E">
        <w:rPr>
          <w:rFonts w:ascii="Times New Roman" w:hAnsi="Times New Roman" w:cs="Times New Roman"/>
          <w:b/>
          <w:sz w:val="24"/>
          <w:szCs w:val="24"/>
        </w:rPr>
        <w:t xml:space="preserve">, чл. 3, т. 8 </w:t>
      </w:r>
      <w:r w:rsidR="00CC3C5E" w:rsidRPr="00CC3C5E">
        <w:rPr>
          <w:rFonts w:ascii="Times New Roman" w:hAnsi="Times New Roman" w:cs="Times New Roman"/>
          <w:b/>
          <w:sz w:val="24"/>
          <w:szCs w:val="24"/>
        </w:rPr>
        <w:t>ЗИФОДРЮПДРКТЛТДС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0EC">
        <w:rPr>
          <w:rFonts w:ascii="Times New Roman" w:hAnsi="Times New Roman" w:cs="Times New Roman"/>
          <w:b/>
          <w:sz w:val="24"/>
          <w:szCs w:val="24"/>
        </w:rPr>
        <w:t>и чл. 69 от Закона за противодействие на корупцията и отнемане на незаконно придобитото имущество</w:t>
      </w:r>
    </w:p>
    <w:p w:rsidR="00CD68CE" w:rsidRDefault="00CD68CE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720D94" w:rsidRPr="009C667F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720D94" w:rsidRPr="00FD76B9" w:rsidRDefault="00720D94" w:rsidP="00BC631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</w:t>
            </w:r>
            <w:r w:rsidR="00BC631A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обществената поръчка</w:t>
            </w: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20D94" w:rsidRPr="00BC631A" w:rsidRDefault="00BC631A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6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D94" w:rsidRPr="00BC631A">
              <w:rPr>
                <w:rFonts w:ascii="Times New Roman" w:hAnsi="Times New Roman"/>
                <w:sz w:val="24"/>
                <w:szCs w:val="24"/>
              </w:rPr>
              <w:t>„Следгаранционно абонаментно поддържане на асансьори и съоръжения в сградите на БНБ в град София – пл. „Княз Александър І” № 1, Касов център на ул. „Михаил Те</w:t>
            </w:r>
            <w:r w:rsidR="00204A34" w:rsidRPr="00BC631A">
              <w:rPr>
                <w:rFonts w:ascii="Times New Roman" w:hAnsi="Times New Roman"/>
                <w:sz w:val="24"/>
                <w:szCs w:val="24"/>
              </w:rPr>
              <w:t>нев” № 10 и ул. „Московска” № 7“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204A34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04A34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04A34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0375FD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0375FD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0375FD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4542"/>
        <w:gridCol w:w="5948"/>
      </w:tblGrid>
      <w:tr w:rsidR="00661589" w:rsidTr="00204A34">
        <w:trPr>
          <w:jc w:val="center"/>
        </w:trPr>
        <w:tc>
          <w:tcPr>
            <w:tcW w:w="4542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04A34">
        <w:trPr>
          <w:jc w:val="center"/>
        </w:trPr>
        <w:tc>
          <w:tcPr>
            <w:tcW w:w="4542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F0D" w:rsidRDefault="008227B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C078A3">
        <w:rPr>
          <w:rFonts w:ascii="Times New Roman" w:eastAsia="Times New Roman" w:hAnsi="Times New Roman" w:cs="Times New Roman"/>
          <w:sz w:val="24"/>
          <w:szCs w:val="24"/>
        </w:rPr>
        <w:t xml:space="preserve"> следното</w:t>
      </w:r>
      <w:r w:rsidR="009620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2039" w:rsidRDefault="00962039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: О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снования, свързани с плащането на данъци или </w:t>
      </w:r>
      <w:proofErr w:type="spellStart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социалноосигурителни</w:t>
      </w:r>
      <w:proofErr w:type="spellEnd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вноски 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70184B" w:rsidTr="00A74EA2">
        <w:trPr>
          <w:jc w:val="center"/>
        </w:trPr>
        <w:tc>
          <w:tcPr>
            <w:tcW w:w="10490" w:type="dxa"/>
          </w:tcPr>
          <w:p w:rsidR="0070184B" w:rsidRPr="0070184B" w:rsidRDefault="0070184B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70184B" w:rsidRPr="0070184B" w:rsidRDefault="000375FD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84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доказани с влязъл в сила акт на </w:t>
            </w:r>
            <w:r w:rsidR="00F639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184B" w:rsidRDefault="000375FD" w:rsidP="00F6397D">
            <w:pPr>
              <w:spacing w:after="0" w:line="360" w:lineRule="auto"/>
              <w:ind w:firstLine="602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8542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78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06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 съгласно законодателството на държавата, 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която участникът е установен, доказани с влязъл в сила акт на </w:t>
            </w:r>
            <w:r w:rsidR="00F639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E70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C4E" w:rsidTr="00A74EA2">
        <w:trPr>
          <w:trHeight w:val="2166"/>
          <w:jc w:val="center"/>
        </w:trPr>
        <w:tc>
          <w:tcPr>
            <w:tcW w:w="10490" w:type="dxa"/>
          </w:tcPr>
          <w:p w:rsidR="00E51C4E" w:rsidRPr="00E51C4E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51C4E" w:rsidRDefault="00E51C4E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51C4E" w:rsidRPr="0070184B" w:rsidRDefault="00E51C4E" w:rsidP="00945211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70C39" w:rsidTr="00A74EA2">
        <w:trPr>
          <w:jc w:val="center"/>
        </w:trPr>
        <w:tc>
          <w:tcPr>
            <w:tcW w:w="10490" w:type="dxa"/>
            <w:shd w:val="clear" w:color="auto" w:fill="E7E6E6" w:themeFill="background2"/>
          </w:tcPr>
          <w:p w:rsidR="00E70C39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70C39" w:rsidRPr="00E70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</w:t>
            </w:r>
            <w:r w:rsidR="00E70C39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 случай че е налице обстоятелство по т. 1.2</w:t>
            </w:r>
            <w:r w:rsidR="00E7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25D8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Размер на задължението за данъци и задължителни осигурителни вноски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вноски) и лихвите по тях …………………………………….</w:t>
            </w:r>
          </w:p>
          <w:p w:rsidR="00E70C39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25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Размер на годишния оборот за последната приключена финансова година…………..</w:t>
            </w:r>
          </w:p>
          <w:p w:rsidR="00D548A6" w:rsidRPr="008225D8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………………………………………………….</w:t>
            </w:r>
          </w:p>
        </w:tc>
      </w:tr>
    </w:tbl>
    <w:p w:rsidR="00CD68CE" w:rsidRPr="008225D8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8225D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302B4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неравнопоставеност </w:t>
      </w:r>
      <w:r w:rsidR="00D548A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във връзка с проведени пазарни консултации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8225D8" w:rsidTr="00A74EA2">
        <w:trPr>
          <w:jc w:val="center"/>
        </w:trPr>
        <w:tc>
          <w:tcPr>
            <w:tcW w:w="10485" w:type="dxa"/>
          </w:tcPr>
          <w:p w:rsidR="008225D8" w:rsidRPr="0070184B" w:rsidRDefault="008225D8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обстоятелство, което се отнася за конкретния участник)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225D8" w:rsidRPr="0070184B" w:rsidRDefault="000375FD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0269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8225D8" w:rsidRP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е е налице неравнопоставеност в с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лучаите по чл. 44, ал. 5 от ЗОП</w:t>
            </w:r>
          </w:p>
          <w:p w:rsidR="008225D8" w:rsidRDefault="000375FD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87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не е налице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неравнопоставеност по чл. 44, ал. 5 от ЗОП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1C4E" w:rsidRPr="00E51C4E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Забележка: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>Съгласно чл. 44, ал. 5 от ЗОП участник, който е участвал в пазарна консултация се отстранява от участие</w:t>
            </w:r>
            <w:r w:rsidR="00FD3BD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ако не може да докаже, че участието му не води до нарушаване на принципа за равнопоставеност, независимо от съблюдаването на изискванията на чл. 44, ал. 3 и ал. 4 от ЗОП. Преценката за необходимостта от отстраняване от участие е на възложителя, но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тежестта на доказване спазването на принципите на ЗОП, е на участниците </w:t>
            </w:r>
            <w:r w:rsidR="00FD3B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обществената поръчка</w:t>
            </w:r>
            <w:r w:rsidRPr="00E51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225D8" w:rsidRDefault="008225D8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51C4E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</w:t>
      </w:r>
      <w:r w:rsidR="00E51C4E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предоставени документи и информация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51C4E" w:rsidTr="00A74EA2">
        <w:trPr>
          <w:jc w:val="center"/>
        </w:trPr>
        <w:tc>
          <w:tcPr>
            <w:tcW w:w="10485" w:type="dxa"/>
          </w:tcPr>
          <w:p w:rsidR="00E51C4E" w:rsidRPr="0070184B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51C4E" w:rsidRDefault="000375FD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6292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C4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5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е установено, че е:</w:t>
            </w:r>
          </w:p>
          <w:p w:rsidR="008F7AE0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а)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 или</w:t>
            </w:r>
          </w:p>
          <w:p w:rsidR="008F7AE0" w:rsidRPr="0070184B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1208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E51C4E" w:rsidRPr="00E51C4E" w:rsidRDefault="000375FD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7340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56D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>е установено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някое от обстоятелствата по т. 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1.1., буква „а“ и/или буква „б“ 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48A6" w:rsidRPr="00D548A6" w:rsidTr="00A74EA2">
        <w:trPr>
          <w:trHeight w:val="1020"/>
          <w:jc w:val="center"/>
        </w:trPr>
        <w:tc>
          <w:tcPr>
            <w:tcW w:w="10485" w:type="dxa"/>
            <w:shd w:val="clear" w:color="auto" w:fill="E7E6E6" w:themeFill="background2"/>
          </w:tcPr>
          <w:p w:rsid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548A6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Default="00CD68CE" w:rsidP="00CD68CE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D548A6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нарушения на трудовото законодателство</w:t>
      </w:r>
    </w:p>
    <w:tbl>
      <w:tblPr>
        <w:tblStyle w:val="TableGrid"/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EF3250" w:rsidTr="00F6447C">
        <w:trPr>
          <w:jc w:val="center"/>
        </w:trPr>
        <w:tc>
          <w:tcPr>
            <w:tcW w:w="10207" w:type="dxa"/>
          </w:tcPr>
          <w:p w:rsidR="00EF3250" w:rsidRPr="0070184B" w:rsidRDefault="00EF3250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само едно обстоятелство, което се отнася за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лицето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F3250" w:rsidRDefault="000375FD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8459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25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е установено с влязло в сила наказателно постановление или съдебно решение</w:t>
            </w:r>
            <w:r w:rsidR="00FD3BD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F3250" w:rsidRDefault="00EF3250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 на чл. 61, ал. 1 от Кодекса на труда (КТ) (липса на сключен трудов договор между работника/служителя и работодателя преди постъпването на работа)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1 от КТ (липса на сключен договор в писмена форма)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3 от КТ (липса на изпратено уведомление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сключен или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прекратен трудов договор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 съответната териториална дирекция на Националната агенция за приходите</w:t>
            </w:r>
            <w:r w:rsidR="00FD3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1 от КТ (липса на предоставен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екземпляр от сключения трудов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копие от уведомлението по чл. 62, ал.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КТ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заверено от териториалната дирекция на Националната агенция за приходите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2 от КТ (допускане до работа на работника/служителя преди предоставяне на документите по б. „г“);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118 от КТ (нарушаване на забраната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едностранно изменение на трудовото правоотношение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128 от КТ (неспазване на з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адължение на работодателя за начисление и плащане на трудово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з)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228, ал. 3 от 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неизплащане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 на обезщетения, дължими при прекратяване на трудово правоотношение);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нарушение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245 от КТ (липса на г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арантиране на изплащането на трудовото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301-305 от КТ (нарушаване на задълженията, свързани със специалната закрила на непълнолетните);</w:t>
            </w:r>
          </w:p>
          <w:p w:rsidR="005A0D47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13, ал. 1 от Закона за трудовата миграция и трудовата мобилност (нарушаване на забраната за </w:t>
            </w:r>
            <w:r w:rsidRP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наемане на работа на незаконно пребиваващи на територията на Република България граждани на трети държави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  <w:p w:rsidR="005A0D47" w:rsidRPr="0098529E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аналогични задължения на тези по б. „а“ до б. „л“, установени </w:t>
            </w:r>
            <w:r w:rsidR="00D548A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акт на компетентен орган съгласно законодателството на държавата, в която представляваното от мен лице е установено.</w:t>
            </w:r>
          </w:p>
          <w:p w:rsidR="00EF3250" w:rsidRPr="00E51C4E" w:rsidRDefault="000375FD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5026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EF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0D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Установено е с влязло в сила наказателно постановление или съдебно решение нарушение на задължение по т. 1.1., буква ………(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</w:t>
            </w:r>
            <w:r w:rsidR="005A0D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“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0D47" w:rsidRPr="00F51BA3" w:rsidTr="00F6447C">
        <w:trPr>
          <w:jc w:val="center"/>
        </w:trPr>
        <w:tc>
          <w:tcPr>
            <w:tcW w:w="10207" w:type="dxa"/>
          </w:tcPr>
          <w:p w:rsidR="005A0D47" w:rsidRPr="00F51BA3" w:rsidRDefault="005A0D47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5A0D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A0D47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F51BA3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5A0D47" w:rsidRPr="00ED2547" w:rsidTr="00F6447C">
        <w:trPr>
          <w:jc w:val="center"/>
        </w:trPr>
        <w:tc>
          <w:tcPr>
            <w:tcW w:w="10207" w:type="dxa"/>
            <w:shd w:val="clear" w:color="auto" w:fill="E7E6E6" w:themeFill="background2"/>
          </w:tcPr>
          <w:p w:rsidR="00D548A6" w:rsidRDefault="005A0D47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спрямо лицето е издадено наказателно постановление/съдебно решение:</w:t>
            </w:r>
          </w:p>
          <w:p w:rsidR="005A0D47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Pr="00496404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C4400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Д</w:t>
      </w:r>
      <w:r w:rsidR="00C4400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липса на </w:t>
      </w:r>
      <w:r w:rsidR="006827E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свързаност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44008" w:rsidRPr="00C44008" w:rsidTr="00E928AA">
        <w:trPr>
          <w:trHeight w:val="992"/>
          <w:jc w:val="center"/>
        </w:trPr>
        <w:tc>
          <w:tcPr>
            <w:tcW w:w="9919" w:type="dxa"/>
          </w:tcPr>
          <w:p w:rsidR="00C44008" w:rsidRPr="00C44008" w:rsidRDefault="00C44008" w:rsidP="00945211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0375FD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7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C440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C440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0375FD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C440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C440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7EF2" w:rsidRDefault="00C44008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 w:rsid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Допълнителните разпоредби на Закона за обществените поръчки 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FD3BD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lastRenderedPageBreak/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т.13 и т.14 от Допълнителните разпоредби на Закона за публичното предлагане на ценни книжа, са: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а) лицата, едното от които контролира другото лице или е негово дъщерно дружество;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б) лицата, чиято дейност се контролира от трето лице;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в) лицата, които съвместно контролират  трето лице;</w:t>
            </w:r>
          </w:p>
          <w:p w:rsidR="00C44008" w:rsidRP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      </w:r>
          </w:p>
        </w:tc>
      </w:tr>
      <w:tr w:rsidR="00C44008" w:rsidRPr="00C44008" w:rsidTr="00E928AA">
        <w:trPr>
          <w:trHeight w:val="2254"/>
          <w:jc w:val="center"/>
        </w:trPr>
        <w:tc>
          <w:tcPr>
            <w:tcW w:w="9919" w:type="dxa"/>
          </w:tcPr>
          <w:p w:rsidR="00C44008" w:rsidRPr="00F51BA3" w:rsidRDefault="00C44008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CD68CE" w:rsidRPr="00CD68CE" w:rsidRDefault="00CD68CE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41FE7" w:rsidRPr="002F10D2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Е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регистрация в юрисдикция с преференциален </w:t>
      </w:r>
      <w:r w:rsidR="0023410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данъчен 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ре</w:t>
      </w:r>
      <w:bookmarkStart w:id="0" w:name="_GoBack"/>
      <w:bookmarkEnd w:id="0"/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жим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7F798C" w:rsidTr="00945211">
        <w:trPr>
          <w:trHeight w:val="4678"/>
          <w:jc w:val="center"/>
        </w:trPr>
        <w:tc>
          <w:tcPr>
            <w:tcW w:w="9919" w:type="dxa"/>
          </w:tcPr>
          <w:p w:rsidR="00D21D04" w:rsidRPr="00C44008" w:rsidRDefault="00D21D04" w:rsidP="005B35BD">
            <w:pPr>
              <w:pStyle w:val="ListParagraph"/>
              <w:numPr>
                <w:ilvl w:val="0"/>
                <w:numId w:val="13"/>
              </w:numPr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D21D04" w:rsidRDefault="000375FD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802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D0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>регистриран</w:t>
            </w:r>
            <w:r w:rsidR="00AA773B">
              <w:rPr>
                <w:rFonts w:ascii="Times New Roman" w:hAnsi="Times New Roman"/>
                <w:sz w:val="24"/>
                <w:szCs w:val="24"/>
                <w:lang w:eastAsia="bg-BG"/>
              </w:rPr>
              <w:t>о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в юрисдикция с преференциален данъчен режим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773B" w:rsidRPr="00A47CB9" w:rsidRDefault="000375FD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613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4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sz w:val="24"/>
                <w:szCs w:val="24"/>
              </w:rPr>
              <w:t>е регистрирано в юрисдикция с преференциален данъчен режим, а именно:…………………</w:t>
            </w:r>
          </w:p>
          <w:p w:rsidR="00A47CB9" w:rsidRPr="00A47CB9" w:rsidRDefault="00A47CB9" w:rsidP="005B35BD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Представляваното от мен лице </w:t>
            </w:r>
            <w:r w:rsidRPr="00A47C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(отбелязва се с „х“ само едно обстоятелство, което се отнася за лицето)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47CB9" w:rsidRDefault="000375FD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Segoe UI Symbol" w:hAnsi="Segoe UI Symbol" w:cs="Segoe UI Symbol"/>
                  <w:iCs/>
                  <w:sz w:val="24"/>
                  <w:szCs w:val="24"/>
                </w:rPr>
                <w:id w:val="-208396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Segoe UI Symbol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2.1.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 </w:t>
            </w:r>
            <w:r w:rsidR="00FD3B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 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контролирано лице от дружество, регистрирано/и  в юрисдикция/и с преференциален данъчен режим</w:t>
            </w:r>
            <w:r w:rsidR="00A47CB9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7F798C" w:rsidRPr="00A47CB9" w:rsidRDefault="000375FD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iCs/>
                  <w:sz w:val="24"/>
                  <w:szCs w:val="24"/>
                </w:rPr>
                <w:id w:val="101404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е контролирано лице от дружество, регистрирано/и  в юрисдикция/и с преференциален данъчен режим, а именно: ………………………</w:t>
            </w:r>
            <w:r w:rsidR="009452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47CB9" w:rsidTr="00A47CB9">
        <w:trPr>
          <w:trHeight w:val="1417"/>
          <w:jc w:val="center"/>
        </w:trPr>
        <w:tc>
          <w:tcPr>
            <w:tcW w:w="9919" w:type="dxa"/>
            <w:shd w:val="clear" w:color="auto" w:fill="E7E6E6" w:themeFill="background2"/>
          </w:tcPr>
          <w:p w:rsidR="00A47CB9" w:rsidRPr="00A47CB9" w:rsidRDefault="00A47CB9" w:rsidP="00945211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1.1, съответно по т. 2.2.</w:t>
            </w:r>
          </w:p>
          <w:p w:rsidR="00A47CB9" w:rsidRPr="00A47CB9" w:rsidRDefault="00A47CB9" w:rsidP="00945211">
            <w:p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Представляваният от мен участник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собственици.</w:t>
            </w:r>
          </w:p>
        </w:tc>
      </w:tr>
      <w:tr w:rsidR="00A47CB9" w:rsidTr="00A47CB9">
        <w:trPr>
          <w:trHeight w:val="992"/>
          <w:jc w:val="center"/>
        </w:trPr>
        <w:tc>
          <w:tcPr>
            <w:tcW w:w="9919" w:type="dxa"/>
          </w:tcPr>
          <w:p w:rsidR="00A47CB9" w:rsidRPr="00A47CB9" w:rsidRDefault="00A47CB9" w:rsidP="00C078A3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Запознат съм с правомощията на възложителя по чл. 6, ал. 5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телни собственици,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§ 7, ал. 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2 от Заключителните разпоредби на същия.</w:t>
            </w:r>
          </w:p>
        </w:tc>
      </w:tr>
    </w:tbl>
    <w:p w:rsidR="00F41FE7" w:rsidRDefault="00F41FE7" w:rsidP="00C078A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078A3" w:rsidRPr="002F10D2" w:rsidRDefault="00C078A3" w:rsidP="00C078A3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Ж. 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078A3" w:rsidTr="00CD68CE">
        <w:trPr>
          <w:trHeight w:val="5157"/>
          <w:jc w:val="center"/>
        </w:trPr>
        <w:tc>
          <w:tcPr>
            <w:tcW w:w="9919" w:type="dxa"/>
          </w:tcPr>
          <w:p w:rsidR="00C078A3" w:rsidRPr="00C44008" w:rsidRDefault="00C078A3" w:rsidP="00C078A3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078A3" w:rsidRDefault="000375FD" w:rsidP="00C078A3">
            <w:pPr>
              <w:pStyle w:val="Default"/>
              <w:spacing w:line="360" w:lineRule="auto"/>
              <w:jc w:val="both"/>
              <w:rPr>
                <w:iCs/>
                <w:color w:val="auto"/>
              </w:rPr>
            </w:pPr>
            <w:sdt>
              <w:sdtPr>
                <w:id w:val="-102401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8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78A3">
              <w:t xml:space="preserve">   </w:t>
            </w:r>
            <w:r w:rsidR="00C078A3" w:rsidRPr="00C44008">
              <w:rPr>
                <w:b/>
              </w:rPr>
              <w:t>1.1.</w:t>
            </w:r>
            <w:r w:rsidR="00C078A3">
              <w:t xml:space="preserve"> </w:t>
            </w:r>
            <w:r w:rsidR="00C078A3" w:rsidRPr="00C078A3">
              <w:rPr>
                <w:iCs/>
                <w:color w:val="auto"/>
              </w:rPr>
              <w:t xml:space="preserve">Не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не съм участвал </w:t>
            </w:r>
            <w:r w:rsidR="00C078A3" w:rsidRPr="00CD68CE">
              <w:rPr>
                <w:iCs/>
                <w:color w:val="auto"/>
              </w:rPr>
              <w:t xml:space="preserve">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  <w:p w:rsidR="00C078A3" w:rsidRPr="00CD68CE" w:rsidRDefault="000375FD" w:rsidP="00CD68CE">
            <w:pPr>
              <w:pStyle w:val="Default"/>
              <w:spacing w:line="360" w:lineRule="auto"/>
              <w:jc w:val="both"/>
              <w:rPr>
                <w:iCs/>
                <w:color w:val="auto"/>
              </w:rPr>
            </w:pPr>
            <w:sdt>
              <w:sdtPr>
                <w:id w:val="-170054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68CE">
              <w:t xml:space="preserve">   </w:t>
            </w:r>
            <w:r w:rsidR="00CD68CE" w:rsidRPr="00C44008">
              <w:rPr>
                <w:b/>
              </w:rPr>
              <w:t>1.</w:t>
            </w:r>
            <w:r w:rsidR="00CD68CE">
              <w:rPr>
                <w:b/>
              </w:rPr>
              <w:t>2</w:t>
            </w:r>
            <w:r w:rsidR="00CD68CE" w:rsidRPr="00C44008">
              <w:rPr>
                <w:b/>
              </w:rPr>
              <w:t>.</w:t>
            </w:r>
            <w:r w:rsidR="00CD68CE">
              <w:t xml:space="preserve"> </w:t>
            </w:r>
            <w:r w:rsidR="00CD68CE">
              <w:rPr>
                <w:iCs/>
                <w:color w:val="auto"/>
              </w:rPr>
              <w:t>Аз</w:t>
            </w:r>
            <w:r w:rsidR="00CD68CE" w:rsidRPr="00C078A3">
              <w:rPr>
                <w:iCs/>
                <w:color w:val="auto"/>
              </w:rPr>
              <w:t xml:space="preserve">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съм участвал </w:t>
            </w:r>
            <w:r w:rsidR="00CD68CE" w:rsidRPr="00CD68CE">
              <w:rPr>
                <w:iCs/>
                <w:color w:val="auto"/>
              </w:rPr>
              <w:t xml:space="preserve">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</w:tc>
      </w:tr>
      <w:tr w:rsidR="00CD68CE" w:rsidTr="00CD68CE">
        <w:trPr>
          <w:trHeight w:val="3330"/>
          <w:jc w:val="center"/>
        </w:trPr>
        <w:tc>
          <w:tcPr>
            <w:tcW w:w="9919" w:type="dxa"/>
          </w:tcPr>
          <w:p w:rsidR="00CD68CE" w:rsidRPr="00C44008" w:rsidRDefault="00CD68CE" w:rsidP="00CD68CE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D68CE" w:rsidRDefault="000375FD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899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В представляваното от мен дружество няма лице по чл. 69</w:t>
            </w:r>
            <w:r w:rsidR="00FD3BD7">
              <w:rPr>
                <w:rFonts w:ascii="Times New Roman" w:hAnsi="Times New Roman" w:cs="Times New Roman"/>
                <w:sz w:val="24"/>
                <w:szCs w:val="24"/>
              </w:rPr>
              <w:t>, ал. 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FD3B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  <w:p w:rsidR="00CD68CE" w:rsidRPr="00CD68CE" w:rsidRDefault="000375FD" w:rsidP="00FD3BD7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817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представляваното от мен дружество 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лице по чл. 69</w:t>
            </w:r>
            <w:r w:rsidR="00FD3BD7">
              <w:rPr>
                <w:rFonts w:ascii="Times New Roman" w:hAnsi="Times New Roman" w:cs="Times New Roman"/>
                <w:sz w:val="24"/>
                <w:szCs w:val="24"/>
              </w:rPr>
              <w:t>, ал. 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FD3B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</w:tc>
      </w:tr>
    </w:tbl>
    <w:p w:rsidR="00C078A3" w:rsidRPr="00C078A3" w:rsidRDefault="00C078A3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4A1C6B" w:rsidRPr="0033524A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4A1C6B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EA2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E1631" w:rsidRDefault="00F41FE7" w:rsidP="002E163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E1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B540D" w:rsidRDefault="00DB540D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липса на основания</w:t>
      </w:r>
      <w:r w:rsidR="009A13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 отстраняване по чл. 5</w:t>
      </w:r>
      <w:r w:rsidR="0019624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4</w:t>
      </w:r>
      <w:r w:rsidR="009A13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ал. 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="0019624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т. 3-6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</w:t>
      </w:r>
      <w:r w:rsid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чл. 3, т. 8 ЗИФОДРЮПДРКТЛТДС и чл. 69 от Закона за противодействие на корупцията и отнемане на незаконно придобитото имущество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.</w:t>
      </w:r>
    </w:p>
    <w:p w:rsidR="00E928AA" w:rsidRPr="00FC7B03" w:rsidRDefault="009A13A4" w:rsidP="00FC7B03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 чл. 54, ал. </w:t>
      </w:r>
      <w:r w:rsidR="00A24F4D"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т. 3-6 от ЗОП</w:t>
      </w:r>
      <w:r w:rsid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,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чл.</w:t>
      </w:r>
      <w:r w:rsidR="00FC7B0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3, т. 8 ЗИФОДРЮПДРКТЛТДС и чл. 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69 от Закона за противодействие на корупцията и отнемане на незаконно придобитото имущество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лицата, които представляват участника</w:t>
      </w:r>
      <w:r w:rsidR="00071E2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218" w:rsidRDefault="00396218" w:rsidP="00C765EE">
      <w:pPr>
        <w:spacing w:after="0" w:line="240" w:lineRule="auto"/>
      </w:pPr>
      <w:r>
        <w:separator/>
      </w:r>
    </w:p>
  </w:endnote>
  <w:endnote w:type="continuationSeparator" w:id="0">
    <w:p w:rsidR="00396218" w:rsidRDefault="00396218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218" w:rsidRDefault="00396218" w:rsidP="00C765EE">
      <w:pPr>
        <w:spacing w:after="0" w:line="240" w:lineRule="auto"/>
      </w:pPr>
      <w:r>
        <w:separator/>
      </w:r>
    </w:p>
  </w:footnote>
  <w:footnote w:type="continuationSeparator" w:id="0">
    <w:p w:rsidR="00396218" w:rsidRDefault="00396218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375FD"/>
    <w:rsid w:val="00071E20"/>
    <w:rsid w:val="000A6075"/>
    <w:rsid w:val="000B46D5"/>
    <w:rsid w:val="000E6DCC"/>
    <w:rsid w:val="000F4CA9"/>
    <w:rsid w:val="001208CD"/>
    <w:rsid w:val="0013266A"/>
    <w:rsid w:val="00186511"/>
    <w:rsid w:val="0019624B"/>
    <w:rsid w:val="00196AAE"/>
    <w:rsid w:val="001A064A"/>
    <w:rsid w:val="001C0778"/>
    <w:rsid w:val="001E1A19"/>
    <w:rsid w:val="001E3D84"/>
    <w:rsid w:val="00204A34"/>
    <w:rsid w:val="00234109"/>
    <w:rsid w:val="002620EC"/>
    <w:rsid w:val="002B4BF0"/>
    <w:rsid w:val="002C7CE3"/>
    <w:rsid w:val="002E1631"/>
    <w:rsid w:val="002E4A51"/>
    <w:rsid w:val="002E6C3D"/>
    <w:rsid w:val="002F10D2"/>
    <w:rsid w:val="00314B3C"/>
    <w:rsid w:val="0032056D"/>
    <w:rsid w:val="00343DD0"/>
    <w:rsid w:val="0036450A"/>
    <w:rsid w:val="00370D96"/>
    <w:rsid w:val="00396218"/>
    <w:rsid w:val="003A1407"/>
    <w:rsid w:val="003C3D7D"/>
    <w:rsid w:val="00412274"/>
    <w:rsid w:val="00416FCB"/>
    <w:rsid w:val="004252FD"/>
    <w:rsid w:val="00433FA5"/>
    <w:rsid w:val="004440CC"/>
    <w:rsid w:val="00465BD7"/>
    <w:rsid w:val="00467DDA"/>
    <w:rsid w:val="00496404"/>
    <w:rsid w:val="004A1C6B"/>
    <w:rsid w:val="004C7784"/>
    <w:rsid w:val="004D6F0D"/>
    <w:rsid w:val="005727AD"/>
    <w:rsid w:val="00583853"/>
    <w:rsid w:val="005A0D47"/>
    <w:rsid w:val="005B2449"/>
    <w:rsid w:val="005B35BD"/>
    <w:rsid w:val="005C49DF"/>
    <w:rsid w:val="005F7017"/>
    <w:rsid w:val="00607186"/>
    <w:rsid w:val="00630DEF"/>
    <w:rsid w:val="006463C1"/>
    <w:rsid w:val="00661589"/>
    <w:rsid w:val="006821A8"/>
    <w:rsid w:val="006827E9"/>
    <w:rsid w:val="00683AEF"/>
    <w:rsid w:val="0070184B"/>
    <w:rsid w:val="00720D94"/>
    <w:rsid w:val="0076088D"/>
    <w:rsid w:val="00764F1A"/>
    <w:rsid w:val="007E3504"/>
    <w:rsid w:val="007F6775"/>
    <w:rsid w:val="007F798C"/>
    <w:rsid w:val="0080112E"/>
    <w:rsid w:val="00801DCE"/>
    <w:rsid w:val="008060CB"/>
    <w:rsid w:val="008225D8"/>
    <w:rsid w:val="008227BD"/>
    <w:rsid w:val="00845F1F"/>
    <w:rsid w:val="008859D8"/>
    <w:rsid w:val="008F7AE0"/>
    <w:rsid w:val="00945211"/>
    <w:rsid w:val="00955EA1"/>
    <w:rsid w:val="00962039"/>
    <w:rsid w:val="0098529E"/>
    <w:rsid w:val="00996921"/>
    <w:rsid w:val="009A13A4"/>
    <w:rsid w:val="009D00CC"/>
    <w:rsid w:val="00A24F4D"/>
    <w:rsid w:val="00A42464"/>
    <w:rsid w:val="00A47CB9"/>
    <w:rsid w:val="00A74EA2"/>
    <w:rsid w:val="00AA3DF5"/>
    <w:rsid w:val="00AA773B"/>
    <w:rsid w:val="00B331B0"/>
    <w:rsid w:val="00B61DC1"/>
    <w:rsid w:val="00B86ECE"/>
    <w:rsid w:val="00B87EF2"/>
    <w:rsid w:val="00B90E4E"/>
    <w:rsid w:val="00B91C8E"/>
    <w:rsid w:val="00BC631A"/>
    <w:rsid w:val="00BE4CB2"/>
    <w:rsid w:val="00BE5B27"/>
    <w:rsid w:val="00BE737D"/>
    <w:rsid w:val="00C078A3"/>
    <w:rsid w:val="00C2211D"/>
    <w:rsid w:val="00C34030"/>
    <w:rsid w:val="00C44008"/>
    <w:rsid w:val="00C765EE"/>
    <w:rsid w:val="00C956C5"/>
    <w:rsid w:val="00CA2756"/>
    <w:rsid w:val="00CA7967"/>
    <w:rsid w:val="00CC3C5E"/>
    <w:rsid w:val="00CD68CE"/>
    <w:rsid w:val="00D21D04"/>
    <w:rsid w:val="00D548A6"/>
    <w:rsid w:val="00D72EC1"/>
    <w:rsid w:val="00DA6FC0"/>
    <w:rsid w:val="00DB540D"/>
    <w:rsid w:val="00DC11BD"/>
    <w:rsid w:val="00DD7720"/>
    <w:rsid w:val="00DE7326"/>
    <w:rsid w:val="00E302B4"/>
    <w:rsid w:val="00E51C4E"/>
    <w:rsid w:val="00E54D35"/>
    <w:rsid w:val="00E554B1"/>
    <w:rsid w:val="00E6742C"/>
    <w:rsid w:val="00E70C39"/>
    <w:rsid w:val="00E864AC"/>
    <w:rsid w:val="00E928AA"/>
    <w:rsid w:val="00EC3B9C"/>
    <w:rsid w:val="00ED2547"/>
    <w:rsid w:val="00ED62D7"/>
    <w:rsid w:val="00EF3250"/>
    <w:rsid w:val="00F41FE7"/>
    <w:rsid w:val="00F4685D"/>
    <w:rsid w:val="00F51BA3"/>
    <w:rsid w:val="00F6397D"/>
    <w:rsid w:val="00F6447C"/>
    <w:rsid w:val="00F77500"/>
    <w:rsid w:val="00FB4DC1"/>
    <w:rsid w:val="00FC5B12"/>
    <w:rsid w:val="00FC7B03"/>
    <w:rsid w:val="00FD3BD7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customStyle="1" w:styleId="Default">
    <w:name w:val="Default"/>
    <w:rsid w:val="00C0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7EF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4C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46F2-F326-4F77-B876-BBFFD527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7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Даниела Величкова</cp:lastModifiedBy>
  <cp:revision>60</cp:revision>
  <cp:lastPrinted>2019-09-10T07:33:00Z</cp:lastPrinted>
  <dcterms:created xsi:type="dcterms:W3CDTF">2019-03-20T11:28:00Z</dcterms:created>
  <dcterms:modified xsi:type="dcterms:W3CDTF">2019-09-10T07:33:00Z</dcterms:modified>
</cp:coreProperties>
</file>