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8F" w:rsidRPr="00F936EE" w:rsidRDefault="00F936EE" w:rsidP="00F936EE">
      <w:pPr>
        <w:shd w:val="clear" w:color="auto" w:fill="FFFFFF"/>
        <w:tabs>
          <w:tab w:val="left" w:pos="709"/>
        </w:tabs>
        <w:spacing w:line="360" w:lineRule="auto"/>
        <w:ind w:firstLine="4820"/>
        <w:jc w:val="right"/>
        <w:rPr>
          <w:b/>
          <w:u w:val="single"/>
          <w:lang w:val="bg-BG" w:eastAsia="bg-BG"/>
        </w:rPr>
      </w:pPr>
      <w:r w:rsidRPr="00F936EE">
        <w:rPr>
          <w:b/>
          <w:u w:val="single"/>
          <w:lang w:val="bg-BG" w:eastAsia="bg-BG"/>
        </w:rPr>
        <w:t>П</w:t>
      </w:r>
      <w:r w:rsidR="00D15CB7">
        <w:rPr>
          <w:b/>
          <w:u w:val="single"/>
          <w:lang w:val="bg-BG" w:eastAsia="bg-BG"/>
        </w:rPr>
        <w:t>РИЛОЖЕНИЕ</w:t>
      </w:r>
      <w:r w:rsidR="00C932ED">
        <w:rPr>
          <w:b/>
          <w:u w:val="single"/>
          <w:lang w:val="bg-BG" w:eastAsia="bg-BG"/>
        </w:rPr>
        <w:t xml:space="preserve"> № 3</w:t>
      </w:r>
    </w:p>
    <w:p w:rsidR="00DB7D4C" w:rsidRDefault="00DF410F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30094C" w:rsidRDefault="007F5D8F" w:rsidP="000101F1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 xml:space="preserve">ДО </w:t>
      </w:r>
    </w:p>
    <w:p w:rsidR="0030094C" w:rsidRDefault="00DF410F" w:rsidP="000101F1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>БЪЛГАРСКА</w:t>
      </w:r>
      <w:r w:rsidR="0030094C">
        <w:rPr>
          <w:b/>
          <w:lang w:val="bg-BG" w:eastAsia="bg-BG"/>
        </w:rPr>
        <w:t>ТА</w:t>
      </w:r>
      <w:r w:rsidRPr="00DF410F">
        <w:rPr>
          <w:b/>
          <w:lang w:val="bg-BG" w:eastAsia="bg-BG"/>
        </w:rPr>
        <w:t xml:space="preserve"> НАРОДНА БАНКА</w:t>
      </w:r>
    </w:p>
    <w:p w:rsidR="0030094C" w:rsidRDefault="00DF410F" w:rsidP="000101F1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 xml:space="preserve">СОФИЯ </w:t>
      </w:r>
      <w:r>
        <w:rPr>
          <w:b/>
          <w:lang w:val="bg-BG" w:eastAsia="bg-BG"/>
        </w:rPr>
        <w:t>1000</w:t>
      </w:r>
    </w:p>
    <w:p w:rsidR="00DF410F" w:rsidRPr="00DF410F" w:rsidRDefault="00DF410F" w:rsidP="000101F1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>
        <w:rPr>
          <w:b/>
          <w:lang w:val="bg-BG" w:eastAsia="bg-BG"/>
        </w:rPr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7F5D8F" w:rsidRDefault="007F5D8F" w:rsidP="000101F1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A23FC1" w:rsidRDefault="00A23FC1" w:rsidP="000101F1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9574E9" w:rsidRDefault="009574E9" w:rsidP="000101F1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D76743" w:rsidRDefault="00C932ED" w:rsidP="000101F1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>
        <w:rPr>
          <w:b/>
          <w:bCs/>
          <w:spacing w:val="60"/>
          <w:sz w:val="28"/>
          <w:szCs w:val="28"/>
          <w:lang w:val="bg-BG" w:eastAsia="bg-BG"/>
        </w:rPr>
        <w:t>ЦЕНОВО</w:t>
      </w:r>
      <w:r w:rsidR="00DB7D4C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  <w:r w:rsidR="00117255" w:rsidRPr="001D2DA9">
        <w:rPr>
          <w:b/>
          <w:bCs/>
          <w:spacing w:val="60"/>
          <w:sz w:val="28"/>
          <w:szCs w:val="28"/>
          <w:lang w:val="bg-BG" w:eastAsia="bg-BG"/>
        </w:rPr>
        <w:t>ПРЕДЛОЖЕНИЕ</w:t>
      </w:r>
      <w:r w:rsidR="00296790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</w:p>
    <w:p w:rsidR="008F4247" w:rsidRPr="00D76743" w:rsidRDefault="008F4247" w:rsidP="000101F1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8F4247">
        <w:rPr>
          <w:b/>
          <w:u w:val="single"/>
          <w:lang w:val="bg-BG"/>
        </w:rPr>
        <w:t xml:space="preserve">по </w:t>
      </w:r>
      <w:r w:rsidR="000C7C2F">
        <w:rPr>
          <w:b/>
          <w:u w:val="single"/>
          <w:lang w:val="bg-BG"/>
        </w:rPr>
        <w:t>обществена поръчка с предмет</w:t>
      </w:r>
      <w:r w:rsidR="00342C5A">
        <w:rPr>
          <w:b/>
          <w:lang w:val="bg-BG"/>
        </w:rPr>
        <w:t>:</w:t>
      </w:r>
      <w:r w:rsidR="004720A2" w:rsidRPr="004720A2">
        <w:rPr>
          <w:b/>
          <w:lang w:val="bg-BG"/>
        </w:rPr>
        <w:t xml:space="preserve"> </w:t>
      </w:r>
    </w:p>
    <w:p w:rsidR="008F4247" w:rsidRPr="00DC6E0B" w:rsidRDefault="008F4247" w:rsidP="000101F1">
      <w:pPr>
        <w:keepNext/>
        <w:keepLines/>
        <w:spacing w:line="360" w:lineRule="auto"/>
        <w:jc w:val="center"/>
        <w:outlineLvl w:val="0"/>
        <w:rPr>
          <w:b/>
          <w:bCs/>
        </w:rPr>
      </w:pPr>
      <w:r w:rsidRPr="00DC6E0B">
        <w:rPr>
          <w:b/>
        </w:rPr>
        <w:t>„</w:t>
      </w:r>
      <w:r w:rsidRPr="008F4247">
        <w:rPr>
          <w:b/>
          <w:lang w:val="bg-BG"/>
        </w:rPr>
        <w:t>Следгаранционно абонаментно поддържане на асансьори и съоръжения в сградите на БНБ в град София – пл. „Княз Александър І” №1, Касов център на ул. „Михаил Тенев” №10 и ул. „Московска” №</w:t>
      </w:r>
      <w:r w:rsidRPr="00DC6E0B">
        <w:rPr>
          <w:b/>
        </w:rPr>
        <w:t>7“</w:t>
      </w:r>
    </w:p>
    <w:p w:rsidR="00EC1EFC" w:rsidRPr="0030094C" w:rsidRDefault="00EC1EFC" w:rsidP="000101F1">
      <w:pPr>
        <w:spacing w:line="360" w:lineRule="auto"/>
        <w:rPr>
          <w:b/>
          <w:lang w:val="bg-BG" w:eastAsia="bg-BG"/>
        </w:rPr>
      </w:pPr>
    </w:p>
    <w:p w:rsidR="00A23FC1" w:rsidRDefault="00A23FC1" w:rsidP="000101F1">
      <w:pPr>
        <w:tabs>
          <w:tab w:val="left" w:pos="709"/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</w:p>
    <w:p w:rsidR="002F67D4" w:rsidRPr="002F67D4" w:rsidRDefault="002F67D4" w:rsidP="000101F1">
      <w:pPr>
        <w:tabs>
          <w:tab w:val="left" w:pos="9180"/>
        </w:tabs>
        <w:snapToGrid w:val="0"/>
        <w:spacing w:line="360" w:lineRule="auto"/>
        <w:ind w:firstLine="426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>от</w:t>
      </w:r>
    </w:p>
    <w:p w:rsidR="002F67D4" w:rsidRPr="002F67D4" w:rsidRDefault="002F67D4" w:rsidP="000101F1">
      <w:pPr>
        <w:tabs>
          <w:tab w:val="left" w:pos="9180"/>
        </w:tabs>
        <w:snapToGrid w:val="0"/>
        <w:spacing w:line="360" w:lineRule="auto"/>
        <w:ind w:firstLine="426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 xml:space="preserve">Наименование на участника: </w:t>
      </w:r>
      <w:r w:rsidR="003355AC">
        <w:rPr>
          <w:lang w:val="bg-BG" w:eastAsia="bg-BG"/>
        </w:rPr>
        <w:t>……………………………..…</w:t>
      </w:r>
      <w:r w:rsidRPr="002F67D4">
        <w:rPr>
          <w:lang w:val="bg-BG" w:eastAsia="bg-BG"/>
        </w:rPr>
        <w:t>………………………</w:t>
      </w:r>
    </w:p>
    <w:p w:rsidR="002F67D4" w:rsidRPr="002F67D4" w:rsidRDefault="002F67D4" w:rsidP="000101F1">
      <w:pPr>
        <w:tabs>
          <w:tab w:val="left" w:pos="709"/>
          <w:tab w:val="left" w:pos="993"/>
        </w:tabs>
        <w:spacing w:line="360" w:lineRule="auto"/>
        <w:ind w:firstLine="426"/>
        <w:rPr>
          <w:b/>
          <w:lang w:val="bg-BG" w:eastAsia="bg-BG"/>
        </w:rPr>
      </w:pPr>
      <w:r w:rsidRPr="002F67D4">
        <w:rPr>
          <w:b/>
          <w:lang w:val="bg-BG" w:eastAsia="bg-BG"/>
        </w:rPr>
        <w:t>БУЛСТАТ/ЕИК/:</w:t>
      </w:r>
      <w:r w:rsidRPr="002F67D4">
        <w:rPr>
          <w:lang w:val="bg-BG" w:eastAsia="bg-BG"/>
        </w:rPr>
        <w:t>………………...…</w:t>
      </w:r>
      <w:r w:rsidR="00A70FFA">
        <w:rPr>
          <w:lang w:val="bg-BG" w:eastAsia="bg-BG"/>
        </w:rPr>
        <w:t>…………………………..</w:t>
      </w:r>
      <w:r w:rsidR="003355AC">
        <w:rPr>
          <w:lang w:val="bg-BG" w:eastAsia="bg-BG"/>
        </w:rPr>
        <w:t>………………………</w:t>
      </w:r>
    </w:p>
    <w:p w:rsidR="001D2DA9" w:rsidRDefault="002F67D4" w:rsidP="000101F1">
      <w:pPr>
        <w:tabs>
          <w:tab w:val="left" w:pos="709"/>
          <w:tab w:val="left" w:pos="993"/>
        </w:tabs>
        <w:spacing w:line="360" w:lineRule="auto"/>
        <w:ind w:firstLine="426"/>
        <w:rPr>
          <w:lang w:val="bg-BG" w:eastAsia="bg-BG"/>
        </w:rPr>
      </w:pPr>
      <w:r w:rsidRPr="002F67D4">
        <w:rPr>
          <w:b/>
          <w:lang w:val="bg-BG" w:eastAsia="bg-BG"/>
        </w:rPr>
        <w:t xml:space="preserve">Седалище и адрес на управление </w:t>
      </w:r>
      <w:r w:rsidRPr="002F67D4">
        <w:rPr>
          <w:lang w:val="bg-BG" w:eastAsia="bg-BG"/>
        </w:rPr>
        <w:t>…………………………………………</w:t>
      </w:r>
      <w:r w:rsidR="003355AC">
        <w:rPr>
          <w:lang w:val="bg-BG" w:eastAsia="bg-BG"/>
        </w:rPr>
        <w:t>…...</w:t>
      </w:r>
      <w:r w:rsidRPr="002F67D4">
        <w:rPr>
          <w:lang w:val="bg-BG" w:eastAsia="bg-BG"/>
        </w:rPr>
        <w:t>….…</w:t>
      </w:r>
    </w:p>
    <w:p w:rsidR="00B6536B" w:rsidRPr="00A70FFA" w:rsidRDefault="00B6536B" w:rsidP="000101F1">
      <w:pPr>
        <w:tabs>
          <w:tab w:val="left" w:pos="426"/>
          <w:tab w:val="left" w:pos="709"/>
          <w:tab w:val="left" w:pos="993"/>
        </w:tabs>
        <w:spacing w:line="360" w:lineRule="auto"/>
        <w:ind w:firstLine="426"/>
        <w:jc w:val="both"/>
        <w:rPr>
          <w:lang w:val="bg-BG"/>
        </w:rPr>
      </w:pPr>
      <w:r w:rsidRPr="00A70FFA">
        <w:rPr>
          <w:b/>
          <w:lang w:val="bg-BG"/>
        </w:rPr>
        <w:t>представлявано от</w:t>
      </w:r>
      <w:r w:rsidRPr="00A70FFA">
        <w:rPr>
          <w:lang w:val="bg-BG"/>
        </w:rPr>
        <w:t xml:space="preserve"> …………………</w:t>
      </w:r>
      <w:r w:rsidR="00A70FFA" w:rsidRPr="00A70FFA">
        <w:rPr>
          <w:lang w:val="bg-BG"/>
        </w:rPr>
        <w:t>………</w:t>
      </w:r>
      <w:r w:rsidR="003355AC">
        <w:rPr>
          <w:lang w:val="bg-BG"/>
        </w:rPr>
        <w:t>.</w:t>
      </w:r>
      <w:r w:rsidRPr="00A70FFA">
        <w:rPr>
          <w:lang w:val="bg-BG"/>
        </w:rPr>
        <w:t>……………………………….………,</w:t>
      </w:r>
    </w:p>
    <w:p w:rsidR="00B6536B" w:rsidRPr="007B5EC0" w:rsidRDefault="00B6536B" w:rsidP="000101F1">
      <w:pPr>
        <w:tabs>
          <w:tab w:val="left" w:pos="426"/>
          <w:tab w:val="left" w:pos="709"/>
          <w:tab w:val="left" w:pos="993"/>
        </w:tabs>
        <w:spacing w:line="360" w:lineRule="auto"/>
        <w:ind w:firstLine="426"/>
        <w:jc w:val="both"/>
      </w:pPr>
      <w:r w:rsidRPr="00A70FFA">
        <w:rPr>
          <w:b/>
          <w:lang w:val="bg-BG"/>
        </w:rPr>
        <w:t>в качеството му на</w:t>
      </w:r>
      <w:r w:rsidRPr="007B5EC0">
        <w:t xml:space="preserve"> ………………</w:t>
      </w:r>
      <w:r w:rsidR="00A70FFA">
        <w:rPr>
          <w:lang w:val="bg-BG"/>
        </w:rPr>
        <w:t>…………..</w:t>
      </w:r>
      <w:r w:rsidR="003355AC">
        <w:t>…</w:t>
      </w:r>
      <w:r w:rsidRPr="007B5EC0">
        <w:t>………………</w:t>
      </w:r>
      <w:r>
        <w:t>……………….</w:t>
      </w:r>
      <w:r w:rsidRPr="007B5EC0">
        <w:t>……</w:t>
      </w:r>
    </w:p>
    <w:p w:rsidR="00EF4E9B" w:rsidRDefault="00EF4E9B" w:rsidP="000101F1">
      <w:pPr>
        <w:pStyle w:val="BodyText"/>
        <w:spacing w:line="360" w:lineRule="auto"/>
        <w:rPr>
          <w:b/>
          <w:lang w:val="bg-BG"/>
        </w:rPr>
      </w:pPr>
    </w:p>
    <w:p w:rsidR="009574E9" w:rsidRPr="001670E4" w:rsidRDefault="009574E9" w:rsidP="000101F1">
      <w:pPr>
        <w:pStyle w:val="BodyText"/>
        <w:spacing w:line="360" w:lineRule="auto"/>
        <w:rPr>
          <w:b/>
          <w:lang w:val="bg-BG"/>
        </w:rPr>
      </w:pPr>
    </w:p>
    <w:p w:rsidR="00EF4E9B" w:rsidRPr="001670E4" w:rsidRDefault="00EE46FE" w:rsidP="000101F1">
      <w:pPr>
        <w:spacing w:line="360" w:lineRule="auto"/>
        <w:ind w:firstLine="426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 xml:space="preserve">УВАЖАЕМИ </w:t>
      </w:r>
      <w:r w:rsidR="00792891">
        <w:rPr>
          <w:b/>
          <w:spacing w:val="30"/>
          <w:lang w:val="bg-BG" w:eastAsia="bg-BG"/>
        </w:rPr>
        <w:t>ГОСПОЖИ</w:t>
      </w:r>
      <w:r w:rsidRPr="001670E4">
        <w:rPr>
          <w:b/>
          <w:spacing w:val="30"/>
          <w:lang w:val="bg-BG" w:eastAsia="bg-BG"/>
        </w:rPr>
        <w:t xml:space="preserve"> И ГОСПОДА,</w:t>
      </w:r>
    </w:p>
    <w:p w:rsidR="00DB7D4C" w:rsidRDefault="00EE46FE" w:rsidP="000101F1">
      <w:pPr>
        <w:spacing w:line="360" w:lineRule="auto"/>
        <w:ind w:firstLine="426"/>
        <w:jc w:val="both"/>
        <w:rPr>
          <w:b/>
          <w:lang w:val="bg-BG"/>
        </w:rPr>
      </w:pPr>
      <w:r w:rsidRPr="001D2DA9">
        <w:rPr>
          <w:lang w:val="bg-BG" w:eastAsia="bg-BG"/>
        </w:rPr>
        <w:t xml:space="preserve">След запознаване с документацията в </w:t>
      </w:r>
      <w:r w:rsidR="00EA4A56" w:rsidRPr="001D2DA9">
        <w:rPr>
          <w:lang w:val="bg-BG" w:eastAsia="bg-BG"/>
        </w:rPr>
        <w:t xml:space="preserve">обществена поръчка </w:t>
      </w:r>
      <w:r w:rsidRPr="001D2DA9">
        <w:rPr>
          <w:lang w:val="bg-BG" w:eastAsia="bg-BG"/>
        </w:rPr>
        <w:t xml:space="preserve">с предмет: </w:t>
      </w:r>
      <w:r w:rsidR="00A70FFA" w:rsidRPr="00D76743">
        <w:rPr>
          <w:b/>
          <w:lang w:val="bg-BG"/>
        </w:rPr>
        <w:t>„Следгаранционно абона</w:t>
      </w:r>
      <w:r w:rsidR="00A70FFA">
        <w:rPr>
          <w:b/>
          <w:lang w:val="bg-BG"/>
        </w:rPr>
        <w:t xml:space="preserve">ментно поддържане на асансьори </w:t>
      </w:r>
      <w:r w:rsidR="00A70FFA" w:rsidRPr="00D76743">
        <w:rPr>
          <w:b/>
          <w:lang w:val="bg-BG"/>
        </w:rPr>
        <w:t>и съоръжения в сградите на БНБ в град София – пл. „Княз Александър І” №1, Касов център на ул. „Михаил Тенев” №10 и ул. „Московска” №7“</w:t>
      </w:r>
      <w:r w:rsidR="003355AC">
        <w:rPr>
          <w:b/>
          <w:lang w:val="bg-BG"/>
        </w:rPr>
        <w:t>:</w:t>
      </w:r>
    </w:p>
    <w:p w:rsidR="003C3F1A" w:rsidRDefault="003C3F1A" w:rsidP="000101F1">
      <w:pPr>
        <w:tabs>
          <w:tab w:val="left" w:pos="567"/>
          <w:tab w:val="left" w:pos="1418"/>
          <w:tab w:val="left" w:pos="1560"/>
        </w:tabs>
        <w:spacing w:line="360" w:lineRule="auto"/>
        <w:jc w:val="both"/>
        <w:rPr>
          <w:bCs/>
          <w:lang w:val="bg-BG"/>
        </w:rPr>
      </w:pPr>
      <w:r>
        <w:rPr>
          <w:lang w:val="bg-BG"/>
        </w:rPr>
        <w:tab/>
        <w:t xml:space="preserve">1. </w:t>
      </w:r>
      <w:r w:rsidRPr="003C3F1A">
        <w:rPr>
          <w:lang w:val="bg-BG"/>
        </w:rPr>
        <w:t xml:space="preserve">За предоставяне на </w:t>
      </w:r>
      <w:r w:rsidR="00F21ECC">
        <w:rPr>
          <w:lang w:val="bg-BG"/>
        </w:rPr>
        <w:t>сервизно поддържане</w:t>
      </w:r>
      <w:r w:rsidR="00171D02">
        <w:rPr>
          <w:lang w:val="bg-BG"/>
        </w:rPr>
        <w:t xml:space="preserve"> по чл. 1, ал. 2, т. 1 от проекта на договор</w:t>
      </w:r>
      <w:r w:rsidRPr="003C3F1A">
        <w:rPr>
          <w:lang w:val="bg-BG"/>
        </w:rPr>
        <w:t xml:space="preserve">, </w:t>
      </w:r>
      <w:r>
        <w:rPr>
          <w:b/>
          <w:lang w:val="bg-BG"/>
        </w:rPr>
        <w:t>предлагаме</w:t>
      </w:r>
      <w:r w:rsidRPr="003C3F1A">
        <w:rPr>
          <w:lang w:val="bg-BG"/>
        </w:rPr>
        <w:t xml:space="preserve"> обща цена</w:t>
      </w:r>
      <w:r w:rsidRPr="003C3F1A">
        <w:rPr>
          <w:b/>
          <w:bCs/>
          <w:lang w:val="bg-BG"/>
        </w:rPr>
        <w:t xml:space="preserve"> </w:t>
      </w:r>
      <w:r w:rsidRPr="003C3F1A">
        <w:rPr>
          <w:lang w:val="bg-BG"/>
        </w:rPr>
        <w:t>в размер на …………. (………………….) лева без ДДС.</w:t>
      </w:r>
    </w:p>
    <w:p w:rsidR="003C3F1A" w:rsidRDefault="003C3F1A" w:rsidP="000101F1">
      <w:pPr>
        <w:tabs>
          <w:tab w:val="left" w:pos="567"/>
          <w:tab w:val="left" w:pos="1418"/>
          <w:tab w:val="left" w:pos="1560"/>
        </w:tabs>
        <w:spacing w:line="360" w:lineRule="auto"/>
        <w:ind w:firstLine="709"/>
        <w:jc w:val="both"/>
        <w:rPr>
          <w:bCs/>
          <w:lang w:val="bg-BG"/>
        </w:rPr>
      </w:pPr>
      <w:r>
        <w:rPr>
          <w:bCs/>
          <w:lang w:val="bg-BG"/>
        </w:rPr>
        <w:t xml:space="preserve">2. </w:t>
      </w:r>
      <w:r w:rsidRPr="003C3F1A">
        <w:rPr>
          <w:lang w:val="bg-BG"/>
        </w:rPr>
        <w:t xml:space="preserve">Общата цена по </w:t>
      </w:r>
      <w:r>
        <w:rPr>
          <w:lang w:val="bg-BG"/>
        </w:rPr>
        <w:t>т</w:t>
      </w:r>
      <w:r w:rsidRPr="003C3F1A">
        <w:rPr>
          <w:lang w:val="bg-BG"/>
        </w:rPr>
        <w:t xml:space="preserve">. 1 е формирана като сума от </w:t>
      </w:r>
      <w:r w:rsidR="00171D02">
        <w:rPr>
          <w:lang w:val="bg-BG"/>
        </w:rPr>
        <w:t>дванадесет</w:t>
      </w:r>
      <w:r w:rsidRPr="003C3F1A">
        <w:rPr>
          <w:lang w:val="bg-BG"/>
        </w:rPr>
        <w:t xml:space="preserve"> равни месечни такси, всяка в размер на …………</w:t>
      </w:r>
      <w:r w:rsidR="00E1612C">
        <w:rPr>
          <w:lang w:val="bg-BG"/>
        </w:rPr>
        <w:t>….. (…………………………….) лева без ДДС</w:t>
      </w:r>
      <w:r w:rsidRPr="003C3F1A">
        <w:rPr>
          <w:lang w:val="bg-BG"/>
        </w:rPr>
        <w:t>.</w:t>
      </w:r>
    </w:p>
    <w:p w:rsidR="003C3F1A" w:rsidRPr="003C3F1A" w:rsidRDefault="003C3F1A" w:rsidP="000101F1">
      <w:pPr>
        <w:tabs>
          <w:tab w:val="left" w:pos="567"/>
          <w:tab w:val="left" w:pos="1418"/>
          <w:tab w:val="left" w:pos="1560"/>
        </w:tabs>
        <w:spacing w:line="360" w:lineRule="auto"/>
        <w:ind w:firstLine="709"/>
        <w:jc w:val="both"/>
        <w:rPr>
          <w:bCs/>
          <w:lang w:val="bg-BG"/>
        </w:rPr>
      </w:pPr>
      <w:r>
        <w:rPr>
          <w:lang w:val="bg-BG"/>
        </w:rPr>
        <w:t xml:space="preserve">3. </w:t>
      </w:r>
      <w:r w:rsidRPr="003C3F1A">
        <w:rPr>
          <w:lang w:val="bg-BG"/>
        </w:rPr>
        <w:t xml:space="preserve">В Цената по </w:t>
      </w:r>
      <w:r>
        <w:rPr>
          <w:lang w:val="bg-BG"/>
        </w:rPr>
        <w:t>т</w:t>
      </w:r>
      <w:r w:rsidRPr="003C3F1A">
        <w:rPr>
          <w:lang w:val="bg-BG"/>
        </w:rPr>
        <w:t xml:space="preserve">. 2 са включени всички разходи за изпълнение на сервизното абонаментно поддържане, включително и разходите за персонала, който ще изпълнява </w:t>
      </w:r>
      <w:r w:rsidRPr="003C3F1A">
        <w:rPr>
          <w:lang w:val="bg-BG"/>
        </w:rPr>
        <w:lastRenderedPageBreak/>
        <w:t xml:space="preserve">поръчката, като </w:t>
      </w:r>
      <w:r>
        <w:rPr>
          <w:lang w:val="bg-BG"/>
        </w:rPr>
        <w:t xml:space="preserve">потвърждаваме, че </w:t>
      </w:r>
      <w:r w:rsidRPr="003C3F1A">
        <w:rPr>
          <w:bCs/>
          <w:lang w:val="bg-BG"/>
        </w:rPr>
        <w:t xml:space="preserve">възложителят не дължи заплащането на други разноски, направени от </w:t>
      </w:r>
      <w:r w:rsidRPr="003C3F1A">
        <w:rPr>
          <w:b/>
          <w:bCs/>
          <w:lang w:val="bg-BG"/>
        </w:rPr>
        <w:t>ИЗПЪЛНИТЕЛЯ</w:t>
      </w:r>
      <w:r w:rsidRPr="003C3F1A">
        <w:rPr>
          <w:bCs/>
          <w:lang w:val="bg-BG"/>
        </w:rPr>
        <w:t>.</w:t>
      </w:r>
    </w:p>
    <w:p w:rsidR="003C3F1A" w:rsidRPr="003C3F1A" w:rsidRDefault="003C3F1A" w:rsidP="000101F1">
      <w:pPr>
        <w:tabs>
          <w:tab w:val="left" w:pos="567"/>
          <w:tab w:val="left" w:pos="1418"/>
          <w:tab w:val="left" w:pos="1560"/>
        </w:tabs>
        <w:spacing w:line="360" w:lineRule="auto"/>
        <w:ind w:firstLine="567"/>
        <w:jc w:val="both"/>
        <w:rPr>
          <w:lang w:val="bg-BG"/>
        </w:rPr>
      </w:pPr>
      <w:r>
        <w:rPr>
          <w:lang w:val="bg-BG" w:eastAsia="bg-BG"/>
        </w:rPr>
        <w:t xml:space="preserve">4. </w:t>
      </w:r>
      <w:r w:rsidRPr="003C3F1A">
        <w:rPr>
          <w:lang w:val="bg-BG"/>
        </w:rPr>
        <w:t xml:space="preserve">При извършване на ремонти </w:t>
      </w:r>
      <w:r w:rsidR="00171D02">
        <w:rPr>
          <w:lang w:val="bg-BG"/>
        </w:rPr>
        <w:t xml:space="preserve">по чл. 1, ал. 2, т. </w:t>
      </w:r>
      <w:r w:rsidR="00A40305">
        <w:rPr>
          <w:lang w:val="bg-BG"/>
        </w:rPr>
        <w:t>2</w:t>
      </w:r>
      <w:r w:rsidR="00171D02">
        <w:rPr>
          <w:lang w:val="bg-BG"/>
        </w:rPr>
        <w:t xml:space="preserve"> от проекта на договор </w:t>
      </w:r>
      <w:r w:rsidRPr="003C3F1A">
        <w:rPr>
          <w:lang w:val="bg-BG"/>
        </w:rPr>
        <w:t>на асансьорните уредби и съоръжения</w:t>
      </w:r>
      <w:r w:rsidR="00171D02">
        <w:rPr>
          <w:lang w:val="bg-BG"/>
        </w:rPr>
        <w:t xml:space="preserve"> </w:t>
      </w:r>
      <w:r>
        <w:rPr>
          <w:lang w:val="bg-BG"/>
        </w:rPr>
        <w:t xml:space="preserve"> ще</w:t>
      </w:r>
      <w:r w:rsidRPr="003C3F1A">
        <w:rPr>
          <w:lang w:val="bg-BG"/>
        </w:rPr>
        <w:t xml:space="preserve"> се заплаща часова ставка за труд в размер на ................. (.................................) лева на час. </w:t>
      </w:r>
    </w:p>
    <w:p w:rsidR="00EC5891" w:rsidRDefault="00EC5891" w:rsidP="000101F1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:rsidR="00C932ED" w:rsidRPr="00CA4BB4" w:rsidRDefault="00C932ED" w:rsidP="000101F1">
      <w:pPr>
        <w:spacing w:line="360" w:lineRule="auto"/>
        <w:ind w:left="284" w:firstLine="425"/>
        <w:jc w:val="both"/>
        <w:rPr>
          <w:i/>
          <w:u w:val="single"/>
          <w:lang w:val="bg-BG" w:eastAsia="bg-BG"/>
        </w:rPr>
      </w:pPr>
      <w:r w:rsidRPr="00CA4BB4">
        <w:rPr>
          <w:b/>
          <w:i/>
          <w:u w:val="single"/>
          <w:lang w:val="bg-BG" w:eastAsia="bg-BG"/>
        </w:rPr>
        <w:t>Забележка:</w:t>
      </w:r>
      <w:r w:rsidRPr="00CA4BB4">
        <w:rPr>
          <w:i/>
          <w:u w:val="single"/>
          <w:lang w:val="bg-BG" w:eastAsia="bg-BG"/>
        </w:rPr>
        <w:t xml:space="preserve"> </w:t>
      </w:r>
    </w:p>
    <w:p w:rsidR="00C932ED" w:rsidRDefault="00C932ED" w:rsidP="000101F1">
      <w:pPr>
        <w:widowControl w:val="0"/>
        <w:numPr>
          <w:ilvl w:val="0"/>
          <w:numId w:val="1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i/>
          <w:lang w:val="bg-BG" w:eastAsia="bg-BG"/>
        </w:rPr>
      </w:pPr>
      <w:r w:rsidRPr="00C932ED">
        <w:rPr>
          <w:i/>
          <w:lang w:val="bg-BG" w:eastAsia="bg-BG"/>
        </w:rPr>
        <w:t xml:space="preserve">При изготвяне на ценовото си предложение участниците следва да имат предвид, че предлаганата от тях </w:t>
      </w:r>
      <w:r w:rsidR="00CA4BB4">
        <w:rPr>
          <w:i/>
          <w:lang w:val="bg-BG" w:eastAsia="bg-BG"/>
        </w:rPr>
        <w:t xml:space="preserve">месечна такса за </w:t>
      </w:r>
      <w:r w:rsidR="00BE7B61">
        <w:rPr>
          <w:i/>
          <w:lang w:val="bg-BG" w:eastAsia="bg-BG"/>
        </w:rPr>
        <w:t xml:space="preserve">сервизно поддържане по </w:t>
      </w:r>
      <w:r w:rsidR="00171D02">
        <w:rPr>
          <w:i/>
          <w:lang w:val="bg-BG" w:eastAsia="bg-BG"/>
        </w:rPr>
        <w:t>чл. 1, ал. 2, т. 1 от проекта на договор</w:t>
      </w:r>
      <w:r w:rsidRPr="00C932ED">
        <w:rPr>
          <w:i/>
          <w:lang w:val="bg-BG" w:eastAsia="bg-BG"/>
        </w:rPr>
        <w:t xml:space="preserve"> не следва да надвишава сумата от </w:t>
      </w:r>
      <w:r w:rsidR="00CD54B2">
        <w:rPr>
          <w:b/>
          <w:i/>
          <w:lang w:val="bg-BG" w:eastAsia="bg-BG"/>
        </w:rPr>
        <w:t>32</w:t>
      </w:r>
      <w:r w:rsidRPr="00C932ED">
        <w:rPr>
          <w:b/>
          <w:i/>
          <w:lang w:val="bg-BG" w:eastAsia="bg-BG"/>
        </w:rPr>
        <w:t>00 лева без ДДС</w:t>
      </w:r>
      <w:r w:rsidRPr="00C932ED">
        <w:rPr>
          <w:i/>
          <w:lang w:val="bg-BG" w:eastAsia="bg-BG"/>
        </w:rPr>
        <w:t>. Участник, който предложи по-висока цена ще бъде отстранен от участие.</w:t>
      </w:r>
    </w:p>
    <w:p w:rsidR="00CA4BB4" w:rsidRDefault="00CA4BB4" w:rsidP="000101F1">
      <w:pPr>
        <w:widowControl w:val="0"/>
        <w:numPr>
          <w:ilvl w:val="0"/>
          <w:numId w:val="1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i/>
          <w:lang w:val="bg-BG" w:eastAsia="bg-BG"/>
        </w:rPr>
      </w:pPr>
      <w:r w:rsidRPr="00C932ED">
        <w:rPr>
          <w:i/>
          <w:lang w:val="bg-BG" w:eastAsia="bg-BG"/>
        </w:rPr>
        <w:t xml:space="preserve">При изготвяне на ценовото си предложение участниците следва да имат предвид, че предлаганата от тях </w:t>
      </w:r>
      <w:r w:rsidR="00A40305">
        <w:rPr>
          <w:i/>
          <w:lang w:val="bg-BG" w:eastAsia="bg-BG"/>
        </w:rPr>
        <w:t>часова ставка</w:t>
      </w:r>
      <w:r w:rsidR="00BE7B61">
        <w:rPr>
          <w:i/>
          <w:lang w:val="bg-BG" w:eastAsia="bg-BG"/>
        </w:rPr>
        <w:t xml:space="preserve"> за ремонт</w:t>
      </w:r>
      <w:r>
        <w:rPr>
          <w:i/>
          <w:lang w:val="bg-BG" w:eastAsia="bg-BG"/>
        </w:rPr>
        <w:t>и</w:t>
      </w:r>
      <w:r w:rsidRPr="00C932ED">
        <w:rPr>
          <w:i/>
          <w:lang w:val="bg-BG" w:eastAsia="bg-BG"/>
        </w:rPr>
        <w:t xml:space="preserve"> </w:t>
      </w:r>
      <w:r w:rsidR="00BE7B61">
        <w:rPr>
          <w:i/>
          <w:lang w:val="bg-BG" w:eastAsia="bg-BG"/>
        </w:rPr>
        <w:t xml:space="preserve">по </w:t>
      </w:r>
      <w:r w:rsidR="00171D02">
        <w:rPr>
          <w:i/>
          <w:lang w:val="bg-BG" w:eastAsia="bg-BG"/>
        </w:rPr>
        <w:t>чл. 1, ал. 2, т. 2 от проекта на договор</w:t>
      </w:r>
      <w:r w:rsidR="00BE7B61">
        <w:rPr>
          <w:i/>
          <w:lang w:val="bg-BG" w:eastAsia="bg-BG"/>
        </w:rPr>
        <w:t xml:space="preserve"> не следва </w:t>
      </w:r>
      <w:r w:rsidRPr="00C932ED">
        <w:rPr>
          <w:i/>
          <w:lang w:val="bg-BG" w:eastAsia="bg-BG"/>
        </w:rPr>
        <w:t xml:space="preserve">да надвишава сумата от </w:t>
      </w:r>
      <w:r w:rsidR="00CD54B2">
        <w:rPr>
          <w:rFonts w:eastAsia="Calibri"/>
          <w:b/>
          <w:lang w:val="bg-BG"/>
        </w:rPr>
        <w:t>5</w:t>
      </w:r>
      <w:r w:rsidR="00567699" w:rsidRPr="00452E01">
        <w:rPr>
          <w:rFonts w:eastAsia="Calibri"/>
          <w:b/>
        </w:rPr>
        <w:t xml:space="preserve"> </w:t>
      </w:r>
      <w:r w:rsidR="000C7C2F">
        <w:rPr>
          <w:b/>
          <w:i/>
          <w:lang w:val="bg-BG" w:eastAsia="bg-BG"/>
        </w:rPr>
        <w:t xml:space="preserve">лв. на </w:t>
      </w:r>
      <w:bookmarkStart w:id="0" w:name="_GoBack"/>
      <w:bookmarkEnd w:id="0"/>
      <w:r w:rsidR="00AC5DB3">
        <w:rPr>
          <w:b/>
          <w:i/>
          <w:lang w:val="bg-BG" w:eastAsia="bg-BG"/>
        </w:rPr>
        <w:t>час</w:t>
      </w:r>
      <w:r w:rsidRPr="00C932ED">
        <w:rPr>
          <w:i/>
          <w:lang w:val="bg-BG" w:eastAsia="bg-BG"/>
        </w:rPr>
        <w:t>. Участник, който предложи по-висока цена ще бъде отстранен от участие.</w:t>
      </w:r>
    </w:p>
    <w:p w:rsidR="00CA4BB4" w:rsidRPr="00CA4BB4" w:rsidRDefault="00CA4BB4" w:rsidP="000101F1">
      <w:pPr>
        <w:widowControl w:val="0"/>
        <w:numPr>
          <w:ilvl w:val="0"/>
          <w:numId w:val="1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i/>
          <w:lang w:val="bg-BG" w:eastAsia="bg-BG"/>
        </w:rPr>
      </w:pPr>
      <w:r w:rsidRPr="00CA4BB4">
        <w:rPr>
          <w:i/>
          <w:lang w:val="bg-BG" w:eastAsia="bg-BG"/>
        </w:rPr>
        <w:t>При несъответствие на сумите</w:t>
      </w:r>
      <w:r>
        <w:rPr>
          <w:i/>
          <w:lang w:val="bg-BG" w:eastAsia="bg-BG"/>
        </w:rPr>
        <w:t>,</w:t>
      </w:r>
      <w:r w:rsidRPr="00CA4BB4">
        <w:rPr>
          <w:i/>
          <w:lang w:val="bg-BG" w:eastAsia="bg-BG"/>
        </w:rPr>
        <w:t xml:space="preserve"> изписани с цифри и думи участникът ще бъде отстранен от </w:t>
      </w:r>
      <w:r w:rsidR="00A40305">
        <w:rPr>
          <w:i/>
          <w:lang w:val="bg-BG" w:eastAsia="bg-BG"/>
        </w:rPr>
        <w:t>обществената поръчка</w:t>
      </w:r>
      <w:r w:rsidRPr="00CA4BB4">
        <w:rPr>
          <w:i/>
          <w:lang w:val="bg-BG" w:eastAsia="bg-BG"/>
        </w:rPr>
        <w:t>.</w:t>
      </w:r>
    </w:p>
    <w:p w:rsidR="00C932ED" w:rsidRDefault="00C932ED" w:rsidP="000101F1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:rsidR="00567699" w:rsidRPr="00567699" w:rsidRDefault="00567699" w:rsidP="000101F1">
      <w:pPr>
        <w:spacing w:line="360" w:lineRule="auto"/>
        <w:ind w:firstLine="708"/>
        <w:jc w:val="both"/>
        <w:rPr>
          <w:lang w:val="bg-BG" w:eastAsia="bg-BG"/>
        </w:rPr>
      </w:pPr>
      <w:r w:rsidRPr="00567699">
        <w:rPr>
          <w:lang w:val="bg-BG" w:eastAsia="bg-BG"/>
        </w:rPr>
        <w:t xml:space="preserve">Предлаганите цени/ценови показатели, посочени от участниците в т. </w:t>
      </w:r>
      <w:r w:rsidR="003C3F1A">
        <w:rPr>
          <w:lang w:val="bg-BG" w:eastAsia="bg-BG"/>
        </w:rPr>
        <w:t>2</w:t>
      </w:r>
      <w:r w:rsidRPr="00567699">
        <w:rPr>
          <w:lang w:val="bg-BG" w:eastAsia="bg-BG"/>
        </w:rPr>
        <w:t xml:space="preserve"> и т. </w:t>
      </w:r>
      <w:r w:rsidR="00CD54B2">
        <w:rPr>
          <w:lang w:val="bg-BG" w:eastAsia="bg-BG"/>
        </w:rPr>
        <w:t>4</w:t>
      </w:r>
      <w:r w:rsidRPr="00567699">
        <w:rPr>
          <w:lang w:val="bg-BG" w:eastAsia="bg-BG"/>
        </w:rPr>
        <w:t xml:space="preserve"> от настоящото ценово предложение ще бъдат оценявани съгласно приложената към документацията методика за комплексна оценка и начин за определяне на оценката по всеки показател по обособена позиция № 1.</w:t>
      </w:r>
    </w:p>
    <w:p w:rsidR="00C932ED" w:rsidRDefault="00C932ED" w:rsidP="00C932ED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:rsidR="009B1F34" w:rsidRPr="001670E4" w:rsidRDefault="009B1F34" w:rsidP="00C932ED">
      <w:pPr>
        <w:tabs>
          <w:tab w:val="left" w:pos="5103"/>
        </w:tabs>
        <w:spacing w:line="360" w:lineRule="auto"/>
        <w:rPr>
          <w:b/>
          <w:lang w:val="bg-BG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……….</w:t>
            </w:r>
            <w:r w:rsidRPr="00EB0717">
              <w:rPr>
                <w:bCs/>
                <w:color w:val="000000"/>
                <w:lang w:eastAsia="bg-BG"/>
              </w:rPr>
              <w:t xml:space="preserve">/ </w:t>
            </w:r>
            <w:r>
              <w:rPr>
                <w:bCs/>
                <w:color w:val="000000"/>
                <w:lang w:eastAsia="bg-BG"/>
              </w:rPr>
              <w:t>…………..</w:t>
            </w:r>
            <w:r w:rsidRPr="00EB0717">
              <w:rPr>
                <w:bCs/>
                <w:color w:val="000000"/>
                <w:lang w:eastAsia="bg-BG"/>
              </w:rPr>
              <w:t xml:space="preserve"> / </w:t>
            </w:r>
            <w:r>
              <w:rPr>
                <w:bCs/>
                <w:color w:val="000000"/>
                <w:lang w:eastAsia="bg-BG"/>
              </w:rPr>
              <w:t>……….…..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Подпис и печат: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</w:tbl>
    <w:p w:rsidR="009B1F34" w:rsidRPr="001670E4" w:rsidRDefault="009B1F34" w:rsidP="0030094C">
      <w:pPr>
        <w:tabs>
          <w:tab w:val="left" w:pos="5103"/>
        </w:tabs>
        <w:spacing w:line="360" w:lineRule="auto"/>
        <w:ind w:left="4320" w:hanging="3469"/>
        <w:rPr>
          <w:lang w:val="bg-BG"/>
        </w:rPr>
      </w:pPr>
    </w:p>
    <w:sectPr w:rsidR="009B1F34" w:rsidRPr="001670E4" w:rsidSect="000D2E2D">
      <w:footerReference w:type="default" r:id="rId8"/>
      <w:pgSz w:w="11906" w:h="16838"/>
      <w:pgMar w:top="1417" w:right="1417" w:bottom="993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C96" w:rsidRDefault="00A87C96" w:rsidP="00DB7D4C">
      <w:r>
        <w:separator/>
      </w:r>
    </w:p>
  </w:endnote>
  <w:endnote w:type="continuationSeparator" w:id="0">
    <w:p w:rsidR="00A87C96" w:rsidRDefault="00A87C96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1916518"/>
      <w:docPartObj>
        <w:docPartGallery w:val="Page Numbers (Bottom of Page)"/>
        <w:docPartUnique/>
      </w:docPartObj>
    </w:sdtPr>
    <w:sdtEndPr/>
    <w:sdtContent>
      <w:p w:rsidR="00A23FC1" w:rsidRDefault="00A23F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C2F" w:rsidRPr="000C7C2F">
          <w:rPr>
            <w:noProof/>
            <w:lang w:val="bg-BG"/>
          </w:rPr>
          <w:t>2</w:t>
        </w:r>
        <w:r>
          <w:fldChar w:fldCharType="end"/>
        </w:r>
      </w:p>
    </w:sdtContent>
  </w:sdt>
  <w:p w:rsidR="00A23FC1" w:rsidRDefault="00A23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C96" w:rsidRDefault="00A87C96" w:rsidP="00DB7D4C">
      <w:r>
        <w:separator/>
      </w:r>
    </w:p>
  </w:footnote>
  <w:footnote w:type="continuationSeparator" w:id="0">
    <w:p w:rsidR="00A87C96" w:rsidRDefault="00A87C96" w:rsidP="00DB7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23CA6"/>
    <w:multiLevelType w:val="multilevel"/>
    <w:tmpl w:val="3AFE7F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2062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F2E02D30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DF149102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2972FD2"/>
    <w:multiLevelType w:val="multilevel"/>
    <w:tmpl w:val="0402001F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36D14A0"/>
    <w:multiLevelType w:val="hybridMultilevel"/>
    <w:tmpl w:val="D470619A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1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10"/>
  </w:num>
  <w:num w:numId="10">
    <w:abstractNumId w:val="8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8F"/>
    <w:rsid w:val="0000620B"/>
    <w:rsid w:val="000101F1"/>
    <w:rsid w:val="0002134F"/>
    <w:rsid w:val="00030A7A"/>
    <w:rsid w:val="00047937"/>
    <w:rsid w:val="00052285"/>
    <w:rsid w:val="00074AF3"/>
    <w:rsid w:val="000A0C2F"/>
    <w:rsid w:val="000A307E"/>
    <w:rsid w:val="000A3744"/>
    <w:rsid w:val="000B567F"/>
    <w:rsid w:val="000C127F"/>
    <w:rsid w:val="000C7C2F"/>
    <w:rsid w:val="000D2E2D"/>
    <w:rsid w:val="000D6376"/>
    <w:rsid w:val="000D7C30"/>
    <w:rsid w:val="000E7F58"/>
    <w:rsid w:val="000F2661"/>
    <w:rsid w:val="000F46E0"/>
    <w:rsid w:val="00113FA7"/>
    <w:rsid w:val="00117255"/>
    <w:rsid w:val="00126F6F"/>
    <w:rsid w:val="0013711E"/>
    <w:rsid w:val="001660EC"/>
    <w:rsid w:val="001670E4"/>
    <w:rsid w:val="00171D02"/>
    <w:rsid w:val="00172396"/>
    <w:rsid w:val="0018236D"/>
    <w:rsid w:val="001B737A"/>
    <w:rsid w:val="001C2151"/>
    <w:rsid w:val="001D1A71"/>
    <w:rsid w:val="001D2DA9"/>
    <w:rsid w:val="001D314F"/>
    <w:rsid w:val="00225C41"/>
    <w:rsid w:val="002347CC"/>
    <w:rsid w:val="0023600F"/>
    <w:rsid w:val="002537CB"/>
    <w:rsid w:val="00260404"/>
    <w:rsid w:val="0026072F"/>
    <w:rsid w:val="00296790"/>
    <w:rsid w:val="002A48C8"/>
    <w:rsid w:val="002A7FF8"/>
    <w:rsid w:val="002B313E"/>
    <w:rsid w:val="002B53A1"/>
    <w:rsid w:val="002C5D7B"/>
    <w:rsid w:val="002D1050"/>
    <w:rsid w:val="002F2526"/>
    <w:rsid w:val="002F67D4"/>
    <w:rsid w:val="0030094C"/>
    <w:rsid w:val="00331F6A"/>
    <w:rsid w:val="003355AC"/>
    <w:rsid w:val="00342C5A"/>
    <w:rsid w:val="00382E33"/>
    <w:rsid w:val="00383287"/>
    <w:rsid w:val="00390973"/>
    <w:rsid w:val="003A35F7"/>
    <w:rsid w:val="003C3F1A"/>
    <w:rsid w:val="003E1CA9"/>
    <w:rsid w:val="00424ECA"/>
    <w:rsid w:val="0042759E"/>
    <w:rsid w:val="00443460"/>
    <w:rsid w:val="00446863"/>
    <w:rsid w:val="00447CBE"/>
    <w:rsid w:val="004720A2"/>
    <w:rsid w:val="0047312F"/>
    <w:rsid w:val="00474949"/>
    <w:rsid w:val="00476C8B"/>
    <w:rsid w:val="004900C2"/>
    <w:rsid w:val="00520986"/>
    <w:rsid w:val="00522CA2"/>
    <w:rsid w:val="0052727B"/>
    <w:rsid w:val="00543EA1"/>
    <w:rsid w:val="00553088"/>
    <w:rsid w:val="00554CB9"/>
    <w:rsid w:val="00567699"/>
    <w:rsid w:val="005703A4"/>
    <w:rsid w:val="0057218F"/>
    <w:rsid w:val="005931C7"/>
    <w:rsid w:val="00597A42"/>
    <w:rsid w:val="005D3244"/>
    <w:rsid w:val="005E4A80"/>
    <w:rsid w:val="00607930"/>
    <w:rsid w:val="00624CE9"/>
    <w:rsid w:val="00631E5A"/>
    <w:rsid w:val="0063669F"/>
    <w:rsid w:val="0066386A"/>
    <w:rsid w:val="00664347"/>
    <w:rsid w:val="00690DAD"/>
    <w:rsid w:val="006937E7"/>
    <w:rsid w:val="006E522E"/>
    <w:rsid w:val="006F18A0"/>
    <w:rsid w:val="006F3761"/>
    <w:rsid w:val="007227FD"/>
    <w:rsid w:val="00753E19"/>
    <w:rsid w:val="00780CC5"/>
    <w:rsid w:val="007902D5"/>
    <w:rsid w:val="00792891"/>
    <w:rsid w:val="007A3225"/>
    <w:rsid w:val="007A5C65"/>
    <w:rsid w:val="007B2956"/>
    <w:rsid w:val="007C1E7E"/>
    <w:rsid w:val="007C2523"/>
    <w:rsid w:val="007F5D8F"/>
    <w:rsid w:val="008135F8"/>
    <w:rsid w:val="00854FAF"/>
    <w:rsid w:val="008631C2"/>
    <w:rsid w:val="00865FEF"/>
    <w:rsid w:val="008674C0"/>
    <w:rsid w:val="008769E3"/>
    <w:rsid w:val="00891A24"/>
    <w:rsid w:val="008A40CC"/>
    <w:rsid w:val="008B78A1"/>
    <w:rsid w:val="008B7D73"/>
    <w:rsid w:val="008D706A"/>
    <w:rsid w:val="008F4247"/>
    <w:rsid w:val="00912AC8"/>
    <w:rsid w:val="0092028F"/>
    <w:rsid w:val="00931C25"/>
    <w:rsid w:val="00932666"/>
    <w:rsid w:val="0094057B"/>
    <w:rsid w:val="00941B4B"/>
    <w:rsid w:val="009574E9"/>
    <w:rsid w:val="009675A6"/>
    <w:rsid w:val="00993E5D"/>
    <w:rsid w:val="009B1F34"/>
    <w:rsid w:val="009C315E"/>
    <w:rsid w:val="009D127B"/>
    <w:rsid w:val="009D2554"/>
    <w:rsid w:val="009E4D67"/>
    <w:rsid w:val="00A05C84"/>
    <w:rsid w:val="00A064EE"/>
    <w:rsid w:val="00A23FC1"/>
    <w:rsid w:val="00A40305"/>
    <w:rsid w:val="00A5032F"/>
    <w:rsid w:val="00A70DD1"/>
    <w:rsid w:val="00A70FFA"/>
    <w:rsid w:val="00A87C96"/>
    <w:rsid w:val="00AB33E6"/>
    <w:rsid w:val="00AC2C6B"/>
    <w:rsid w:val="00AC5DB3"/>
    <w:rsid w:val="00AE32DD"/>
    <w:rsid w:val="00AF35AD"/>
    <w:rsid w:val="00B277E6"/>
    <w:rsid w:val="00B40C6B"/>
    <w:rsid w:val="00B6536B"/>
    <w:rsid w:val="00B91BF3"/>
    <w:rsid w:val="00BA77CE"/>
    <w:rsid w:val="00BB00C1"/>
    <w:rsid w:val="00BC4B44"/>
    <w:rsid w:val="00BD6483"/>
    <w:rsid w:val="00BE7041"/>
    <w:rsid w:val="00BE7B61"/>
    <w:rsid w:val="00C05F64"/>
    <w:rsid w:val="00C20120"/>
    <w:rsid w:val="00C27124"/>
    <w:rsid w:val="00C322A5"/>
    <w:rsid w:val="00C53FAF"/>
    <w:rsid w:val="00C6166E"/>
    <w:rsid w:val="00C718C7"/>
    <w:rsid w:val="00C76D28"/>
    <w:rsid w:val="00C932ED"/>
    <w:rsid w:val="00C9468D"/>
    <w:rsid w:val="00CA25E5"/>
    <w:rsid w:val="00CA4BB4"/>
    <w:rsid w:val="00CA532F"/>
    <w:rsid w:val="00CB579D"/>
    <w:rsid w:val="00CD54B2"/>
    <w:rsid w:val="00CD6D5F"/>
    <w:rsid w:val="00CE28D1"/>
    <w:rsid w:val="00D15CB7"/>
    <w:rsid w:val="00D61D71"/>
    <w:rsid w:val="00D76743"/>
    <w:rsid w:val="00DA7512"/>
    <w:rsid w:val="00DB7D4C"/>
    <w:rsid w:val="00DC7A16"/>
    <w:rsid w:val="00DF410F"/>
    <w:rsid w:val="00E0130E"/>
    <w:rsid w:val="00E05E9F"/>
    <w:rsid w:val="00E140CF"/>
    <w:rsid w:val="00E1612C"/>
    <w:rsid w:val="00E20FEA"/>
    <w:rsid w:val="00E25CB1"/>
    <w:rsid w:val="00E509E2"/>
    <w:rsid w:val="00E55E9A"/>
    <w:rsid w:val="00E61664"/>
    <w:rsid w:val="00E6680F"/>
    <w:rsid w:val="00E713EC"/>
    <w:rsid w:val="00E86E05"/>
    <w:rsid w:val="00E927BF"/>
    <w:rsid w:val="00EA4A56"/>
    <w:rsid w:val="00EC1EFC"/>
    <w:rsid w:val="00EC5891"/>
    <w:rsid w:val="00ED02C5"/>
    <w:rsid w:val="00ED47B1"/>
    <w:rsid w:val="00EE46FE"/>
    <w:rsid w:val="00EE4D83"/>
    <w:rsid w:val="00EE67E1"/>
    <w:rsid w:val="00EF4E9B"/>
    <w:rsid w:val="00F125F9"/>
    <w:rsid w:val="00F21ECC"/>
    <w:rsid w:val="00F25B7B"/>
    <w:rsid w:val="00F55534"/>
    <w:rsid w:val="00F936EE"/>
    <w:rsid w:val="00FC176E"/>
    <w:rsid w:val="00FC5215"/>
    <w:rsid w:val="00FE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33DA85-8A47-44E6-9DA8-D3C19545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B7EAF-15A3-4A24-B649-A75FF226A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Станислава Стойнева</cp:lastModifiedBy>
  <cp:revision>26</cp:revision>
  <cp:lastPrinted>2019-06-28T11:51:00Z</cp:lastPrinted>
  <dcterms:created xsi:type="dcterms:W3CDTF">2019-04-30T12:12:00Z</dcterms:created>
  <dcterms:modified xsi:type="dcterms:W3CDTF">2019-09-04T08:18:00Z</dcterms:modified>
</cp:coreProperties>
</file>