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40D" w:rsidRDefault="00DB540D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19624B">
        <w:rPr>
          <w:rFonts w:ascii="Times New Roman" w:hAnsi="Times New Roman" w:cs="Times New Roman"/>
          <w:b/>
          <w:sz w:val="24"/>
          <w:szCs w:val="24"/>
        </w:rPr>
        <w:t xml:space="preserve"> във връзка с чл. 54, ал. 1, т. 3-6 </w:t>
      </w:r>
      <w:r w:rsidRPr="003A1407">
        <w:rPr>
          <w:rFonts w:ascii="Times New Roman" w:hAnsi="Times New Roman" w:cs="Times New Roman"/>
          <w:b/>
          <w:sz w:val="24"/>
          <w:szCs w:val="24"/>
        </w:rPr>
        <w:t>от Закона за обществените поръчки</w:t>
      </w:r>
      <w:r w:rsidR="00CC3C5E">
        <w:rPr>
          <w:rFonts w:ascii="Times New Roman" w:hAnsi="Times New Roman" w:cs="Times New Roman"/>
          <w:b/>
          <w:sz w:val="24"/>
          <w:szCs w:val="24"/>
        </w:rPr>
        <w:t xml:space="preserve">, чл. 3, т. 8 </w:t>
      </w:r>
      <w:r w:rsidR="00CC3C5E" w:rsidRPr="00CC3C5E">
        <w:rPr>
          <w:rFonts w:ascii="Times New Roman" w:hAnsi="Times New Roman" w:cs="Times New Roman"/>
          <w:b/>
          <w:sz w:val="24"/>
          <w:szCs w:val="24"/>
        </w:rPr>
        <w:t>ЗИФОДРЮПДРКТЛТДС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0EC">
        <w:rPr>
          <w:rFonts w:ascii="Times New Roman" w:hAnsi="Times New Roman" w:cs="Times New Roman"/>
          <w:b/>
          <w:sz w:val="24"/>
          <w:szCs w:val="24"/>
        </w:rPr>
        <w:t>и чл. 69 от Закона за противодействие на корупцията и отнемане на незаконно придобитото имущество</w:t>
      </w:r>
    </w:p>
    <w:p w:rsidR="00CD68CE" w:rsidRDefault="00CD68CE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788B">
              <w:rPr>
                <w:rFonts w:ascii="Times New Roman" w:eastAsia="Calibri" w:hAnsi="Times New Roman" w:cs="Times New Roman"/>
                <w:b/>
              </w:rPr>
              <w:t>„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>Избор на изпълнител за предоставяне на услуги по пренос на глас и данни чрез обществена далекосъобщителна мобилна клетъчна мрежа</w:t>
            </w:r>
            <w:r w:rsidRPr="00DD788B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>с 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ационално покритие по стандарт </w:t>
            </w:r>
            <w:r w:rsidR="002E16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</w:t>
            </w:r>
            <w:r w:rsidRPr="00DD78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</w:t>
            </w:r>
            <w:r w:rsidR="002E16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M</w:t>
            </w:r>
            <w:r w:rsidRPr="00DD78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/UMTS </w:t>
            </w:r>
            <w:r w:rsidR="008859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(или еквивалент) </w:t>
            </w:r>
            <w:bookmarkStart w:id="0" w:name="_GoBack"/>
            <w:bookmarkEnd w:id="0"/>
            <w:r w:rsidRPr="00DD788B">
              <w:rPr>
                <w:rFonts w:ascii="Times New Roman" w:eastAsia="Times New Roman" w:hAnsi="Times New Roman" w:cs="Times New Roman"/>
                <w:b/>
              </w:rPr>
              <w:t xml:space="preserve">за срок от </w:t>
            </w:r>
            <w:r w:rsidRPr="00DD788B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 xml:space="preserve"> години</w:t>
            </w:r>
            <w:r w:rsidRPr="00DD788B">
              <w:rPr>
                <w:rFonts w:ascii="Times New Roman" w:eastAsia="Calibri" w:hAnsi="Times New Roman" w:cs="Times New Roman"/>
                <w:b/>
              </w:rPr>
              <w:t>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BE737D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BE737D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BE737D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78A3" w:rsidRDefault="00C078A3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D6F0D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 w:rsidR="00C078A3">
        <w:rPr>
          <w:rFonts w:ascii="Times New Roman" w:eastAsia="Times New Roman" w:hAnsi="Times New Roman" w:cs="Times New Roman"/>
          <w:sz w:val="24"/>
          <w:szCs w:val="24"/>
        </w:rPr>
        <w:t xml:space="preserve"> следното</w:t>
      </w: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lastRenderedPageBreak/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: Основания за изключване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: О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снования, свързани с плащането на данъци или социалноосигурителни вноски </w:t>
      </w: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70184B" w:rsidTr="00A74EA2">
        <w:trPr>
          <w:jc w:val="center"/>
        </w:trPr>
        <w:tc>
          <w:tcPr>
            <w:tcW w:w="10490" w:type="dxa"/>
          </w:tcPr>
          <w:p w:rsidR="0070184B" w:rsidRPr="0070184B" w:rsidRDefault="0070184B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70184B" w:rsidRPr="0070184B" w:rsidRDefault="00BE737D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84B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>, доказани с влязъл в сила акт на държавен орган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0184B" w:rsidRDefault="00BE737D" w:rsidP="00945211">
            <w:pPr>
              <w:spacing w:after="0" w:line="360" w:lineRule="auto"/>
              <w:ind w:firstLine="602"/>
              <w:jc w:val="both"/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085420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7784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060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70184B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184B"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</w:t>
            </w:r>
            <w:r w:rsidR="009D00CC">
              <w:rPr>
                <w:rFonts w:ascii="Times New Roman" w:eastAsia="Times New Roman" w:hAnsi="Times New Roman" w:cs="Times New Roman"/>
                <w:sz w:val="24"/>
                <w:szCs w:val="24"/>
              </w:rPr>
              <w:t>в която участникът е установен, доказани с влязъл в сила акт на държавен орган</w:t>
            </w:r>
            <w:r w:rsidR="00E70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51C4E" w:rsidTr="00A74EA2">
        <w:trPr>
          <w:trHeight w:val="2166"/>
          <w:jc w:val="center"/>
        </w:trPr>
        <w:tc>
          <w:tcPr>
            <w:tcW w:w="10490" w:type="dxa"/>
          </w:tcPr>
          <w:p w:rsidR="00E51C4E" w:rsidRPr="00E51C4E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E51C4E" w:rsidRDefault="00E51C4E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51C4E" w:rsidRPr="0070184B" w:rsidRDefault="00E51C4E" w:rsidP="00945211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E70C39" w:rsidTr="00A74EA2">
        <w:trPr>
          <w:jc w:val="center"/>
        </w:trPr>
        <w:tc>
          <w:tcPr>
            <w:tcW w:w="10490" w:type="dxa"/>
            <w:shd w:val="clear" w:color="auto" w:fill="E7E6E6" w:themeFill="background2"/>
          </w:tcPr>
          <w:p w:rsidR="00E70C39" w:rsidRDefault="00E51C4E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60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70C39" w:rsidRPr="00E70C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</w:t>
            </w:r>
            <w:r w:rsidR="00E70C39" w:rsidRPr="008225D8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 случай, че е налице обстоятелство по т. 1.2</w:t>
            </w:r>
            <w:r w:rsidR="00E7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E70C39" w:rsidRPr="00E7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225D8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Размер на задължението за данъци и задължителни осигурителни вноски (социалноосигурителни вноски) и лихвите по тях …………………………………….</w:t>
            </w:r>
          </w:p>
          <w:p w:rsidR="00E70C39" w:rsidRDefault="008225D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25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Размер на годишния оборот за последната приключена финансова година…………..</w:t>
            </w:r>
          </w:p>
          <w:p w:rsidR="00D548A6" w:rsidRPr="008225D8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………………………………………………….</w:t>
            </w:r>
          </w:p>
        </w:tc>
      </w:tr>
    </w:tbl>
    <w:p w:rsidR="00CD68CE" w:rsidRPr="008225D8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8225D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Б</w:t>
      </w:r>
      <w:r w:rsidR="00E302B4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неравнопоставеност </w:t>
      </w:r>
      <w:r w:rsidR="00D548A6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във връзка с проведени пазарни консултации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8225D8" w:rsidTr="00A74EA2">
        <w:trPr>
          <w:jc w:val="center"/>
        </w:trPr>
        <w:tc>
          <w:tcPr>
            <w:tcW w:w="10485" w:type="dxa"/>
          </w:tcPr>
          <w:p w:rsidR="008225D8" w:rsidRPr="0070184B" w:rsidRDefault="008225D8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обстоятелство, което се отнася за конкретния участник)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225D8" w:rsidRPr="0070184B" w:rsidRDefault="00BE737D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80269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r w:rsidR="008225D8" w:rsidRP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е е налице неравнопоставеност в с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лучаите по чл. 44, ал. 5 от ЗОП</w:t>
            </w:r>
          </w:p>
          <w:p w:rsidR="008225D8" w:rsidRDefault="00BE737D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9872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25D8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8225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25D8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не е налице </w:t>
            </w:r>
            <w:r w:rsidR="00017041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неравнопоставеност по чл. 44, ал. 5 от ЗОП</w:t>
            </w:r>
            <w:r w:rsidR="008225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51C4E" w:rsidRPr="00E51C4E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C4E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Забележка: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Съгласно чл. 44, ал. 5 от ЗОП участник, който е участвал в пазарна консултация се отстранява от участие ако не може да докаже, че участието му не води до нарушаване на </w:t>
            </w:r>
            <w:r w:rsidRPr="00E51C4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принципа за равнопоставеност, независимо от съблюдаването на изискванията на чл. 44, ал. 3 и ал. 4 от ЗОП. Преценката за необходимостта от отстраняване от участие е на възложителя, но тежестта на доказване спазването на принципите на ЗОП, е на участниците обществената поръчка</w:t>
            </w:r>
            <w:r w:rsidRPr="00E51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225D8" w:rsidRDefault="008225D8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51C4E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В</w:t>
      </w:r>
      <w:r w:rsidR="00E51C4E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предоставени документи и информация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10485"/>
      </w:tblGrid>
      <w:tr w:rsidR="00E51C4E" w:rsidTr="00A74EA2">
        <w:trPr>
          <w:jc w:val="center"/>
        </w:trPr>
        <w:tc>
          <w:tcPr>
            <w:tcW w:w="10485" w:type="dxa"/>
          </w:tcPr>
          <w:p w:rsidR="00E51C4E" w:rsidRPr="0070184B" w:rsidRDefault="00E51C4E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отношение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51C4E" w:rsidRDefault="00BE737D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162927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C4E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51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е установено, че е:</w:t>
            </w:r>
          </w:p>
          <w:p w:rsidR="008F7AE0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а)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представил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документ с невярно съдържание, свързан с удостоверяване липсата на основания за отстраняване или изпълнението на критериите за подбор или</w:t>
            </w:r>
          </w:p>
          <w:p w:rsidR="008F7AE0" w:rsidRPr="0070184B" w:rsidRDefault="008F7AE0" w:rsidP="005B35B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F32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1208C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не </w:t>
            </w:r>
            <w:r w:rsidRPr="00B91C8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  <w:p w:rsidR="00E51C4E" w:rsidRPr="00E51C4E" w:rsidRDefault="00BE737D" w:rsidP="005B35B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47340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56D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51C4E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5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може да се докаже по безспорен начин, че </w:t>
            </w:r>
            <w:r w:rsidR="008F7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установено някое от обстоятелствата по т. 1.1., буква „а“ и/или буква „б“ </w:t>
            </w:r>
          </w:p>
        </w:tc>
      </w:tr>
      <w:tr w:rsidR="00D548A6" w:rsidRPr="00D548A6" w:rsidTr="00A74EA2">
        <w:trPr>
          <w:trHeight w:val="1020"/>
          <w:jc w:val="center"/>
        </w:trPr>
        <w:tc>
          <w:tcPr>
            <w:tcW w:w="10485" w:type="dxa"/>
            <w:shd w:val="clear" w:color="auto" w:fill="E7E6E6" w:themeFill="background2"/>
          </w:tcPr>
          <w:p w:rsid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случай,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548A6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Default="00CD68CE" w:rsidP="00CD68CE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EF3250" w:rsidRPr="00D548A6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36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</w:t>
      </w:r>
      <w:r w:rsidR="00EF3250" w:rsidRPr="00E302B4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Основания, свързани с </w:t>
      </w:r>
      <w:r w:rsidR="00EF3250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нарушения на трудовото законодателство</w:t>
      </w:r>
    </w:p>
    <w:tbl>
      <w:tblPr>
        <w:tblStyle w:val="TableGrid"/>
        <w:tblW w:w="10207" w:type="dxa"/>
        <w:jc w:val="center"/>
        <w:tblLook w:val="04A0" w:firstRow="1" w:lastRow="0" w:firstColumn="1" w:lastColumn="0" w:noHBand="0" w:noVBand="1"/>
      </w:tblPr>
      <w:tblGrid>
        <w:gridCol w:w="10207"/>
      </w:tblGrid>
      <w:tr w:rsidR="00EF3250" w:rsidTr="00F6447C">
        <w:trPr>
          <w:jc w:val="center"/>
        </w:trPr>
        <w:tc>
          <w:tcPr>
            <w:tcW w:w="10207" w:type="dxa"/>
          </w:tcPr>
          <w:p w:rsidR="00EF3250" w:rsidRPr="0070184B" w:rsidRDefault="00EF3250" w:rsidP="00945211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отношение на представляваното от мен лице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(отбелязва се с „х“ само едно обстоятелство, което се отнася за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лицето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EF3250" w:rsidRDefault="00BE737D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84593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250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F32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 е установено с влязло в сила наказателно постановление или съдебно решение</w:t>
            </w:r>
          </w:p>
          <w:p w:rsidR="00EF3250" w:rsidRDefault="00EF3250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нарушение на чл. 61, ал. 1 от Кодекса на труда (КТ) (липса на сключен трудов договор между работника/служителя и работодателя преди постъпването на работа)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б)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1 от КТ (липса на сключен договор в писмена форма)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EF3250" w:rsidRDefault="00EF3250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62, ал. 3 от КТ (липса на изпратено уведомление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в законоустановения срок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сключен или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433FA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прекратен трудов договор </w:t>
            </w:r>
            <w:r w:rsidRPr="00EF325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 съответната териториална дирекция на Националната агенция за приходите</w:t>
            </w:r>
            <w:r w:rsid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1 от КТ (липса на предоставен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екземпляр от сключения трудов договор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копие от уведомлението по чл. 62, ал.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КТ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заверено от териториалната дирекция на Националната агенция за приходите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д)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63, ал. 2 от КТ (допускане до работа на работника/служителя преди предоставяне на документите по б. „г“);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118 от КТ (нарушаване на забраната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едностранно изменение на трудовото правоотношение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ж)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128 от КТ (неспазване на з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адължение на работодателя за начисление и плащане на трудово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52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з) 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228, ал. 3 от 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(неизплащане в законоустановения срок на обезщетения, дължими при прекратяване на трудово правоотношение);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нарушение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чл. 245 от КТ (липса на г</w:t>
            </w:r>
            <w:r w:rsidRPr="0098529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арантиране на изплащането на трудовото възнаграждение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);</w:t>
            </w:r>
          </w:p>
          <w:p w:rsidR="0098529E" w:rsidRDefault="0098529E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нарушение на чл. 301-305 от КТ (нарушаване на задълженията, свързани със специалната закрила на непълнолетните);</w:t>
            </w:r>
          </w:p>
          <w:p w:rsidR="005A0D47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чл. 13, ал. 1 от Закона за трудовата миграция и трудовата мобилност (нарушаване на забраната за </w:t>
            </w:r>
            <w:r w:rsidRPr="005A0D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наемане на работа на незаконно пребиваващи на територията на Република България граждани на трети държави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)</w:t>
            </w:r>
          </w:p>
          <w:p w:rsidR="005A0D47" w:rsidRPr="0098529E" w:rsidRDefault="005A0D47" w:rsidP="005B35BD">
            <w:pPr>
              <w:shd w:val="clear" w:color="auto" w:fill="FFFFFF"/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5A0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нарушение на аналогични задължения на тези по б. „а“ до б. „л“, установени </w:t>
            </w:r>
            <w:r w:rsidR="00D548A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акт на компетентен орган съгласно законодателството на държавата, в която представляваното от мен лице е установено.</w:t>
            </w:r>
          </w:p>
          <w:p w:rsidR="00EF3250" w:rsidRPr="00E51C4E" w:rsidRDefault="00BE737D" w:rsidP="005B35BD">
            <w:pPr>
              <w:spacing w:after="0" w:line="360" w:lineRule="auto"/>
              <w:ind w:firstLine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-125026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7EF2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5A0D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250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1.2.</w:t>
            </w:r>
            <w:r w:rsidR="00EF32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Установено е с влязло в сила наказателно постановление или съдебно решение нарушение на задължение по т. 1.1., буква ………(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посочва се буква от „а“ до „</w:t>
            </w:r>
            <w:r w:rsidR="005A0D4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</w:t>
            </w:r>
            <w:r w:rsidR="005A0D47" w:rsidRPr="008F7AE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“</w:t>
            </w:r>
            <w:r w:rsidR="005A0D4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A0D47" w:rsidRPr="00F51BA3" w:rsidTr="00F6447C">
        <w:trPr>
          <w:jc w:val="center"/>
        </w:trPr>
        <w:tc>
          <w:tcPr>
            <w:tcW w:w="10207" w:type="dxa"/>
          </w:tcPr>
          <w:p w:rsidR="005A0D47" w:rsidRPr="00F51BA3" w:rsidRDefault="005A0D47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5A0D4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A0D47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A0D47" w:rsidRPr="00F51BA3" w:rsidRDefault="005A0D47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  <w:tr w:rsidR="005A0D47" w:rsidRPr="00ED2547" w:rsidTr="00F6447C">
        <w:trPr>
          <w:jc w:val="center"/>
        </w:trPr>
        <w:tc>
          <w:tcPr>
            <w:tcW w:w="10207" w:type="dxa"/>
            <w:shd w:val="clear" w:color="auto" w:fill="E7E6E6" w:themeFill="background2"/>
          </w:tcPr>
          <w:p w:rsidR="00D548A6" w:rsidRDefault="005A0D47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3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3. </w:t>
            </w:r>
            <w:r w:rsidRPr="005A0D47">
              <w:rPr>
                <w:rFonts w:ascii="Times New Roman" w:eastAsia="Calibri" w:hAnsi="Times New Roman" w:cs="Times New Roman"/>
                <w:b/>
                <w:smallCaps/>
                <w:sz w:val="24"/>
                <w:szCs w:val="24"/>
                <w:lang w:eastAsia="bg-BG"/>
              </w:rPr>
              <w:t xml:space="preserve">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случай, че е на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D548A6">
              <w:rPr>
                <w:rFonts w:ascii="Times New Roman" w:hAnsi="Times New Roman" w:cs="Times New Roman"/>
                <w:i/>
                <w:sz w:val="24"/>
                <w:szCs w:val="24"/>
              </w:rPr>
              <w:t>спрямо лицето е издадено наказателно постановление/съдебно решение:</w:t>
            </w:r>
          </w:p>
          <w:p w:rsidR="005A0D47" w:rsidRPr="00D548A6" w:rsidRDefault="00D548A6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Предприети мерки за надеждност по чл. 56 от ЗОП: ……………………………………</w:t>
            </w:r>
          </w:p>
        </w:tc>
      </w:tr>
    </w:tbl>
    <w:p w:rsidR="00CD68CE" w:rsidRPr="00496404" w:rsidRDefault="00CD68CE" w:rsidP="00945211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C44008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Д</w:t>
      </w:r>
      <w:r w:rsidR="00C4400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липса на </w:t>
      </w:r>
      <w:r w:rsidR="006827E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свързаност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44008" w:rsidRPr="00C44008" w:rsidTr="00E928AA">
        <w:trPr>
          <w:trHeight w:val="992"/>
          <w:jc w:val="center"/>
        </w:trPr>
        <w:tc>
          <w:tcPr>
            <w:tcW w:w="9919" w:type="dxa"/>
          </w:tcPr>
          <w:p w:rsidR="00C44008" w:rsidRPr="00C44008" w:rsidRDefault="00C44008" w:rsidP="00945211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обстоятелство):</w:t>
            </w:r>
          </w:p>
          <w:p w:rsidR="00C44008" w:rsidRDefault="00BE737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6107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7C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44008" w:rsidRPr="00C44008" w:rsidRDefault="00BE737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428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4008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44008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1.2. </w:t>
            </w:r>
            <w:r w:rsidR="00C4400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C44008" w:rsidRPr="00DE532E">
              <w:rPr>
                <w:rFonts w:ascii="Times New Roman" w:hAnsi="Times New Roman"/>
                <w:sz w:val="24"/>
                <w:szCs w:val="24"/>
                <w:lang w:eastAsia="bg-BG"/>
              </w:rPr>
              <w:t>свързано лице с друг участник в процедурата по смисъла на</w:t>
            </w:r>
            <w:r w:rsidR="00C44008" w:rsidRPr="008320AF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§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2, т.</w:t>
            </w:r>
            <w:r w:rsidR="00C440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C44008" w:rsidRPr="00CB4E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bg-BG"/>
              </w:rPr>
              <w:t>45 от Допълнителните разпоредби на ЗОП</w:t>
            </w:r>
            <w:r w:rsidR="00C44008" w:rsidRPr="004D6F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7EF2" w:rsidRDefault="00C44008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C44008">
              <w:rPr>
                <w:rFonts w:ascii="Times New Roman" w:eastAsia="MS Mincho" w:hAnsi="Times New Roman" w:cs="Times New Roman"/>
                <w:b/>
                <w:i/>
                <w:iCs/>
                <w:sz w:val="24"/>
                <w:szCs w:val="24"/>
                <w:u w:val="single"/>
                <w:lang w:val="ru-RU" w:eastAsia="bg-BG"/>
              </w:rPr>
              <w:lastRenderedPageBreak/>
              <w:t>Забележка: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Съгласно 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§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2, т. </w:t>
            </w:r>
            <w:r w:rsid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>45</w:t>
            </w:r>
            <w:r w:rsidRPr="0042151C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 от Допълнителните разпоредби на Закона за обществените поръчки </w:t>
            </w:r>
            <w:r w:rsidR="00B87EF2"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*„Свързани лица“ са тези по смисъла на § 1, т. 13 и т. 14 от допълнителните разпоредби на Закона за публичното предлагане на ценни книги.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„</w:t>
            </w:r>
            <w:r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Свързани лица"</w:t>
            </w: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по смисъла на § 1, т.13 и т.14 от Допълнителните разпоредби на Закона за публичното предлагане на ценни книжа, са: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а) лицата, едното от които контролира другото лице или е негово дъщерно дружество;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б) лицата, чиято дейност се контролира от трето лице;</w:t>
            </w:r>
          </w:p>
          <w:p w:rsid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в) лицата, които съвместно контролират  трето лице;</w:t>
            </w:r>
          </w:p>
          <w:p w:rsidR="00C44008" w:rsidRPr="00B87EF2" w:rsidRDefault="00B87EF2" w:rsidP="00B87EF2">
            <w:pPr>
              <w:spacing w:after="0" w:line="360" w:lineRule="auto"/>
              <w:ind w:firstLine="708"/>
              <w:jc w:val="both"/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</w:pPr>
            <w:r w:rsidRPr="00B87EF2">
              <w:rPr>
                <w:rFonts w:ascii="Times New Roman" w:eastAsia="MS Mincho" w:hAnsi="Times New Roman" w:cs="Times New Roman"/>
                <w:i/>
                <w:iCs/>
                <w:sz w:val="24"/>
                <w:szCs w:val="24"/>
                <w:lang w:eastAsia="bg-BG"/>
              </w:rPr>
      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      </w:r>
          </w:p>
        </w:tc>
      </w:tr>
      <w:tr w:rsidR="00C44008" w:rsidRPr="00C44008" w:rsidTr="00E928AA">
        <w:trPr>
          <w:trHeight w:val="2254"/>
          <w:jc w:val="center"/>
        </w:trPr>
        <w:tc>
          <w:tcPr>
            <w:tcW w:w="9919" w:type="dxa"/>
          </w:tcPr>
          <w:p w:rsidR="00C44008" w:rsidRPr="00F51BA3" w:rsidRDefault="00C44008" w:rsidP="00945211">
            <w:pPr>
              <w:pStyle w:val="ListParagraph"/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left="-108" w:firstLine="53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C44008" w:rsidRDefault="00C44008" w:rsidP="00945211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44008" w:rsidRPr="00C44008" w:rsidRDefault="00C44008" w:rsidP="00945211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0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CD68CE" w:rsidRPr="00CD68CE" w:rsidRDefault="00CD68CE" w:rsidP="00CD68CE">
      <w:pPr>
        <w:tabs>
          <w:tab w:val="left" w:pos="426"/>
          <w:tab w:val="left" w:pos="709"/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</w:p>
    <w:p w:rsidR="00F41FE7" w:rsidRPr="002F10D2" w:rsidRDefault="0019624B" w:rsidP="00945211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Е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. Основания, свързани с регистрация в юрисдикция с преференциален </w:t>
      </w:r>
      <w:r w:rsidR="00234109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данъчен </w:t>
      </w:r>
      <w:r w:rsidR="002F10D2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режим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7F798C" w:rsidTr="00945211">
        <w:trPr>
          <w:trHeight w:val="4678"/>
          <w:jc w:val="center"/>
        </w:trPr>
        <w:tc>
          <w:tcPr>
            <w:tcW w:w="9919" w:type="dxa"/>
          </w:tcPr>
          <w:p w:rsidR="00D21D04" w:rsidRPr="00C44008" w:rsidRDefault="00D21D04" w:rsidP="005B35BD">
            <w:pPr>
              <w:pStyle w:val="ListParagraph"/>
              <w:numPr>
                <w:ilvl w:val="0"/>
                <w:numId w:val="13"/>
              </w:numPr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Представляваното от мен лице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D21D04" w:rsidRDefault="00BE737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021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D0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1D04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 xml:space="preserve"> не е 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>регистриран</w:t>
            </w:r>
            <w:r w:rsidR="00AA773B">
              <w:rPr>
                <w:rFonts w:ascii="Times New Roman" w:hAnsi="Times New Roman"/>
                <w:sz w:val="24"/>
                <w:szCs w:val="24"/>
                <w:lang w:eastAsia="bg-BG"/>
              </w:rPr>
              <w:t>о</w:t>
            </w:r>
            <w:r w:rsidR="00DA6FC0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 юрисдикция с преференциален данъчен режим</w:t>
            </w:r>
            <w:r w:rsidR="00D21D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773B" w:rsidRPr="00A47CB9" w:rsidRDefault="00BE737D" w:rsidP="005B35BD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6613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47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7CB9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sz w:val="24"/>
                <w:szCs w:val="24"/>
              </w:rPr>
              <w:t>е регистрирано в юрисдикция с преференциален данъчен режим, а именно:…………………</w:t>
            </w:r>
          </w:p>
          <w:p w:rsidR="00A47CB9" w:rsidRPr="00A47CB9" w:rsidRDefault="00A47CB9" w:rsidP="005B35BD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Представляваното от мен лице </w:t>
            </w:r>
            <w:r w:rsidRPr="00A47CB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(отбелязва се с „х“ само едно обстоятелство, което се отнася за лицето)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:rsidR="00A47CB9" w:rsidRDefault="00BE737D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Segoe UI Symbol" w:hAnsi="Segoe UI Symbol" w:cs="Segoe UI Symbol"/>
                  <w:iCs/>
                  <w:sz w:val="24"/>
                  <w:szCs w:val="24"/>
                </w:rPr>
                <w:id w:val="-208396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Segoe UI Symbol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2.1.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 контролирано лице от дружество, регистрирано/и  в юрисдикция/и с преференциален данъчен режим</w:t>
            </w:r>
            <w:r w:rsidR="00A47CB9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7F798C" w:rsidRPr="00A47CB9" w:rsidRDefault="00BE737D" w:rsidP="005B35BD">
            <w:pPr>
              <w:pStyle w:val="ListParagraph"/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hanging="3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iCs/>
                  <w:sz w:val="24"/>
                  <w:szCs w:val="24"/>
                </w:rPr>
                <w:id w:val="10140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4CB2">
                  <w:rPr>
                    <w:rFonts w:ascii="MS Gothic" w:eastAsia="MS Gothic" w:hAnsi="MS Gothic" w:cs="Times New Roman" w:hint="eastAsia"/>
                    <w:iCs/>
                    <w:sz w:val="24"/>
                    <w:szCs w:val="24"/>
                  </w:rPr>
                  <w:t>☐</w:t>
                </w:r>
              </w:sdtContent>
            </w:sdt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A47CB9" w:rsidRP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  <w:r w:rsidR="00A47CB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A47CB9"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е контролирано лице от дружество, регистрирано/и  в юрисдикция/и с преференциален данъчен режим, а именно: ………………………</w:t>
            </w:r>
            <w:r w:rsidR="0094521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A47CB9" w:rsidTr="00A47CB9">
        <w:trPr>
          <w:trHeight w:val="1417"/>
          <w:jc w:val="center"/>
        </w:trPr>
        <w:tc>
          <w:tcPr>
            <w:tcW w:w="9919" w:type="dxa"/>
            <w:shd w:val="clear" w:color="auto" w:fill="E7E6E6" w:themeFill="background2"/>
          </w:tcPr>
          <w:p w:rsidR="00A47CB9" w:rsidRPr="00A47CB9" w:rsidRDefault="00A47CB9" w:rsidP="00945211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0D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Моля, попълнете в </w:t>
            </w:r>
            <w:r w:rsidRPr="005A0D4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случай, че е на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лице обстоятелство по т. 1.1, съответно по т. 2.2.</w:t>
            </w:r>
          </w:p>
          <w:p w:rsidR="00A47CB9" w:rsidRPr="00A47CB9" w:rsidRDefault="00A47CB9" w:rsidP="00945211">
            <w:p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Представляваният от мен участник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действителни собственици.</w:t>
            </w:r>
          </w:p>
        </w:tc>
      </w:tr>
      <w:tr w:rsidR="00A47CB9" w:rsidTr="00A47CB9">
        <w:trPr>
          <w:trHeight w:val="992"/>
          <w:jc w:val="center"/>
        </w:trPr>
        <w:tc>
          <w:tcPr>
            <w:tcW w:w="9919" w:type="dxa"/>
          </w:tcPr>
          <w:p w:rsidR="00A47CB9" w:rsidRPr="00A47CB9" w:rsidRDefault="00A47CB9" w:rsidP="00C078A3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Запознат съм с правомощията на възложителя по чл. 6, ал. 5 от Закона за икономическите и финансовите отношения с дружествата, регистрирани в юрисдикции с преференциален данъчен режим, контролираните от  тях лица и техните действи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телни собственици, вр. § 7, ал. </w:t>
            </w:r>
            <w:r w:rsidRPr="00A47CB9">
              <w:rPr>
                <w:rFonts w:ascii="Times New Roman" w:hAnsi="Times New Roman" w:cs="Times New Roman"/>
                <w:iCs/>
                <w:sz w:val="24"/>
                <w:szCs w:val="24"/>
              </w:rPr>
              <w:t>2 от Заключителните разпоредби на същия.</w:t>
            </w:r>
          </w:p>
        </w:tc>
      </w:tr>
    </w:tbl>
    <w:p w:rsidR="00F41FE7" w:rsidRDefault="00F41FE7" w:rsidP="00C078A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078A3" w:rsidRPr="002F10D2" w:rsidRDefault="00C078A3" w:rsidP="00C078A3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Ж. Основания, свързани със Закона за противодействие на корупцията и за отнемане на незаконно придобитото имущество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19"/>
      </w:tblGrid>
      <w:tr w:rsidR="00C078A3" w:rsidTr="00CD68CE">
        <w:trPr>
          <w:trHeight w:val="5157"/>
          <w:jc w:val="center"/>
        </w:trPr>
        <w:tc>
          <w:tcPr>
            <w:tcW w:w="9919" w:type="dxa"/>
          </w:tcPr>
          <w:p w:rsidR="00C078A3" w:rsidRPr="00C44008" w:rsidRDefault="00C078A3" w:rsidP="00C078A3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078A3" w:rsidRDefault="00BE737D" w:rsidP="00C078A3">
            <w:pPr>
              <w:pStyle w:val="Default"/>
              <w:spacing w:line="360" w:lineRule="auto"/>
              <w:jc w:val="both"/>
              <w:rPr>
                <w:iCs/>
                <w:color w:val="auto"/>
              </w:rPr>
            </w:pPr>
            <w:sdt>
              <w:sdtPr>
                <w:id w:val="-1024014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8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078A3">
              <w:t xml:space="preserve">   </w:t>
            </w:r>
            <w:r w:rsidR="00C078A3" w:rsidRPr="00C44008">
              <w:rPr>
                <w:b/>
              </w:rPr>
              <w:t>1.1.</w:t>
            </w:r>
            <w:r w:rsidR="00C078A3">
              <w:t xml:space="preserve"> </w:t>
            </w:r>
            <w:r w:rsidR="00C078A3" w:rsidRPr="00C078A3">
              <w:rPr>
                <w:iCs/>
                <w:color w:val="auto"/>
              </w:rPr>
              <w:t xml:space="preserve">Не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не съм участвал </w:t>
            </w:r>
            <w:r w:rsidR="00C078A3" w:rsidRPr="00CD68CE">
              <w:rPr>
                <w:iCs/>
                <w:color w:val="auto"/>
              </w:rPr>
              <w:t xml:space="preserve">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  <w:p w:rsidR="00C078A3" w:rsidRPr="00CD68CE" w:rsidRDefault="00BE737D" w:rsidP="00CD68CE">
            <w:pPr>
              <w:pStyle w:val="Default"/>
              <w:spacing w:line="360" w:lineRule="auto"/>
              <w:jc w:val="both"/>
              <w:rPr>
                <w:iCs/>
                <w:color w:val="auto"/>
              </w:rPr>
            </w:pPr>
            <w:sdt>
              <w:sdtPr>
                <w:id w:val="-1700548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D68CE">
              <w:t xml:space="preserve">   </w:t>
            </w:r>
            <w:r w:rsidR="00CD68CE" w:rsidRPr="00C44008">
              <w:rPr>
                <w:b/>
              </w:rPr>
              <w:t>1.</w:t>
            </w:r>
            <w:r w:rsidR="00CD68CE">
              <w:rPr>
                <w:b/>
              </w:rPr>
              <w:t>2</w:t>
            </w:r>
            <w:r w:rsidR="00CD68CE" w:rsidRPr="00C44008">
              <w:rPr>
                <w:b/>
              </w:rPr>
              <w:t>.</w:t>
            </w:r>
            <w:r w:rsidR="00CD68CE">
              <w:t xml:space="preserve"> </w:t>
            </w:r>
            <w:r w:rsidR="00CD68CE">
              <w:rPr>
                <w:iCs/>
                <w:color w:val="auto"/>
              </w:rPr>
              <w:t>Аз</w:t>
            </w:r>
            <w:r w:rsidR="00CD68CE" w:rsidRPr="00C078A3">
              <w:rPr>
                <w:iCs/>
                <w:color w:val="auto"/>
              </w:rPr>
              <w:t xml:space="preserve"> съм лице, заемало през последната година висша публична длъжност в Българската народна банка, и в изпълнение на правомощията или задълженията ми по служба съм участвал </w:t>
            </w:r>
            <w:r w:rsidR="00CD68CE" w:rsidRPr="00CD68CE">
              <w:rPr>
                <w:iCs/>
                <w:color w:val="auto"/>
              </w:rPr>
              <w:t xml:space="preserve">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държава. </w:t>
            </w:r>
          </w:p>
        </w:tc>
      </w:tr>
      <w:tr w:rsidR="00CD68CE" w:rsidTr="00CD68CE">
        <w:trPr>
          <w:trHeight w:val="3330"/>
          <w:jc w:val="center"/>
        </w:trPr>
        <w:tc>
          <w:tcPr>
            <w:tcW w:w="9919" w:type="dxa"/>
          </w:tcPr>
          <w:p w:rsidR="00CD68CE" w:rsidRPr="00C44008" w:rsidRDefault="00CD68CE" w:rsidP="00CD68CE">
            <w:pPr>
              <w:pStyle w:val="ListParagraph"/>
              <w:numPr>
                <w:ilvl w:val="0"/>
                <w:numId w:val="15"/>
              </w:numPr>
              <w:tabs>
                <w:tab w:val="left" w:pos="360"/>
                <w:tab w:val="left" w:pos="709"/>
                <w:tab w:val="left" w:pos="993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участието ми в настоящата обществена поръчка </w:t>
            </w:r>
            <w:r w:rsidRPr="00C440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отбелязва се с „х“ само едно </w:t>
            </w:r>
            <w:r w:rsidRPr="00C44008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обстоятелство, което се отнася за лицето):</w:t>
            </w:r>
          </w:p>
          <w:p w:rsidR="00CD68CE" w:rsidRDefault="00BE737D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89977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>В представляваното от мен дружество няма лице по ал. 2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  <w:p w:rsidR="00CD68CE" w:rsidRPr="00CD68CE" w:rsidRDefault="00BE737D" w:rsidP="00CD68CE">
            <w:pPr>
              <w:pStyle w:val="ListParagraph"/>
              <w:tabs>
                <w:tab w:val="left" w:pos="0"/>
                <w:tab w:val="left" w:pos="709"/>
                <w:tab w:val="left" w:pos="993"/>
              </w:tabs>
              <w:spacing w:after="0" w:line="36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6817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68C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D68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D68CE" w:rsidRPr="00C44008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В представляваното от мен дружество </w:t>
            </w:r>
            <w:r w:rsidR="00CD68CE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r w:rsidR="00CD68CE" w:rsidRPr="00CD68CE">
              <w:rPr>
                <w:rFonts w:ascii="Times New Roman" w:hAnsi="Times New Roman" w:cs="Times New Roman"/>
                <w:sz w:val="24"/>
                <w:szCs w:val="24"/>
              </w:rPr>
              <w:t xml:space="preserve"> лице по ал. 2 от чл. 69 от ЗКОНПИ, което е съдружник, притежава дялове или е управител или член на орган на управление или контрол след освобождаваното му от длъжност.</w:t>
            </w:r>
          </w:p>
        </w:tc>
      </w:tr>
    </w:tbl>
    <w:p w:rsidR="00C078A3" w:rsidRPr="00C078A3" w:rsidRDefault="00C078A3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E1631" w:rsidRDefault="00F41FE7" w:rsidP="002E1631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E16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B540D" w:rsidRDefault="00DB540D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липса на основания</w:t>
      </w:r>
      <w:r w:rsidR="009A13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за отстраняване по чл. 5</w:t>
      </w:r>
      <w:r w:rsidR="0019624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4</w:t>
      </w:r>
      <w:r w:rsidR="009A13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ал. 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19624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т. 3-6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</w:t>
      </w:r>
      <w:r w:rsid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чл. 3, т. 8 ЗИФОДРЮПДРКТЛТДС и чл. 69 от Закона за противодействие на корупцията и отнемане на незаконно придобитото имущество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.</w:t>
      </w:r>
    </w:p>
    <w:p w:rsidR="00E928AA" w:rsidRPr="00E928AA" w:rsidRDefault="009A13A4" w:rsidP="00A24F4D">
      <w:pPr>
        <w:pStyle w:val="Header"/>
        <w:spacing w:line="36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Обстоятелствата 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по чл. 54, ал. </w:t>
      </w:r>
      <w:r w:rsidR="00A24F4D"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т. 3-6 от ЗОП</w:t>
      </w:r>
      <w:r w:rsid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, </w:t>
      </w:r>
      <w:r w:rsidR="007E3504" w:rsidRPr="007E350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чл. 3, т. 8 ЗИФОДРЮПДРКТЛТДС и чл. 69 от Закона за противодействие на корупцията и отнемане на незаконно придобитото имущество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се декларират от лицата, които представляват участника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37D" w:rsidRDefault="00BE737D" w:rsidP="00C765EE">
      <w:pPr>
        <w:spacing w:after="0" w:line="240" w:lineRule="auto"/>
      </w:pPr>
      <w:r>
        <w:separator/>
      </w:r>
    </w:p>
  </w:endnote>
  <w:endnote w:type="continuationSeparator" w:id="0">
    <w:p w:rsidR="00BE737D" w:rsidRDefault="00BE737D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37D" w:rsidRDefault="00BE737D" w:rsidP="00C765EE">
      <w:pPr>
        <w:spacing w:after="0" w:line="240" w:lineRule="auto"/>
      </w:pPr>
      <w:r>
        <w:separator/>
      </w:r>
    </w:p>
  </w:footnote>
  <w:footnote w:type="continuationSeparator" w:id="0">
    <w:p w:rsidR="00BE737D" w:rsidRDefault="00BE737D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48E1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208CD"/>
    <w:rsid w:val="0013266A"/>
    <w:rsid w:val="00186511"/>
    <w:rsid w:val="0019624B"/>
    <w:rsid w:val="00196AAE"/>
    <w:rsid w:val="001A064A"/>
    <w:rsid w:val="001C0778"/>
    <w:rsid w:val="001E1A19"/>
    <w:rsid w:val="001E3D84"/>
    <w:rsid w:val="00234109"/>
    <w:rsid w:val="002620EC"/>
    <w:rsid w:val="002B4BF0"/>
    <w:rsid w:val="002C7CE3"/>
    <w:rsid w:val="002E1631"/>
    <w:rsid w:val="002E4A51"/>
    <w:rsid w:val="002E6C3D"/>
    <w:rsid w:val="002F10D2"/>
    <w:rsid w:val="00314B3C"/>
    <w:rsid w:val="0032056D"/>
    <w:rsid w:val="00343DD0"/>
    <w:rsid w:val="0036450A"/>
    <w:rsid w:val="00370D96"/>
    <w:rsid w:val="003A1407"/>
    <w:rsid w:val="003C3D7D"/>
    <w:rsid w:val="00412274"/>
    <w:rsid w:val="00416FCB"/>
    <w:rsid w:val="004252FD"/>
    <w:rsid w:val="00433FA5"/>
    <w:rsid w:val="004440CC"/>
    <w:rsid w:val="00465BD7"/>
    <w:rsid w:val="00496404"/>
    <w:rsid w:val="004C7784"/>
    <w:rsid w:val="004D6F0D"/>
    <w:rsid w:val="005727AD"/>
    <w:rsid w:val="00583853"/>
    <w:rsid w:val="005A0D47"/>
    <w:rsid w:val="005B2449"/>
    <w:rsid w:val="005B35BD"/>
    <w:rsid w:val="005C49DF"/>
    <w:rsid w:val="005F7017"/>
    <w:rsid w:val="00607186"/>
    <w:rsid w:val="00630DEF"/>
    <w:rsid w:val="00661589"/>
    <w:rsid w:val="006821A8"/>
    <w:rsid w:val="006827E9"/>
    <w:rsid w:val="00683AEF"/>
    <w:rsid w:val="0070184B"/>
    <w:rsid w:val="0076088D"/>
    <w:rsid w:val="00764F1A"/>
    <w:rsid w:val="007E3504"/>
    <w:rsid w:val="007F6775"/>
    <w:rsid w:val="007F798C"/>
    <w:rsid w:val="0080112E"/>
    <w:rsid w:val="00801DCE"/>
    <w:rsid w:val="008060CB"/>
    <w:rsid w:val="008225D8"/>
    <w:rsid w:val="008227BD"/>
    <w:rsid w:val="00845F1F"/>
    <w:rsid w:val="008859D8"/>
    <w:rsid w:val="008F7AE0"/>
    <w:rsid w:val="00945211"/>
    <w:rsid w:val="00955EA1"/>
    <w:rsid w:val="0098529E"/>
    <w:rsid w:val="00996921"/>
    <w:rsid w:val="009A13A4"/>
    <w:rsid w:val="009D00CC"/>
    <w:rsid w:val="00A24F4D"/>
    <w:rsid w:val="00A42464"/>
    <w:rsid w:val="00A47CB9"/>
    <w:rsid w:val="00A74EA2"/>
    <w:rsid w:val="00AA3DF5"/>
    <w:rsid w:val="00AA773B"/>
    <w:rsid w:val="00B331B0"/>
    <w:rsid w:val="00B61DC1"/>
    <w:rsid w:val="00B86ECE"/>
    <w:rsid w:val="00B87EF2"/>
    <w:rsid w:val="00B90E4E"/>
    <w:rsid w:val="00B91C8E"/>
    <w:rsid w:val="00BE4CB2"/>
    <w:rsid w:val="00BE5B27"/>
    <w:rsid w:val="00BE737D"/>
    <w:rsid w:val="00C078A3"/>
    <w:rsid w:val="00C2211D"/>
    <w:rsid w:val="00C34030"/>
    <w:rsid w:val="00C44008"/>
    <w:rsid w:val="00C765EE"/>
    <w:rsid w:val="00C956C5"/>
    <w:rsid w:val="00CA2756"/>
    <w:rsid w:val="00CA7967"/>
    <w:rsid w:val="00CC3C5E"/>
    <w:rsid w:val="00CD68CE"/>
    <w:rsid w:val="00D21D04"/>
    <w:rsid w:val="00D548A6"/>
    <w:rsid w:val="00D72EC1"/>
    <w:rsid w:val="00DA6FC0"/>
    <w:rsid w:val="00DB540D"/>
    <w:rsid w:val="00DC11BD"/>
    <w:rsid w:val="00DD7720"/>
    <w:rsid w:val="00DE7326"/>
    <w:rsid w:val="00E302B4"/>
    <w:rsid w:val="00E51C4E"/>
    <w:rsid w:val="00E54D35"/>
    <w:rsid w:val="00E554B1"/>
    <w:rsid w:val="00E6742C"/>
    <w:rsid w:val="00E70C39"/>
    <w:rsid w:val="00E864AC"/>
    <w:rsid w:val="00E928AA"/>
    <w:rsid w:val="00EC3B9C"/>
    <w:rsid w:val="00ED2547"/>
    <w:rsid w:val="00ED62D7"/>
    <w:rsid w:val="00EF3250"/>
    <w:rsid w:val="00F41FE7"/>
    <w:rsid w:val="00F51BA3"/>
    <w:rsid w:val="00F6447C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  <w:style w:type="paragraph" w:customStyle="1" w:styleId="Default">
    <w:name w:val="Default"/>
    <w:rsid w:val="00C07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7EF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E4C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E8F25-260F-42D4-97A2-1EC24811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7</Pages>
  <Words>1970</Words>
  <Characters>11235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50</cp:revision>
  <dcterms:created xsi:type="dcterms:W3CDTF">2019-03-20T11:28:00Z</dcterms:created>
  <dcterms:modified xsi:type="dcterms:W3CDTF">2019-05-28T15:40:00Z</dcterms:modified>
</cp:coreProperties>
</file>