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D8F" w:rsidRPr="00F936EE" w:rsidRDefault="00F936EE" w:rsidP="00F936EE">
      <w:pPr>
        <w:shd w:val="clear" w:color="auto" w:fill="FFFFFF"/>
        <w:tabs>
          <w:tab w:val="left" w:pos="709"/>
        </w:tabs>
        <w:spacing w:line="360" w:lineRule="auto"/>
        <w:ind w:firstLine="4820"/>
        <w:jc w:val="right"/>
        <w:rPr>
          <w:b/>
          <w:u w:val="single"/>
          <w:lang w:val="bg-BG" w:eastAsia="bg-BG"/>
        </w:rPr>
      </w:pPr>
      <w:r w:rsidRPr="00F936EE">
        <w:rPr>
          <w:b/>
          <w:u w:val="single"/>
          <w:lang w:val="bg-BG" w:eastAsia="bg-BG"/>
        </w:rPr>
        <w:t>П</w:t>
      </w:r>
      <w:r w:rsidR="00D15CB7">
        <w:rPr>
          <w:b/>
          <w:u w:val="single"/>
          <w:lang w:val="bg-BG" w:eastAsia="bg-BG"/>
        </w:rPr>
        <w:t>РИЛОЖЕНИЕ</w:t>
      </w:r>
      <w:r w:rsidR="00172396">
        <w:rPr>
          <w:b/>
          <w:u w:val="single"/>
          <w:lang w:val="bg-BG" w:eastAsia="bg-BG"/>
        </w:rPr>
        <w:t xml:space="preserve"> № 2</w:t>
      </w:r>
    </w:p>
    <w:p w:rsidR="00DB7D4C" w:rsidRDefault="00DF410F" w:rsidP="00EE46FE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  <w:r>
        <w:rPr>
          <w:lang w:val="bg-BG" w:eastAsia="bg-BG"/>
        </w:rPr>
        <w:tab/>
      </w:r>
      <w:r>
        <w:rPr>
          <w:lang w:val="bg-BG" w:eastAsia="bg-BG"/>
        </w:rPr>
        <w:tab/>
      </w:r>
    </w:p>
    <w:p w:rsidR="00476C8B" w:rsidRDefault="00476C8B" w:rsidP="00EE46FE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</w:p>
    <w:p w:rsidR="0030094C" w:rsidRDefault="007F5D8F" w:rsidP="0030094C">
      <w:pPr>
        <w:shd w:val="clear" w:color="auto" w:fill="FFFFFF"/>
        <w:tabs>
          <w:tab w:val="left" w:pos="709"/>
          <w:tab w:val="left" w:pos="4962"/>
        </w:tabs>
        <w:spacing w:line="360" w:lineRule="auto"/>
        <w:ind w:firstLine="4536"/>
        <w:rPr>
          <w:b/>
          <w:lang w:val="bg-BG" w:eastAsia="bg-BG"/>
        </w:rPr>
      </w:pPr>
      <w:r w:rsidRPr="00DF410F">
        <w:rPr>
          <w:b/>
          <w:lang w:val="bg-BG" w:eastAsia="bg-BG"/>
        </w:rPr>
        <w:t xml:space="preserve">ДО </w:t>
      </w:r>
    </w:p>
    <w:p w:rsidR="0030094C" w:rsidRDefault="00DF410F" w:rsidP="0030094C">
      <w:pPr>
        <w:shd w:val="clear" w:color="auto" w:fill="FFFFFF"/>
        <w:tabs>
          <w:tab w:val="left" w:pos="709"/>
          <w:tab w:val="left" w:pos="4962"/>
        </w:tabs>
        <w:spacing w:line="360" w:lineRule="auto"/>
        <w:ind w:firstLine="4536"/>
        <w:rPr>
          <w:b/>
          <w:lang w:val="bg-BG" w:eastAsia="bg-BG"/>
        </w:rPr>
      </w:pPr>
      <w:r w:rsidRPr="00DF410F">
        <w:rPr>
          <w:b/>
          <w:lang w:val="bg-BG" w:eastAsia="bg-BG"/>
        </w:rPr>
        <w:t>БЪЛГАРСКА</w:t>
      </w:r>
      <w:r w:rsidR="0030094C">
        <w:rPr>
          <w:b/>
          <w:lang w:val="bg-BG" w:eastAsia="bg-BG"/>
        </w:rPr>
        <w:t>ТА</w:t>
      </w:r>
      <w:r w:rsidRPr="00DF410F">
        <w:rPr>
          <w:b/>
          <w:lang w:val="bg-BG" w:eastAsia="bg-BG"/>
        </w:rPr>
        <w:t xml:space="preserve"> НАРОДНА БАНКА</w:t>
      </w:r>
    </w:p>
    <w:p w:rsidR="0030094C" w:rsidRDefault="00DF410F" w:rsidP="0030094C">
      <w:pPr>
        <w:shd w:val="clear" w:color="auto" w:fill="FFFFFF"/>
        <w:tabs>
          <w:tab w:val="left" w:pos="709"/>
          <w:tab w:val="left" w:pos="4962"/>
        </w:tabs>
        <w:spacing w:line="360" w:lineRule="auto"/>
        <w:ind w:firstLine="4536"/>
        <w:rPr>
          <w:b/>
          <w:lang w:val="bg-BG" w:eastAsia="bg-BG"/>
        </w:rPr>
      </w:pPr>
      <w:r w:rsidRPr="00DF410F">
        <w:rPr>
          <w:b/>
          <w:lang w:val="bg-BG" w:eastAsia="bg-BG"/>
        </w:rPr>
        <w:t xml:space="preserve">СОФИЯ </w:t>
      </w:r>
      <w:r>
        <w:rPr>
          <w:b/>
          <w:lang w:val="bg-BG" w:eastAsia="bg-BG"/>
        </w:rPr>
        <w:t>1000</w:t>
      </w:r>
    </w:p>
    <w:p w:rsidR="00DF410F" w:rsidRPr="00DF410F" w:rsidRDefault="00DF410F" w:rsidP="0030094C">
      <w:pPr>
        <w:shd w:val="clear" w:color="auto" w:fill="FFFFFF"/>
        <w:tabs>
          <w:tab w:val="left" w:pos="709"/>
          <w:tab w:val="left" w:pos="4962"/>
        </w:tabs>
        <w:spacing w:line="360" w:lineRule="auto"/>
        <w:ind w:firstLine="4536"/>
        <w:rPr>
          <w:b/>
          <w:lang w:val="bg-BG" w:eastAsia="bg-BG"/>
        </w:rPr>
      </w:pPr>
      <w:r>
        <w:rPr>
          <w:b/>
          <w:lang w:val="bg-BG" w:eastAsia="bg-BG"/>
        </w:rPr>
        <w:t xml:space="preserve">ПЛ. „КНЯЗ АЛЕКСАНДЪР </w:t>
      </w:r>
      <w:r>
        <w:rPr>
          <w:b/>
          <w:lang w:val="en-US" w:eastAsia="bg-BG"/>
        </w:rPr>
        <w:t>I</w:t>
      </w:r>
      <w:r>
        <w:rPr>
          <w:b/>
          <w:lang w:val="bg-BG" w:eastAsia="bg-BG"/>
        </w:rPr>
        <w:t xml:space="preserve">“ </w:t>
      </w:r>
      <w:r w:rsidR="00553088">
        <w:rPr>
          <w:b/>
          <w:lang w:val="bg-BG" w:eastAsia="bg-BG"/>
        </w:rPr>
        <w:t>№ 1</w:t>
      </w:r>
    </w:p>
    <w:p w:rsidR="007F5D8F" w:rsidRDefault="007F5D8F" w:rsidP="00EE46FE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A23FC1" w:rsidRDefault="00A23FC1" w:rsidP="00EE46FE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9574E9" w:rsidRDefault="009574E9" w:rsidP="00EE46FE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DB7D4C" w:rsidRPr="001D2DA9" w:rsidRDefault="00DB7D4C" w:rsidP="00EE46FE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sz w:val="28"/>
          <w:szCs w:val="28"/>
          <w:lang w:val="bg-BG" w:eastAsia="bg-BG"/>
        </w:rPr>
      </w:pPr>
      <w:r w:rsidRPr="001D2DA9">
        <w:rPr>
          <w:b/>
          <w:bCs/>
          <w:spacing w:val="60"/>
          <w:sz w:val="28"/>
          <w:szCs w:val="28"/>
          <w:lang w:val="bg-BG" w:eastAsia="bg-BG"/>
        </w:rPr>
        <w:t xml:space="preserve">ТЕХНИЧЕСКО </w:t>
      </w:r>
      <w:r w:rsidR="00117255" w:rsidRPr="001D2DA9">
        <w:rPr>
          <w:b/>
          <w:bCs/>
          <w:spacing w:val="60"/>
          <w:sz w:val="28"/>
          <w:szCs w:val="28"/>
          <w:lang w:val="bg-BG" w:eastAsia="bg-BG"/>
        </w:rPr>
        <w:t>ПРЕДЛОЖЕНИЕ</w:t>
      </w:r>
      <w:r w:rsidR="00296790" w:rsidRPr="001D2DA9">
        <w:rPr>
          <w:b/>
          <w:bCs/>
          <w:spacing w:val="60"/>
          <w:sz w:val="28"/>
          <w:szCs w:val="28"/>
          <w:lang w:val="bg-BG" w:eastAsia="bg-BG"/>
        </w:rPr>
        <w:t xml:space="preserve"> </w:t>
      </w:r>
    </w:p>
    <w:p w:rsidR="004720A2" w:rsidRPr="004720A2" w:rsidRDefault="004720A2" w:rsidP="004720A2">
      <w:pPr>
        <w:spacing w:line="360" w:lineRule="auto"/>
        <w:jc w:val="center"/>
        <w:rPr>
          <w:b/>
          <w:lang w:val="bg-BG"/>
        </w:rPr>
      </w:pPr>
      <w:r w:rsidRPr="004720A2">
        <w:rPr>
          <w:b/>
          <w:lang w:val="bg-BG"/>
        </w:rPr>
        <w:t xml:space="preserve">за участие </w:t>
      </w:r>
      <w:r w:rsidR="00631E5A">
        <w:rPr>
          <w:b/>
          <w:lang w:val="bg-BG"/>
        </w:rPr>
        <w:t xml:space="preserve">в обществена поръчка </w:t>
      </w:r>
      <w:r w:rsidR="00342C5A">
        <w:rPr>
          <w:b/>
          <w:lang w:val="bg-BG"/>
        </w:rPr>
        <w:t>с предмет:</w:t>
      </w:r>
      <w:r w:rsidRPr="004720A2">
        <w:rPr>
          <w:b/>
          <w:lang w:val="bg-BG"/>
        </w:rPr>
        <w:t xml:space="preserve"> </w:t>
      </w:r>
    </w:p>
    <w:p w:rsidR="00EC1EFC" w:rsidRPr="0030094C" w:rsidRDefault="00EC1EFC" w:rsidP="00EC1EFC">
      <w:pPr>
        <w:spacing w:line="360" w:lineRule="auto"/>
        <w:jc w:val="center"/>
        <w:rPr>
          <w:b/>
          <w:lang w:val="bg-BG" w:eastAsia="bg-BG"/>
        </w:rPr>
      </w:pPr>
      <w:r w:rsidRPr="00EC1EFC">
        <w:rPr>
          <w:lang w:val="bg-BG" w:eastAsia="bg-BG"/>
        </w:rPr>
        <w:t>„</w:t>
      </w:r>
      <w:r w:rsidRPr="0030094C">
        <w:rPr>
          <w:b/>
          <w:lang w:val="bg-BG" w:eastAsia="bg-BG"/>
        </w:rPr>
        <w:t>Избор на изпълнител за предоставяне на услуги по пренос на глас и данни чрез обществена далекосъобщителна мобилна клетъчна мрежа с на</w:t>
      </w:r>
      <w:r w:rsidR="000A307E">
        <w:rPr>
          <w:b/>
          <w:lang w:val="bg-BG" w:eastAsia="bg-BG"/>
        </w:rPr>
        <w:t>ционално покритие по стандарт G</w:t>
      </w:r>
      <w:r w:rsidRPr="0030094C">
        <w:rPr>
          <w:b/>
          <w:lang w:val="bg-BG" w:eastAsia="bg-BG"/>
        </w:rPr>
        <w:t>S</w:t>
      </w:r>
      <w:r w:rsidR="000A307E">
        <w:rPr>
          <w:b/>
          <w:lang w:val="en-US" w:eastAsia="bg-BG"/>
        </w:rPr>
        <w:t>M</w:t>
      </w:r>
      <w:r w:rsidRPr="0030094C">
        <w:rPr>
          <w:b/>
          <w:lang w:val="bg-BG" w:eastAsia="bg-BG"/>
        </w:rPr>
        <w:t>/UMTS</w:t>
      </w:r>
      <w:r w:rsidR="0066386A">
        <w:rPr>
          <w:b/>
          <w:lang w:val="bg-BG" w:eastAsia="bg-BG"/>
        </w:rPr>
        <w:t xml:space="preserve"> (или еквивалент)</w:t>
      </w:r>
      <w:r w:rsidRPr="0030094C">
        <w:rPr>
          <w:b/>
          <w:lang w:val="bg-BG" w:eastAsia="bg-BG"/>
        </w:rPr>
        <w:t xml:space="preserve"> за срок от 2 години“</w:t>
      </w:r>
    </w:p>
    <w:p w:rsidR="00A23FC1" w:rsidRDefault="00A23FC1" w:rsidP="00CB579D">
      <w:pPr>
        <w:tabs>
          <w:tab w:val="left" w:pos="709"/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</w:p>
    <w:p w:rsidR="002F67D4" w:rsidRPr="002F67D4" w:rsidRDefault="002F67D4" w:rsidP="002F67D4">
      <w:pPr>
        <w:tabs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  <w:r w:rsidRPr="002F67D4">
        <w:rPr>
          <w:b/>
          <w:lang w:val="bg-BG" w:eastAsia="bg-BG"/>
        </w:rPr>
        <w:t>от</w:t>
      </w:r>
    </w:p>
    <w:p w:rsidR="002F67D4" w:rsidRPr="002F67D4" w:rsidRDefault="002F67D4" w:rsidP="002F67D4">
      <w:pPr>
        <w:tabs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  <w:r w:rsidRPr="002F67D4">
        <w:rPr>
          <w:b/>
          <w:lang w:val="bg-BG" w:eastAsia="bg-BG"/>
        </w:rPr>
        <w:t xml:space="preserve">Наименование на участника: </w:t>
      </w:r>
      <w:r w:rsidRPr="002F67D4">
        <w:rPr>
          <w:lang w:val="bg-BG" w:eastAsia="bg-BG"/>
        </w:rPr>
        <w:t>………………………………………………………………</w:t>
      </w:r>
    </w:p>
    <w:p w:rsidR="002F67D4" w:rsidRPr="002F67D4" w:rsidRDefault="002F67D4" w:rsidP="002F67D4">
      <w:pPr>
        <w:tabs>
          <w:tab w:val="left" w:pos="709"/>
          <w:tab w:val="left" w:pos="993"/>
        </w:tabs>
        <w:spacing w:line="360" w:lineRule="auto"/>
        <w:rPr>
          <w:b/>
          <w:lang w:val="bg-BG" w:eastAsia="bg-BG"/>
        </w:rPr>
      </w:pPr>
      <w:r w:rsidRPr="002F67D4">
        <w:rPr>
          <w:b/>
          <w:lang w:val="bg-BG" w:eastAsia="bg-BG"/>
        </w:rPr>
        <w:t>БУЛСТАТ/ЕИК/:</w:t>
      </w:r>
      <w:r w:rsidRPr="002F67D4">
        <w:rPr>
          <w:lang w:val="bg-BG" w:eastAsia="bg-BG"/>
        </w:rPr>
        <w:t>………………...…………………………..</w:t>
      </w:r>
    </w:p>
    <w:p w:rsidR="001D2DA9" w:rsidRDefault="002F67D4" w:rsidP="002F67D4">
      <w:pPr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2F67D4">
        <w:rPr>
          <w:b/>
          <w:lang w:val="bg-BG" w:eastAsia="bg-BG"/>
        </w:rPr>
        <w:t xml:space="preserve">Седалище и адрес на управление </w:t>
      </w:r>
      <w:r>
        <w:rPr>
          <w:lang w:val="bg-BG" w:eastAsia="bg-BG"/>
        </w:rPr>
        <w:t>…</w:t>
      </w:r>
      <w:r w:rsidRPr="002F67D4">
        <w:rPr>
          <w:lang w:val="bg-BG" w:eastAsia="bg-BG"/>
        </w:rPr>
        <w:t>………………………………………………….…</w:t>
      </w:r>
    </w:p>
    <w:p w:rsidR="00B6536B" w:rsidRPr="007B5EC0" w:rsidRDefault="00B6536B" w:rsidP="00B6536B">
      <w:pPr>
        <w:tabs>
          <w:tab w:val="left" w:pos="426"/>
          <w:tab w:val="left" w:pos="709"/>
          <w:tab w:val="left" w:pos="993"/>
        </w:tabs>
        <w:spacing w:line="360" w:lineRule="auto"/>
        <w:jc w:val="both"/>
      </w:pPr>
      <w:proofErr w:type="spellStart"/>
      <w:proofErr w:type="gramStart"/>
      <w:r w:rsidRPr="007B5EC0">
        <w:rPr>
          <w:b/>
        </w:rPr>
        <w:t>представлявано</w:t>
      </w:r>
      <w:proofErr w:type="spellEnd"/>
      <w:proofErr w:type="gramEnd"/>
      <w:r w:rsidRPr="007B5EC0">
        <w:rPr>
          <w:b/>
        </w:rPr>
        <w:t xml:space="preserve"> </w:t>
      </w:r>
      <w:proofErr w:type="spellStart"/>
      <w:r w:rsidRPr="007B5EC0">
        <w:rPr>
          <w:b/>
        </w:rPr>
        <w:t>от</w:t>
      </w:r>
      <w:proofErr w:type="spellEnd"/>
      <w:r w:rsidRPr="007B5EC0">
        <w:t xml:space="preserve"> ………………………………………………………….………,</w:t>
      </w:r>
    </w:p>
    <w:p w:rsidR="00B6536B" w:rsidRPr="007B5EC0" w:rsidRDefault="00B6536B" w:rsidP="00B6536B">
      <w:pPr>
        <w:tabs>
          <w:tab w:val="left" w:pos="426"/>
          <w:tab w:val="left" w:pos="709"/>
          <w:tab w:val="left" w:pos="993"/>
        </w:tabs>
        <w:spacing w:line="360" w:lineRule="auto"/>
        <w:jc w:val="both"/>
      </w:pPr>
      <w:proofErr w:type="gramStart"/>
      <w:r w:rsidRPr="007B5EC0">
        <w:rPr>
          <w:b/>
        </w:rPr>
        <w:t>в</w:t>
      </w:r>
      <w:proofErr w:type="gramEnd"/>
      <w:r w:rsidRPr="007B5EC0">
        <w:rPr>
          <w:b/>
        </w:rPr>
        <w:t xml:space="preserve"> </w:t>
      </w:r>
      <w:proofErr w:type="spellStart"/>
      <w:r w:rsidRPr="007B5EC0">
        <w:rPr>
          <w:b/>
        </w:rPr>
        <w:t>качеството</w:t>
      </w:r>
      <w:proofErr w:type="spellEnd"/>
      <w:r w:rsidRPr="007B5EC0">
        <w:rPr>
          <w:b/>
        </w:rPr>
        <w:t xml:space="preserve"> </w:t>
      </w:r>
      <w:proofErr w:type="spellStart"/>
      <w:r w:rsidRPr="007B5EC0">
        <w:rPr>
          <w:b/>
        </w:rPr>
        <w:t>му</w:t>
      </w:r>
      <w:proofErr w:type="spellEnd"/>
      <w:r w:rsidRPr="007B5EC0">
        <w:rPr>
          <w:b/>
        </w:rPr>
        <w:t xml:space="preserve"> </w:t>
      </w:r>
      <w:proofErr w:type="spellStart"/>
      <w:r w:rsidRPr="007B5EC0">
        <w:rPr>
          <w:b/>
        </w:rPr>
        <w:t>на</w:t>
      </w:r>
      <w:proofErr w:type="spellEnd"/>
      <w:r w:rsidRPr="007B5EC0">
        <w:t xml:space="preserve"> …………………………………………</w:t>
      </w:r>
      <w:r>
        <w:t>……………….</w:t>
      </w:r>
      <w:r w:rsidRPr="007B5EC0">
        <w:t>……</w:t>
      </w:r>
    </w:p>
    <w:p w:rsidR="00EF4E9B" w:rsidRDefault="00EF4E9B" w:rsidP="002F67D4">
      <w:pPr>
        <w:pStyle w:val="BodyText"/>
        <w:spacing w:line="360" w:lineRule="auto"/>
        <w:rPr>
          <w:b/>
          <w:lang w:val="bg-BG"/>
        </w:rPr>
      </w:pPr>
    </w:p>
    <w:p w:rsidR="009574E9" w:rsidRPr="001670E4" w:rsidRDefault="009574E9" w:rsidP="002F67D4">
      <w:pPr>
        <w:pStyle w:val="BodyText"/>
        <w:spacing w:line="360" w:lineRule="auto"/>
        <w:rPr>
          <w:b/>
          <w:lang w:val="bg-BG"/>
        </w:rPr>
      </w:pPr>
    </w:p>
    <w:p w:rsidR="008A40CC" w:rsidRDefault="00EE46FE" w:rsidP="008A40CC">
      <w:pPr>
        <w:spacing w:line="360" w:lineRule="auto"/>
        <w:ind w:firstLine="709"/>
        <w:jc w:val="both"/>
        <w:rPr>
          <w:b/>
          <w:spacing w:val="30"/>
          <w:lang w:val="bg-BG" w:eastAsia="bg-BG"/>
        </w:rPr>
      </w:pPr>
      <w:r w:rsidRPr="001670E4">
        <w:rPr>
          <w:b/>
          <w:spacing w:val="30"/>
          <w:lang w:val="bg-BG" w:eastAsia="bg-BG"/>
        </w:rPr>
        <w:t xml:space="preserve">УВАЖАЕМИ </w:t>
      </w:r>
      <w:r w:rsidR="00792891">
        <w:rPr>
          <w:b/>
          <w:spacing w:val="30"/>
          <w:lang w:val="bg-BG" w:eastAsia="bg-BG"/>
        </w:rPr>
        <w:t>ГОСПОЖИ</w:t>
      </w:r>
      <w:r w:rsidRPr="001670E4">
        <w:rPr>
          <w:b/>
          <w:spacing w:val="30"/>
          <w:lang w:val="bg-BG" w:eastAsia="bg-BG"/>
        </w:rPr>
        <w:t xml:space="preserve"> И ГОСПОДА,</w:t>
      </w:r>
    </w:p>
    <w:p w:rsidR="00EF4E9B" w:rsidRPr="001670E4" w:rsidRDefault="00EF4E9B" w:rsidP="008A40CC">
      <w:pPr>
        <w:spacing w:line="360" w:lineRule="auto"/>
        <w:ind w:firstLine="709"/>
        <w:jc w:val="both"/>
        <w:rPr>
          <w:b/>
          <w:spacing w:val="30"/>
          <w:lang w:val="bg-BG" w:eastAsia="bg-BG"/>
        </w:rPr>
      </w:pPr>
    </w:p>
    <w:p w:rsidR="00DB7D4C" w:rsidRDefault="00EE46FE" w:rsidP="00476C8B">
      <w:pPr>
        <w:spacing w:line="360" w:lineRule="auto"/>
        <w:jc w:val="both"/>
        <w:rPr>
          <w:b/>
          <w:lang w:val="bg-BG"/>
        </w:rPr>
      </w:pPr>
      <w:r w:rsidRPr="001D2DA9">
        <w:rPr>
          <w:lang w:val="bg-BG" w:eastAsia="bg-BG"/>
        </w:rPr>
        <w:tab/>
        <w:t xml:space="preserve">След запознаване с документацията за участие в </w:t>
      </w:r>
      <w:r w:rsidR="00EA4A56" w:rsidRPr="001D2DA9">
        <w:rPr>
          <w:lang w:val="bg-BG" w:eastAsia="bg-BG"/>
        </w:rPr>
        <w:t xml:space="preserve">обществена поръчка </w:t>
      </w:r>
      <w:r w:rsidRPr="001D2DA9">
        <w:rPr>
          <w:lang w:val="bg-BG" w:eastAsia="bg-BG"/>
        </w:rPr>
        <w:t xml:space="preserve">с предмет: </w:t>
      </w:r>
      <w:r w:rsidR="00EC1EFC" w:rsidRPr="00EC1EFC">
        <w:rPr>
          <w:b/>
          <w:lang w:val="bg-BG"/>
        </w:rPr>
        <w:t>„Избор на изпълнител за предоставяне на услуги по пренос на глас и данни чрез обществена далекосъобщителна мобилна клетъчна мрежа с на</w:t>
      </w:r>
      <w:r w:rsidR="000A307E">
        <w:rPr>
          <w:b/>
          <w:lang w:val="bg-BG"/>
        </w:rPr>
        <w:t>ционално покритие по стандарт G</w:t>
      </w:r>
      <w:r w:rsidR="00EC1EFC" w:rsidRPr="00EC1EFC">
        <w:rPr>
          <w:b/>
          <w:lang w:val="bg-BG"/>
        </w:rPr>
        <w:t>S</w:t>
      </w:r>
      <w:r w:rsidR="000A307E">
        <w:rPr>
          <w:b/>
          <w:lang w:val="en-US"/>
        </w:rPr>
        <w:t>M</w:t>
      </w:r>
      <w:r w:rsidR="00EC1EFC" w:rsidRPr="00EC1EFC">
        <w:rPr>
          <w:b/>
          <w:lang w:val="bg-BG"/>
        </w:rPr>
        <w:t>/UMTS</w:t>
      </w:r>
      <w:r w:rsidR="0066386A">
        <w:rPr>
          <w:b/>
          <w:lang w:val="bg-BG"/>
        </w:rPr>
        <w:t xml:space="preserve"> (или еквивалент)</w:t>
      </w:r>
      <w:r w:rsidR="00EC1EFC" w:rsidRPr="00EC1EFC">
        <w:rPr>
          <w:b/>
          <w:lang w:val="bg-BG"/>
        </w:rPr>
        <w:t xml:space="preserve"> за срок от 2 години“</w:t>
      </w:r>
      <w:r w:rsidR="001D2DA9">
        <w:rPr>
          <w:b/>
          <w:lang w:val="bg-BG"/>
        </w:rPr>
        <w:t xml:space="preserve">, </w:t>
      </w:r>
      <w:r w:rsidR="002F67D4">
        <w:rPr>
          <w:lang w:val="bg-BG"/>
        </w:rPr>
        <w:t>провеждана</w:t>
      </w:r>
      <w:r w:rsidR="002F67D4" w:rsidRPr="002F67D4">
        <w:rPr>
          <w:lang w:val="bg-BG"/>
        </w:rPr>
        <w:t xml:space="preserve"> по реда на способа за възлагане „събиране на оферти с обява“</w:t>
      </w:r>
      <w:r w:rsidR="002F67D4">
        <w:rPr>
          <w:lang w:val="bg-BG"/>
        </w:rPr>
        <w:t xml:space="preserve">, </w:t>
      </w:r>
      <w:r w:rsidR="00DB7D4C">
        <w:rPr>
          <w:lang w:val="bg-BG" w:eastAsia="bg-BG"/>
        </w:rPr>
        <w:t>предоставяме следното техническото предложение:</w:t>
      </w:r>
    </w:p>
    <w:p w:rsidR="00EC1EFC" w:rsidRDefault="00E25CB1" w:rsidP="00EC1EFC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lang w:val="bg-BG" w:eastAsia="bg-BG"/>
        </w:rPr>
      </w:pPr>
      <w:r>
        <w:rPr>
          <w:lang w:val="bg-BG" w:eastAsia="bg-BG"/>
        </w:rPr>
        <w:lastRenderedPageBreak/>
        <w:t>В качеството си на представляващ участника, декларирам</w:t>
      </w:r>
      <w:r w:rsidR="00EE67E1" w:rsidRPr="00EE67E1">
        <w:rPr>
          <w:lang w:val="bg-BG" w:eastAsia="bg-BG"/>
        </w:rPr>
        <w:t>, ч</w:t>
      </w:r>
      <w:r w:rsidR="00EE67E1">
        <w:rPr>
          <w:lang w:val="bg-BG" w:eastAsia="bg-BG"/>
        </w:rPr>
        <w:t xml:space="preserve">е </w:t>
      </w:r>
      <w:r w:rsidR="00912AC8">
        <w:rPr>
          <w:lang w:val="bg-BG" w:eastAsia="bg-BG"/>
        </w:rPr>
        <w:t xml:space="preserve">сме запознати с </w:t>
      </w:r>
      <w:r w:rsidR="002B313E">
        <w:rPr>
          <w:lang w:val="bg-BG" w:eastAsia="bg-BG"/>
        </w:rPr>
        <w:t>условията</w:t>
      </w:r>
      <w:r w:rsidR="00912AC8">
        <w:rPr>
          <w:lang w:val="bg-BG" w:eastAsia="bg-BG"/>
        </w:rPr>
        <w:t xml:space="preserve"> на поръчката и с подаването на </w:t>
      </w:r>
      <w:r w:rsidR="00912AC8" w:rsidRPr="00912AC8">
        <w:rPr>
          <w:lang w:val="bg-BG" w:eastAsia="bg-BG"/>
        </w:rPr>
        <w:t>настоящото предложение удостоверява</w:t>
      </w:r>
      <w:r w:rsidR="00912AC8">
        <w:rPr>
          <w:lang w:val="bg-BG" w:eastAsia="bg-BG"/>
        </w:rPr>
        <w:t>м</w:t>
      </w:r>
      <w:r w:rsidR="00912AC8" w:rsidRPr="00912AC8">
        <w:rPr>
          <w:lang w:val="bg-BG" w:eastAsia="bg-BG"/>
        </w:rPr>
        <w:t xml:space="preserve"> безусловното приемане на всички изисквания и задължения, поставени от Възложителя в провежданата</w:t>
      </w:r>
      <w:r w:rsidR="002F67D4">
        <w:rPr>
          <w:lang w:val="bg-BG" w:eastAsia="bg-BG"/>
        </w:rPr>
        <w:t xml:space="preserve"> обществена поръчка</w:t>
      </w:r>
      <w:r w:rsidR="00912AC8" w:rsidRPr="00912AC8">
        <w:rPr>
          <w:lang w:val="bg-BG" w:eastAsia="bg-BG"/>
        </w:rPr>
        <w:t>.</w:t>
      </w:r>
    </w:p>
    <w:p w:rsidR="00EC5891" w:rsidRDefault="00EC5891" w:rsidP="00EC5891">
      <w:pPr>
        <w:pStyle w:val="BodyText"/>
        <w:tabs>
          <w:tab w:val="left" w:pos="993"/>
          <w:tab w:val="left" w:pos="1134"/>
        </w:tabs>
        <w:spacing w:line="360" w:lineRule="auto"/>
        <w:ind w:left="709"/>
        <w:rPr>
          <w:lang w:val="bg-BG" w:eastAsia="bg-BG"/>
        </w:rPr>
      </w:pPr>
    </w:p>
    <w:p w:rsidR="00476C8B" w:rsidRDefault="008D706A" w:rsidP="00476C8B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lang w:val="bg-BG" w:eastAsia="bg-BG"/>
        </w:rPr>
      </w:pPr>
      <w:r w:rsidRPr="00EC1EFC">
        <w:rPr>
          <w:lang w:val="bg-BG" w:eastAsia="bg-BG"/>
        </w:rPr>
        <w:t>Декларирам, че в</w:t>
      </w:r>
      <w:r w:rsidR="002B313E" w:rsidRPr="00EC1EFC">
        <w:rPr>
          <w:lang w:val="bg-BG" w:eastAsia="bg-BG"/>
        </w:rPr>
        <w:t xml:space="preserve"> случай</w:t>
      </w:r>
      <w:r w:rsidR="00D61D71" w:rsidRPr="00EC1EFC">
        <w:rPr>
          <w:lang w:val="bg-BG" w:eastAsia="bg-BG"/>
        </w:rPr>
        <w:t>, че бъдем избрани за изпълнител</w:t>
      </w:r>
      <w:r w:rsidR="00C718C7" w:rsidRPr="00EC1EFC">
        <w:rPr>
          <w:lang w:val="bg-BG" w:eastAsia="bg-BG"/>
        </w:rPr>
        <w:t xml:space="preserve">, представляваният от мен участник </w:t>
      </w:r>
      <w:r w:rsidR="00EC1EFC" w:rsidRPr="00EC1EFC">
        <w:rPr>
          <w:lang w:val="bg-BG" w:eastAsia="bg-BG"/>
        </w:rPr>
        <w:t xml:space="preserve">се задължава да извършва дейностите по пренос на глас и данни чрез обществена далекосъобщителна </w:t>
      </w:r>
      <w:r w:rsidR="0066386A">
        <w:rPr>
          <w:lang w:val="bg-BG" w:eastAsia="bg-BG"/>
        </w:rPr>
        <w:t>мобилна</w:t>
      </w:r>
      <w:r w:rsidR="00EC1EFC" w:rsidRPr="00EC1EFC">
        <w:rPr>
          <w:lang w:val="bg-BG" w:eastAsia="bg-BG"/>
        </w:rPr>
        <w:t xml:space="preserve"> клетъчна мрежа по стандарт GSM/UMTS </w:t>
      </w:r>
      <w:r w:rsidR="0066386A">
        <w:rPr>
          <w:lang w:val="bg-BG" w:eastAsia="bg-BG"/>
        </w:rPr>
        <w:t xml:space="preserve">(или еквивалент) </w:t>
      </w:r>
      <w:r w:rsidR="00EC1EFC" w:rsidRPr="00EC1EFC">
        <w:rPr>
          <w:lang w:val="bg-BG" w:eastAsia="bg-BG"/>
        </w:rPr>
        <w:t>с национално покритие, за нуждите на Българската народна банка (БНБ)</w:t>
      </w:r>
      <w:r w:rsidR="00EC1EFC">
        <w:rPr>
          <w:lang w:val="bg-BG" w:eastAsia="bg-BG"/>
        </w:rPr>
        <w:t xml:space="preserve"> съгласно изискванията на техническата спецификация – Приложение № 1 към документацията за обществената поръчка</w:t>
      </w:r>
      <w:r w:rsidR="00EC1EFC" w:rsidRPr="00EC1EFC">
        <w:rPr>
          <w:lang w:val="bg-BG" w:eastAsia="bg-BG"/>
        </w:rPr>
        <w:t xml:space="preserve">. </w:t>
      </w:r>
    </w:p>
    <w:p w:rsidR="00EC5891" w:rsidRDefault="00EC5891" w:rsidP="00EC5891">
      <w:pPr>
        <w:pStyle w:val="BodyText"/>
        <w:tabs>
          <w:tab w:val="left" w:pos="993"/>
          <w:tab w:val="left" w:pos="1134"/>
        </w:tabs>
        <w:spacing w:line="360" w:lineRule="auto"/>
        <w:ind w:left="709"/>
        <w:rPr>
          <w:lang w:val="bg-BG" w:eastAsia="bg-BG"/>
        </w:rPr>
      </w:pPr>
    </w:p>
    <w:p w:rsidR="00476C8B" w:rsidRDefault="00476C8B" w:rsidP="00476C8B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lang w:val="bg-BG" w:eastAsia="bg-BG"/>
        </w:rPr>
      </w:pPr>
      <w:r>
        <w:rPr>
          <w:lang w:val="bg-BG" w:eastAsia="bg-BG"/>
        </w:rPr>
        <w:t>Декларирам, че мобилната ни мрежа има покритие върху минимум ….% от територията на Република България.</w:t>
      </w:r>
    </w:p>
    <w:p w:rsidR="00AB33E6" w:rsidRDefault="00476C8B" w:rsidP="00476C8B">
      <w:pPr>
        <w:pStyle w:val="BodyText"/>
        <w:tabs>
          <w:tab w:val="left" w:pos="993"/>
          <w:tab w:val="left" w:pos="1134"/>
        </w:tabs>
        <w:spacing w:line="360" w:lineRule="auto"/>
        <w:ind w:firstLine="709"/>
        <w:rPr>
          <w:i/>
          <w:lang w:val="bg-BG"/>
        </w:rPr>
      </w:pPr>
      <w:r w:rsidRPr="00476C8B">
        <w:rPr>
          <w:b/>
          <w:u w:val="single"/>
          <w:lang w:val="bg-BG" w:eastAsia="bg-BG"/>
        </w:rPr>
        <w:t>Забележка:</w:t>
      </w:r>
      <w:r>
        <w:rPr>
          <w:b/>
          <w:u w:val="single"/>
          <w:lang w:val="bg-BG" w:eastAsia="bg-BG"/>
        </w:rPr>
        <w:t xml:space="preserve"> </w:t>
      </w:r>
      <w:r w:rsidRPr="00476C8B">
        <w:rPr>
          <w:i/>
          <w:lang w:val="bg-BG"/>
        </w:rPr>
        <w:t>Съгласно изискваният</w:t>
      </w:r>
      <w:r w:rsidR="0066386A">
        <w:rPr>
          <w:i/>
          <w:lang w:val="bg-BG"/>
        </w:rPr>
        <w:t xml:space="preserve">а на Техническата спецификация </w:t>
      </w:r>
      <w:r w:rsidR="0066386A" w:rsidRPr="0066386A">
        <w:rPr>
          <w:i/>
          <w:lang w:val="bg-BG"/>
        </w:rPr>
        <w:t>м</w:t>
      </w:r>
      <w:r w:rsidRPr="0066386A">
        <w:rPr>
          <w:i/>
          <w:lang w:val="bg-BG"/>
        </w:rPr>
        <w:t xml:space="preserve">режата </w:t>
      </w:r>
      <w:r w:rsidRPr="00476C8B">
        <w:rPr>
          <w:i/>
        </w:rPr>
        <w:t xml:space="preserve">на участника трябва да има покритие върху минимум 95% от територията на Република България. </w:t>
      </w:r>
    </w:p>
    <w:p w:rsidR="00EC5891" w:rsidRPr="00EC5891" w:rsidRDefault="00EC5891" w:rsidP="00476C8B">
      <w:pPr>
        <w:pStyle w:val="BodyText"/>
        <w:tabs>
          <w:tab w:val="left" w:pos="993"/>
          <w:tab w:val="left" w:pos="1134"/>
        </w:tabs>
        <w:spacing w:line="360" w:lineRule="auto"/>
        <w:ind w:firstLine="709"/>
        <w:rPr>
          <w:b/>
          <w:i/>
          <w:u w:val="single"/>
          <w:lang w:val="bg-BG" w:eastAsia="bg-BG"/>
        </w:rPr>
      </w:pPr>
    </w:p>
    <w:p w:rsidR="009E4D67" w:rsidRDefault="00476C8B" w:rsidP="00FE2250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>
        <w:rPr>
          <w:szCs w:val="20"/>
          <w:lang w:val="bg-BG"/>
        </w:rPr>
        <w:t>Потвърждавам</w:t>
      </w:r>
      <w:r w:rsidR="009E4D67">
        <w:rPr>
          <w:szCs w:val="20"/>
          <w:lang w:val="bg-BG"/>
        </w:rPr>
        <w:t xml:space="preserve">, че срокът на </w:t>
      </w:r>
      <w:r w:rsidR="00EC1EFC">
        <w:rPr>
          <w:szCs w:val="20"/>
          <w:lang w:val="bg-BG"/>
        </w:rPr>
        <w:t>изпълнение на договора ще бъде 2</w:t>
      </w:r>
      <w:r w:rsidR="009E4D67">
        <w:rPr>
          <w:szCs w:val="20"/>
          <w:lang w:val="bg-BG"/>
        </w:rPr>
        <w:t xml:space="preserve"> (</w:t>
      </w:r>
      <w:r w:rsidR="00EC1EFC">
        <w:rPr>
          <w:szCs w:val="20"/>
          <w:lang w:val="bg-BG"/>
        </w:rPr>
        <w:t>две) години, считано от 11.09.2019</w:t>
      </w:r>
      <w:r w:rsidR="009E4D67">
        <w:rPr>
          <w:szCs w:val="20"/>
          <w:lang w:val="bg-BG"/>
        </w:rPr>
        <w:t> г.</w:t>
      </w:r>
      <w:r w:rsidR="00FE2250">
        <w:rPr>
          <w:szCs w:val="20"/>
          <w:lang w:val="bg-BG"/>
        </w:rPr>
        <w:t xml:space="preserve"> </w:t>
      </w:r>
      <w:r w:rsidR="00FE2250" w:rsidRPr="00FE2250">
        <w:rPr>
          <w:szCs w:val="20"/>
          <w:lang w:val="bg-BG"/>
        </w:rPr>
        <w:t xml:space="preserve">В случай че договор </w:t>
      </w:r>
      <w:r w:rsidR="00EC1EFC">
        <w:rPr>
          <w:szCs w:val="20"/>
          <w:lang w:val="bg-BG"/>
        </w:rPr>
        <w:t>се сключи на по-късна дата от 11.09.2019 </w:t>
      </w:r>
      <w:r w:rsidR="00FE2250" w:rsidRPr="00FE2250">
        <w:rPr>
          <w:szCs w:val="20"/>
          <w:lang w:val="bg-BG"/>
        </w:rPr>
        <w:t>г., договорът влиза в сила от датата, посочена в регистрационния номер от деловодната система на възложителя.</w:t>
      </w:r>
    </w:p>
    <w:p w:rsidR="00EC5891" w:rsidRDefault="00EC5891" w:rsidP="00EC5891">
      <w:pPr>
        <w:pStyle w:val="BodyText"/>
        <w:tabs>
          <w:tab w:val="left" w:pos="993"/>
          <w:tab w:val="left" w:pos="1134"/>
        </w:tabs>
        <w:spacing w:line="360" w:lineRule="auto"/>
        <w:ind w:left="709"/>
        <w:rPr>
          <w:szCs w:val="20"/>
          <w:lang w:val="bg-BG"/>
        </w:rPr>
      </w:pPr>
    </w:p>
    <w:p w:rsidR="00AB33E6" w:rsidRDefault="00476C8B" w:rsidP="00AB33E6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>
        <w:rPr>
          <w:szCs w:val="20"/>
          <w:lang w:val="bg-BG"/>
        </w:rPr>
        <w:t>Потвърждавам</w:t>
      </w:r>
      <w:r w:rsidR="00EC1EFC">
        <w:rPr>
          <w:szCs w:val="20"/>
          <w:lang w:val="bg-BG"/>
        </w:rPr>
        <w:t xml:space="preserve"> мястото на изпълнение</w:t>
      </w:r>
      <w:r w:rsidR="00A064EE">
        <w:rPr>
          <w:szCs w:val="20"/>
          <w:lang w:val="bg-BG"/>
        </w:rPr>
        <w:t xml:space="preserve"> на поръчката, а именно:</w:t>
      </w:r>
    </w:p>
    <w:p w:rsidR="00AB33E6" w:rsidRDefault="00AB33E6" w:rsidP="00AB33E6">
      <w:pPr>
        <w:pStyle w:val="BodyText"/>
        <w:numPr>
          <w:ilvl w:val="1"/>
          <w:numId w:val="6"/>
        </w:numPr>
        <w:tabs>
          <w:tab w:val="left" w:pos="993"/>
          <w:tab w:val="left" w:pos="1134"/>
        </w:tabs>
        <w:spacing w:line="360" w:lineRule="auto"/>
        <w:ind w:left="0" w:firstLine="360"/>
        <w:rPr>
          <w:szCs w:val="20"/>
          <w:lang w:val="bg-BG"/>
        </w:rPr>
      </w:pPr>
      <w:r>
        <w:rPr>
          <w:lang w:eastAsia="bg-BG"/>
        </w:rPr>
        <w:t>За доставка на SIМ карти – град София, пл. „Княз Александър I“ № 1, Централно управление на БНБ.</w:t>
      </w:r>
    </w:p>
    <w:p w:rsidR="00AB33E6" w:rsidRPr="00EC5891" w:rsidRDefault="00AB33E6" w:rsidP="00AB33E6">
      <w:pPr>
        <w:pStyle w:val="BodyText"/>
        <w:numPr>
          <w:ilvl w:val="1"/>
          <w:numId w:val="6"/>
        </w:numPr>
        <w:tabs>
          <w:tab w:val="left" w:pos="993"/>
          <w:tab w:val="left" w:pos="1134"/>
        </w:tabs>
        <w:spacing w:line="360" w:lineRule="auto"/>
        <w:ind w:left="0" w:firstLine="360"/>
        <w:rPr>
          <w:szCs w:val="20"/>
          <w:lang w:val="bg-BG"/>
        </w:rPr>
      </w:pPr>
      <w:r>
        <w:rPr>
          <w:lang w:eastAsia="bg-BG"/>
        </w:rPr>
        <w:t>За предоставяне на услуги по пренос на глас и данни чрез обществена далекосъобщителна мобилна клетъчна мрежа с национално покритие по стандарт  GMS/UMTS</w:t>
      </w:r>
      <w:r w:rsidR="0066386A">
        <w:rPr>
          <w:lang w:val="bg-BG" w:eastAsia="bg-BG"/>
        </w:rPr>
        <w:t xml:space="preserve"> (или еквивалент) </w:t>
      </w:r>
      <w:r>
        <w:rPr>
          <w:lang w:eastAsia="bg-BG"/>
        </w:rPr>
        <w:t>– на територията на Република България и в чужбина.</w:t>
      </w:r>
    </w:p>
    <w:p w:rsidR="00EC5891" w:rsidRPr="00AB33E6" w:rsidRDefault="00EC5891" w:rsidP="00EC5891">
      <w:pPr>
        <w:pStyle w:val="BodyText"/>
        <w:tabs>
          <w:tab w:val="left" w:pos="993"/>
          <w:tab w:val="left" w:pos="1134"/>
        </w:tabs>
        <w:spacing w:line="360" w:lineRule="auto"/>
        <w:ind w:left="360"/>
        <w:rPr>
          <w:szCs w:val="20"/>
          <w:lang w:val="bg-BG"/>
        </w:rPr>
      </w:pPr>
    </w:p>
    <w:p w:rsidR="007C1E7E" w:rsidRDefault="007C1E7E" w:rsidP="00FE2250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>
        <w:rPr>
          <w:szCs w:val="20"/>
          <w:lang w:val="bg-BG"/>
        </w:rPr>
        <w:t>Допълнителните услуги, които ще предоставим във връзка с изпълнението на договора ……………………………………………………………..</w:t>
      </w:r>
    </w:p>
    <w:p w:rsidR="007C1E7E" w:rsidRPr="007C1E7E" w:rsidRDefault="007C1E7E" w:rsidP="007C1E7E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i/>
          <w:snapToGrid w:val="0"/>
          <w:color w:val="000000"/>
          <w:lang w:val="bg-BG" w:eastAsia="bg-BG"/>
        </w:rPr>
      </w:pPr>
      <w:r w:rsidRPr="009C315E">
        <w:rPr>
          <w:b/>
          <w:i/>
          <w:lang w:val="ru-RU" w:eastAsia="bg-BG"/>
        </w:rPr>
        <w:t>Забележка:</w:t>
      </w:r>
      <w:r w:rsidRPr="007C1E7E">
        <w:rPr>
          <w:snapToGrid w:val="0"/>
          <w:color w:val="000000"/>
          <w:lang w:val="bg-BG" w:eastAsia="bg-BG"/>
        </w:rPr>
        <w:t> </w:t>
      </w:r>
      <w:r w:rsidRPr="007C1E7E">
        <w:rPr>
          <w:i/>
          <w:snapToGrid w:val="0"/>
          <w:color w:val="000000"/>
          <w:lang w:val="bg-BG" w:eastAsia="bg-BG"/>
        </w:rPr>
        <w:t xml:space="preserve">Попълването на </w:t>
      </w:r>
      <w:r w:rsidR="008631C2">
        <w:rPr>
          <w:i/>
          <w:snapToGrid w:val="0"/>
          <w:color w:val="000000"/>
          <w:lang w:val="bg-BG" w:eastAsia="bg-BG"/>
        </w:rPr>
        <w:t>т.</w:t>
      </w:r>
      <w:bookmarkStart w:id="0" w:name="_GoBack"/>
      <w:bookmarkEnd w:id="0"/>
      <w:r w:rsidRPr="007C1E7E">
        <w:rPr>
          <w:i/>
          <w:snapToGrid w:val="0"/>
          <w:color w:val="000000"/>
          <w:lang w:val="bg-BG" w:eastAsia="bg-BG"/>
        </w:rPr>
        <w:t xml:space="preserve"> </w:t>
      </w:r>
      <w:r>
        <w:rPr>
          <w:i/>
          <w:snapToGrid w:val="0"/>
          <w:color w:val="000000"/>
          <w:lang w:val="bg-BG" w:eastAsia="bg-BG"/>
        </w:rPr>
        <w:t>6 не е задължително.  Попълва</w:t>
      </w:r>
      <w:r w:rsidRPr="007C1E7E">
        <w:rPr>
          <w:i/>
          <w:snapToGrid w:val="0"/>
          <w:color w:val="000000"/>
          <w:lang w:val="bg-BG" w:eastAsia="bg-BG"/>
        </w:rPr>
        <w:t xml:space="preserve"> се само в случай че участникът предлага </w:t>
      </w:r>
      <w:r>
        <w:rPr>
          <w:i/>
          <w:snapToGrid w:val="0"/>
          <w:color w:val="000000"/>
          <w:lang w:val="bg-BG" w:eastAsia="bg-BG"/>
        </w:rPr>
        <w:t xml:space="preserve">други допълнителни услуги , които не са обхванати от </w:t>
      </w:r>
      <w:r>
        <w:rPr>
          <w:i/>
          <w:snapToGrid w:val="0"/>
          <w:color w:val="000000"/>
          <w:lang w:val="bg-BG" w:eastAsia="bg-BG"/>
        </w:rPr>
        <w:lastRenderedPageBreak/>
        <w:t>техническата спецификация</w:t>
      </w:r>
      <w:r w:rsidRPr="007C1E7E">
        <w:rPr>
          <w:i/>
          <w:snapToGrid w:val="0"/>
          <w:color w:val="000000"/>
          <w:lang w:val="bg-BG" w:eastAsia="bg-BG"/>
        </w:rPr>
        <w:t xml:space="preserve">. </w:t>
      </w:r>
      <w:r w:rsidR="00854FAF">
        <w:rPr>
          <w:i/>
          <w:snapToGrid w:val="0"/>
          <w:color w:val="000000"/>
          <w:lang w:val="bg-BG" w:eastAsia="bg-BG"/>
        </w:rPr>
        <w:t>)</w:t>
      </w:r>
    </w:p>
    <w:p w:rsidR="007C1E7E" w:rsidRDefault="007C1E7E" w:rsidP="007C1E7E">
      <w:pPr>
        <w:pStyle w:val="BodyText"/>
        <w:tabs>
          <w:tab w:val="left" w:pos="993"/>
          <w:tab w:val="left" w:pos="1134"/>
        </w:tabs>
        <w:spacing w:line="360" w:lineRule="auto"/>
        <w:ind w:left="709"/>
        <w:rPr>
          <w:szCs w:val="20"/>
          <w:lang w:val="bg-BG"/>
        </w:rPr>
      </w:pPr>
    </w:p>
    <w:p w:rsidR="00A064EE" w:rsidRPr="00EC5891" w:rsidRDefault="00476C8B" w:rsidP="00FE2250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>
        <w:rPr>
          <w:szCs w:val="20"/>
          <w:lang w:val="bg-BG"/>
        </w:rPr>
        <w:t>Предоставям</w:t>
      </w:r>
      <w:r w:rsidR="00A064EE">
        <w:rPr>
          <w:szCs w:val="20"/>
          <w:lang w:val="bg-BG"/>
        </w:rPr>
        <w:t xml:space="preserve"> като приложение </w:t>
      </w:r>
      <w:r w:rsidR="00A064EE">
        <w:rPr>
          <w:lang w:eastAsia="bg-BG"/>
        </w:rPr>
        <w:t>Общи условия за взаимоотношения между Оператора и крайните потребители на мобилни услуги</w:t>
      </w:r>
      <w:r w:rsidR="00A064EE">
        <w:rPr>
          <w:lang w:val="bg-BG" w:eastAsia="bg-BG"/>
        </w:rPr>
        <w:t>.</w:t>
      </w:r>
    </w:p>
    <w:p w:rsidR="00EC5891" w:rsidRPr="00A064EE" w:rsidRDefault="00EC5891" w:rsidP="00EC5891">
      <w:pPr>
        <w:pStyle w:val="BodyText"/>
        <w:tabs>
          <w:tab w:val="left" w:pos="993"/>
          <w:tab w:val="left" w:pos="1134"/>
        </w:tabs>
        <w:spacing w:line="360" w:lineRule="auto"/>
        <w:ind w:left="709"/>
        <w:rPr>
          <w:szCs w:val="20"/>
          <w:lang w:val="bg-BG"/>
        </w:rPr>
      </w:pPr>
    </w:p>
    <w:p w:rsidR="00A064EE" w:rsidRPr="00EC5891" w:rsidRDefault="00476C8B" w:rsidP="00FE2250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>
        <w:rPr>
          <w:lang w:val="bg-BG" w:eastAsia="bg-BG"/>
        </w:rPr>
        <w:t>Запознати</w:t>
      </w:r>
      <w:r w:rsidR="00A064EE">
        <w:rPr>
          <w:lang w:val="bg-BG" w:eastAsia="bg-BG"/>
        </w:rPr>
        <w:t xml:space="preserve"> сме, че съгласно</w:t>
      </w:r>
      <w:r w:rsidR="000A307E">
        <w:rPr>
          <w:lang w:val="bg-BG" w:eastAsia="bg-BG"/>
        </w:rPr>
        <w:t xml:space="preserve"> чл. 96а, във връзка с</w:t>
      </w:r>
      <w:r w:rsidR="00A064EE">
        <w:rPr>
          <w:lang w:val="bg-BG" w:eastAsia="bg-BG"/>
        </w:rPr>
        <w:t xml:space="preserve">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Образеца на обява срок за валидност на офертата и с проекта на договор, неразделна част от документацията за обществената поръчка.</w:t>
      </w:r>
    </w:p>
    <w:p w:rsidR="00EC5891" w:rsidRDefault="00EC5891" w:rsidP="00EC5891">
      <w:pPr>
        <w:pStyle w:val="BodyText"/>
        <w:tabs>
          <w:tab w:val="left" w:pos="993"/>
          <w:tab w:val="left" w:pos="1134"/>
        </w:tabs>
        <w:spacing w:line="360" w:lineRule="auto"/>
        <w:rPr>
          <w:lang w:val="bg-BG" w:eastAsia="bg-BG"/>
        </w:rPr>
      </w:pPr>
    </w:p>
    <w:p w:rsidR="00EC5891" w:rsidRPr="00EC5891" w:rsidRDefault="00EC5891" w:rsidP="00EC5891">
      <w:pPr>
        <w:pStyle w:val="BodyText"/>
        <w:tabs>
          <w:tab w:val="left" w:pos="993"/>
          <w:tab w:val="left" w:pos="1134"/>
        </w:tabs>
        <w:spacing w:line="360" w:lineRule="auto"/>
        <w:rPr>
          <w:b/>
          <w:szCs w:val="20"/>
          <w:lang w:val="bg-BG"/>
        </w:rPr>
      </w:pPr>
      <w:r w:rsidRPr="00EC5891">
        <w:rPr>
          <w:b/>
          <w:lang w:val="bg-BG" w:eastAsia="bg-BG"/>
        </w:rPr>
        <w:t>Приложения:</w:t>
      </w:r>
    </w:p>
    <w:p w:rsidR="009B1F34" w:rsidRPr="001670E4" w:rsidRDefault="009B1F34" w:rsidP="009B1F34">
      <w:pPr>
        <w:tabs>
          <w:tab w:val="left" w:pos="5103"/>
        </w:tabs>
        <w:spacing w:line="360" w:lineRule="auto"/>
        <w:rPr>
          <w:b/>
          <w:lang w:val="bg-BG"/>
        </w:rPr>
      </w:pPr>
    </w:p>
    <w:tbl>
      <w:tblPr>
        <w:tblW w:w="9807" w:type="dxa"/>
        <w:jc w:val="center"/>
        <w:tblLook w:val="0000" w:firstRow="0" w:lastRow="0" w:firstColumn="0" w:lastColumn="0" w:noHBand="0" w:noVBand="0"/>
      </w:tblPr>
      <w:tblGrid>
        <w:gridCol w:w="4500"/>
        <w:gridCol w:w="5307"/>
      </w:tblGrid>
      <w:tr w:rsidR="00A70DD1" w:rsidRPr="00EB0717" w:rsidTr="00664347">
        <w:trPr>
          <w:jc w:val="center"/>
        </w:trPr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Дата на подписване:</w:t>
            </w:r>
          </w:p>
        </w:tc>
        <w:tc>
          <w:tcPr>
            <w:tcW w:w="5307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>
              <w:rPr>
                <w:bCs/>
                <w:color w:val="000000"/>
                <w:lang w:eastAsia="bg-BG"/>
              </w:rPr>
              <w:t>……….</w:t>
            </w:r>
            <w:r w:rsidRPr="00EB0717">
              <w:rPr>
                <w:bCs/>
                <w:color w:val="000000"/>
                <w:lang w:eastAsia="bg-BG"/>
              </w:rPr>
              <w:t xml:space="preserve">/ </w:t>
            </w:r>
            <w:r>
              <w:rPr>
                <w:bCs/>
                <w:color w:val="000000"/>
                <w:lang w:eastAsia="bg-BG"/>
              </w:rPr>
              <w:t>…………..</w:t>
            </w:r>
            <w:r w:rsidRPr="00EB0717">
              <w:rPr>
                <w:bCs/>
                <w:color w:val="000000"/>
                <w:lang w:eastAsia="bg-BG"/>
              </w:rPr>
              <w:t xml:space="preserve"> / </w:t>
            </w:r>
            <w:r>
              <w:rPr>
                <w:bCs/>
                <w:color w:val="000000"/>
                <w:lang w:eastAsia="bg-BG"/>
              </w:rPr>
              <w:t>……….…..</w:t>
            </w:r>
          </w:p>
        </w:tc>
      </w:tr>
      <w:tr w:rsidR="00A70DD1" w:rsidRPr="00EB0717" w:rsidTr="00664347">
        <w:trPr>
          <w:jc w:val="center"/>
        </w:trPr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Подпис и печат:</w:t>
            </w:r>
          </w:p>
        </w:tc>
        <w:tc>
          <w:tcPr>
            <w:tcW w:w="5307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664347">
        <w:trPr>
          <w:jc w:val="center"/>
        </w:trPr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 xml:space="preserve">Име и фамилия </w:t>
            </w:r>
          </w:p>
        </w:tc>
        <w:tc>
          <w:tcPr>
            <w:tcW w:w="5307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664347">
        <w:trPr>
          <w:jc w:val="center"/>
        </w:trPr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 xml:space="preserve">Длъжност </w:t>
            </w:r>
          </w:p>
        </w:tc>
        <w:tc>
          <w:tcPr>
            <w:tcW w:w="5307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664347">
        <w:trPr>
          <w:jc w:val="center"/>
        </w:trPr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</w:tbl>
    <w:p w:rsidR="009B1F34" w:rsidRPr="001670E4" w:rsidRDefault="009B1F34" w:rsidP="0030094C">
      <w:pPr>
        <w:tabs>
          <w:tab w:val="left" w:pos="5103"/>
        </w:tabs>
        <w:spacing w:line="360" w:lineRule="auto"/>
        <w:ind w:left="4320" w:hanging="3469"/>
        <w:rPr>
          <w:lang w:val="bg-BG"/>
        </w:rPr>
      </w:pPr>
    </w:p>
    <w:sectPr w:rsidR="009B1F34" w:rsidRPr="001670E4" w:rsidSect="00FC176E">
      <w:footerReference w:type="default" r:id="rId8"/>
      <w:pgSz w:w="11906" w:h="16838"/>
      <w:pgMar w:top="1417" w:right="1417" w:bottom="1417" w:left="1417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B4B" w:rsidRDefault="00941B4B" w:rsidP="00DB7D4C">
      <w:r>
        <w:separator/>
      </w:r>
    </w:p>
  </w:endnote>
  <w:endnote w:type="continuationSeparator" w:id="0">
    <w:p w:rsidR="00941B4B" w:rsidRDefault="00941B4B" w:rsidP="00DB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1916518"/>
      <w:docPartObj>
        <w:docPartGallery w:val="Page Numbers (Bottom of Page)"/>
        <w:docPartUnique/>
      </w:docPartObj>
    </w:sdtPr>
    <w:sdtEndPr/>
    <w:sdtContent>
      <w:p w:rsidR="00A23FC1" w:rsidRDefault="00A23FC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1C2" w:rsidRPr="008631C2">
          <w:rPr>
            <w:noProof/>
            <w:lang w:val="bg-BG"/>
          </w:rPr>
          <w:t>3</w:t>
        </w:r>
        <w:r>
          <w:fldChar w:fldCharType="end"/>
        </w:r>
      </w:p>
    </w:sdtContent>
  </w:sdt>
  <w:p w:rsidR="00A23FC1" w:rsidRDefault="00A23F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B4B" w:rsidRDefault="00941B4B" w:rsidP="00DB7D4C">
      <w:r>
        <w:separator/>
      </w:r>
    </w:p>
  </w:footnote>
  <w:footnote w:type="continuationSeparator" w:id="0">
    <w:p w:rsidR="00941B4B" w:rsidRDefault="00941B4B" w:rsidP="00DB7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52026"/>
    <w:multiLevelType w:val="hybridMultilevel"/>
    <w:tmpl w:val="28C43F8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62233"/>
    <w:multiLevelType w:val="multilevel"/>
    <w:tmpl w:val="18281A72"/>
    <w:lvl w:ilvl="0">
      <w:start w:val="1"/>
      <w:numFmt w:val="upperRoman"/>
      <w:lvlText w:val="%1."/>
      <w:lvlJc w:val="righ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0D4F3028"/>
    <w:multiLevelType w:val="multilevel"/>
    <w:tmpl w:val="4B2AD954"/>
    <w:lvl w:ilvl="0">
      <w:start w:val="1"/>
      <w:numFmt w:val="decimalZero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8871033"/>
    <w:multiLevelType w:val="hybridMultilevel"/>
    <w:tmpl w:val="A0DEF96C"/>
    <w:lvl w:ilvl="0" w:tplc="201AD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E356F5E"/>
    <w:multiLevelType w:val="hybridMultilevel"/>
    <w:tmpl w:val="54548B70"/>
    <w:lvl w:ilvl="0" w:tplc="8C040980">
      <w:start w:val="1"/>
      <w:numFmt w:val="decimal"/>
      <w:lvlText w:val="Чл. %1."/>
      <w:lvlJc w:val="left"/>
      <w:pPr>
        <w:ind w:left="2062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F2E02D30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DF149102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A263979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A8718EB"/>
    <w:multiLevelType w:val="hybridMultilevel"/>
    <w:tmpl w:val="C2D0242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EDD427C"/>
    <w:multiLevelType w:val="hybridMultilevel"/>
    <w:tmpl w:val="B2DC24A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  <w:num w:numId="9">
    <w:abstractNumId w:val="8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28F"/>
    <w:rsid w:val="0002134F"/>
    <w:rsid w:val="00030A7A"/>
    <w:rsid w:val="00047937"/>
    <w:rsid w:val="00052285"/>
    <w:rsid w:val="00074AF3"/>
    <w:rsid w:val="000A307E"/>
    <w:rsid w:val="000A3744"/>
    <w:rsid w:val="000B567F"/>
    <w:rsid w:val="000C127F"/>
    <w:rsid w:val="000D6376"/>
    <w:rsid w:val="000D7C30"/>
    <w:rsid w:val="000E7F58"/>
    <w:rsid w:val="000F2661"/>
    <w:rsid w:val="000F46E0"/>
    <w:rsid w:val="00113FA7"/>
    <w:rsid w:val="00117255"/>
    <w:rsid w:val="00126F6F"/>
    <w:rsid w:val="001660EC"/>
    <w:rsid w:val="001670E4"/>
    <w:rsid w:val="00172396"/>
    <w:rsid w:val="0018236D"/>
    <w:rsid w:val="001B737A"/>
    <w:rsid w:val="001C2151"/>
    <w:rsid w:val="001D1A71"/>
    <w:rsid w:val="001D2DA9"/>
    <w:rsid w:val="001D314F"/>
    <w:rsid w:val="00225C41"/>
    <w:rsid w:val="002347CC"/>
    <w:rsid w:val="0023600F"/>
    <w:rsid w:val="002537CB"/>
    <w:rsid w:val="0026072F"/>
    <w:rsid w:val="00296790"/>
    <w:rsid w:val="002A48C8"/>
    <w:rsid w:val="002A7FF8"/>
    <w:rsid w:val="002B313E"/>
    <w:rsid w:val="002B53A1"/>
    <w:rsid w:val="002C5D7B"/>
    <w:rsid w:val="002D1050"/>
    <w:rsid w:val="002F2526"/>
    <w:rsid w:val="002F67D4"/>
    <w:rsid w:val="0030094C"/>
    <w:rsid w:val="00331F6A"/>
    <w:rsid w:val="00342C5A"/>
    <w:rsid w:val="00382E33"/>
    <w:rsid w:val="00383287"/>
    <w:rsid w:val="00390973"/>
    <w:rsid w:val="00424ECA"/>
    <w:rsid w:val="0042759E"/>
    <w:rsid w:val="00443460"/>
    <w:rsid w:val="00447CBE"/>
    <w:rsid w:val="004720A2"/>
    <w:rsid w:val="0047312F"/>
    <w:rsid w:val="00474949"/>
    <w:rsid w:val="00476C8B"/>
    <w:rsid w:val="004900C2"/>
    <w:rsid w:val="00520986"/>
    <w:rsid w:val="00522CA2"/>
    <w:rsid w:val="0052727B"/>
    <w:rsid w:val="00543EA1"/>
    <w:rsid w:val="00553088"/>
    <w:rsid w:val="00554CB9"/>
    <w:rsid w:val="005703A4"/>
    <w:rsid w:val="0057218F"/>
    <w:rsid w:val="005931C7"/>
    <w:rsid w:val="005D3244"/>
    <w:rsid w:val="005E4A80"/>
    <w:rsid w:val="00607930"/>
    <w:rsid w:val="00624CE9"/>
    <w:rsid w:val="00631E5A"/>
    <w:rsid w:val="0063669F"/>
    <w:rsid w:val="0066386A"/>
    <w:rsid w:val="00664347"/>
    <w:rsid w:val="00690DAD"/>
    <w:rsid w:val="006F18A0"/>
    <w:rsid w:val="006F3761"/>
    <w:rsid w:val="00753E19"/>
    <w:rsid w:val="00780CC5"/>
    <w:rsid w:val="007902D5"/>
    <w:rsid w:val="00792891"/>
    <w:rsid w:val="007A3225"/>
    <w:rsid w:val="007A5C65"/>
    <w:rsid w:val="007B2956"/>
    <w:rsid w:val="007C1E7E"/>
    <w:rsid w:val="007F5D8F"/>
    <w:rsid w:val="008135F8"/>
    <w:rsid w:val="00854FAF"/>
    <w:rsid w:val="008631C2"/>
    <w:rsid w:val="00865FEF"/>
    <w:rsid w:val="008674C0"/>
    <w:rsid w:val="008769E3"/>
    <w:rsid w:val="008A40CC"/>
    <w:rsid w:val="008B78A1"/>
    <w:rsid w:val="008B7D73"/>
    <w:rsid w:val="008D706A"/>
    <w:rsid w:val="00912AC8"/>
    <w:rsid w:val="0092028F"/>
    <w:rsid w:val="00931C25"/>
    <w:rsid w:val="00932666"/>
    <w:rsid w:val="0094057B"/>
    <w:rsid w:val="00941B4B"/>
    <w:rsid w:val="009574E9"/>
    <w:rsid w:val="009675A6"/>
    <w:rsid w:val="00993E5D"/>
    <w:rsid w:val="009B1F34"/>
    <w:rsid w:val="009C315E"/>
    <w:rsid w:val="009D127B"/>
    <w:rsid w:val="009D2554"/>
    <w:rsid w:val="009E4D67"/>
    <w:rsid w:val="00A05C84"/>
    <w:rsid w:val="00A064EE"/>
    <w:rsid w:val="00A23FC1"/>
    <w:rsid w:val="00A5032F"/>
    <w:rsid w:val="00A70DD1"/>
    <w:rsid w:val="00AB33E6"/>
    <w:rsid w:val="00AC2C6B"/>
    <w:rsid w:val="00AE32DD"/>
    <w:rsid w:val="00AF35AD"/>
    <w:rsid w:val="00B277E6"/>
    <w:rsid w:val="00B40C6B"/>
    <w:rsid w:val="00B6536B"/>
    <w:rsid w:val="00B91BF3"/>
    <w:rsid w:val="00BA77CE"/>
    <w:rsid w:val="00BB00C1"/>
    <w:rsid w:val="00BC4B44"/>
    <w:rsid w:val="00BE7041"/>
    <w:rsid w:val="00C05F64"/>
    <w:rsid w:val="00C20120"/>
    <w:rsid w:val="00C27124"/>
    <w:rsid w:val="00C322A5"/>
    <w:rsid w:val="00C53FAF"/>
    <w:rsid w:val="00C6166E"/>
    <w:rsid w:val="00C718C7"/>
    <w:rsid w:val="00C76D28"/>
    <w:rsid w:val="00C9468D"/>
    <w:rsid w:val="00CA25E5"/>
    <w:rsid w:val="00CB579D"/>
    <w:rsid w:val="00CD6D5F"/>
    <w:rsid w:val="00CE28D1"/>
    <w:rsid w:val="00D15CB7"/>
    <w:rsid w:val="00D61D71"/>
    <w:rsid w:val="00DA7512"/>
    <w:rsid w:val="00DB7D4C"/>
    <w:rsid w:val="00DC7A16"/>
    <w:rsid w:val="00DF410F"/>
    <w:rsid w:val="00E0130E"/>
    <w:rsid w:val="00E05E9F"/>
    <w:rsid w:val="00E140CF"/>
    <w:rsid w:val="00E20FEA"/>
    <w:rsid w:val="00E25CB1"/>
    <w:rsid w:val="00E509E2"/>
    <w:rsid w:val="00E55E9A"/>
    <w:rsid w:val="00E6680F"/>
    <w:rsid w:val="00E86E05"/>
    <w:rsid w:val="00E927BF"/>
    <w:rsid w:val="00EA4A56"/>
    <w:rsid w:val="00EC1EFC"/>
    <w:rsid w:val="00EC5891"/>
    <w:rsid w:val="00ED02C5"/>
    <w:rsid w:val="00ED47B1"/>
    <w:rsid w:val="00EE46FE"/>
    <w:rsid w:val="00EE4D83"/>
    <w:rsid w:val="00EE67E1"/>
    <w:rsid w:val="00EF4E9B"/>
    <w:rsid w:val="00F125F9"/>
    <w:rsid w:val="00F25B7B"/>
    <w:rsid w:val="00F55534"/>
    <w:rsid w:val="00F936EE"/>
    <w:rsid w:val="00FC176E"/>
    <w:rsid w:val="00FC5215"/>
    <w:rsid w:val="00FE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233DA85-8A47-44E6-9DA8-D3C19545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77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77C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A77CE"/>
    <w:rPr>
      <w:vertAlign w:val="superscript"/>
    </w:rPr>
  </w:style>
  <w:style w:type="paragraph" w:styleId="BodyText2">
    <w:name w:val="Body Text 2"/>
    <w:basedOn w:val="Normal"/>
    <w:link w:val="BodyText2Char"/>
    <w:unhideWhenUsed/>
    <w:rsid w:val="00624CE9"/>
    <w:pPr>
      <w:spacing w:before="120" w:after="120" w:line="480" w:lineRule="auto"/>
      <w:ind w:firstLine="720"/>
      <w:jc w:val="both"/>
    </w:pPr>
    <w:rPr>
      <w:szCs w:val="20"/>
      <w:lang w:val="bg-BG" w:eastAsia="bg-BG"/>
    </w:rPr>
  </w:style>
  <w:style w:type="character" w:customStyle="1" w:styleId="BodyText2Char">
    <w:name w:val="Body Text 2 Char"/>
    <w:basedOn w:val="DefaultParagraphFont"/>
    <w:link w:val="BodyText2"/>
    <w:rsid w:val="00624CE9"/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6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6F04B-12A9-499D-9B75-F0B750DC8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571</Words>
  <Characters>3259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</dc:creator>
  <cp:lastModifiedBy>Станислава Стойнева</cp:lastModifiedBy>
  <cp:revision>5</cp:revision>
  <cp:lastPrinted>2016-08-19T07:22:00Z</cp:lastPrinted>
  <dcterms:created xsi:type="dcterms:W3CDTF">2019-04-30T12:12:00Z</dcterms:created>
  <dcterms:modified xsi:type="dcterms:W3CDTF">2019-05-27T13:35:00Z</dcterms:modified>
</cp:coreProperties>
</file>