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4302B" w:rsidP="00416BD9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</w:p>
    <w:p w:rsidR="003E2078" w:rsidRPr="0029212B" w:rsidRDefault="00F6685E" w:rsidP="00416BD9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416BD9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Default="00944D7D" w:rsidP="00416BD9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9713C6" w:rsidRPr="00944D7D" w:rsidRDefault="009713C6" w:rsidP="00416BD9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16BD9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 xml:space="preserve">Днес …………. </w:t>
      </w:r>
      <w:r w:rsidR="0097030A" w:rsidRPr="0029212B">
        <w:rPr>
          <w:color w:val="000000"/>
          <w:spacing w:val="11"/>
          <w:sz w:val="24"/>
          <w:szCs w:val="24"/>
        </w:rPr>
        <w:t>201</w:t>
      </w:r>
      <w:r w:rsidR="00F6685E">
        <w:rPr>
          <w:color w:val="000000"/>
          <w:spacing w:val="11"/>
          <w:sz w:val="24"/>
          <w:szCs w:val="24"/>
        </w:rPr>
        <w:t>9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 xml:space="preserve">БНБ-36859/01.04.2019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416BD9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CA69F8" w:rsidRDefault="0078301B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Calibri"/>
          <w:b/>
          <w:color w:val="000000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„</w:t>
      </w:r>
      <w:r w:rsidR="003F4C83" w:rsidRPr="00243B05">
        <w:rPr>
          <w:sz w:val="24"/>
          <w:szCs w:val="24"/>
        </w:rPr>
        <w:t>Развит</w:t>
      </w:r>
      <w:r w:rsidR="00DF49B3">
        <w:rPr>
          <w:sz w:val="24"/>
          <w:szCs w:val="24"/>
        </w:rPr>
        <w:t>ие и абонаментно обслужване на „</w:t>
      </w:r>
      <w:r w:rsidR="003F4C83" w:rsidRPr="00243B05">
        <w:rPr>
          <w:sz w:val="24"/>
          <w:szCs w:val="24"/>
        </w:rPr>
        <w:t xml:space="preserve">Интегрираната статистическа информационна система (ИСИС)” </w:t>
      </w:r>
      <w:r w:rsidR="004B6A64">
        <w:rPr>
          <w:sz w:val="24"/>
          <w:szCs w:val="24"/>
        </w:rPr>
        <w:t>и Решение № </w:t>
      </w:r>
      <w:r w:rsidR="007E4C1B">
        <w:rPr>
          <w:sz w:val="24"/>
          <w:szCs w:val="24"/>
        </w:rPr>
        <w:t>…………/……….. </w:t>
      </w:r>
      <w:r w:rsidRPr="00521533">
        <w:rPr>
          <w:sz w:val="24"/>
          <w:szCs w:val="24"/>
        </w:rPr>
        <w:t>201</w:t>
      </w:r>
      <w:r w:rsidR="00F6685E">
        <w:rPr>
          <w:sz w:val="24"/>
          <w:szCs w:val="24"/>
        </w:rPr>
        <w:t>9 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 xml:space="preserve">………/………… </w:t>
      </w:r>
      <w:r w:rsidR="0097030A" w:rsidRPr="008F40DB">
        <w:rPr>
          <w:sz w:val="24"/>
          <w:szCs w:val="24"/>
        </w:rPr>
        <w:t>201</w:t>
      </w:r>
      <w:r w:rsidR="00F6685E">
        <w:rPr>
          <w:sz w:val="24"/>
          <w:szCs w:val="24"/>
        </w:rPr>
        <w:t>9 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78301B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се сключи настоящият договор 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416BD9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 xml:space="preserve">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 </w:t>
      </w:r>
      <w:r w:rsidR="003F4C83">
        <w:rPr>
          <w:sz w:val="24"/>
          <w:szCs w:val="24"/>
        </w:rPr>
        <w:t xml:space="preserve">Интегрираната статистическа информационна </w:t>
      </w:r>
      <w:r w:rsidR="003F4C83">
        <w:rPr>
          <w:sz w:val="24"/>
          <w:szCs w:val="24"/>
        </w:rPr>
        <w:lastRenderedPageBreak/>
        <w:t>система</w:t>
      </w:r>
      <w:r w:rsidR="00CA69F8">
        <w:rPr>
          <w:sz w:val="24"/>
          <w:szCs w:val="24"/>
        </w:rPr>
        <w:t xml:space="preserve"> (</w:t>
      </w:r>
      <w:r w:rsidR="003F4C83">
        <w:rPr>
          <w:sz w:val="24"/>
          <w:szCs w:val="24"/>
        </w:rPr>
        <w:t>ИСИС</w:t>
      </w:r>
      <w:r w:rsidR="00CA69F8">
        <w:rPr>
          <w:sz w:val="24"/>
          <w:szCs w:val="24"/>
        </w:rPr>
        <w:t>/Системата)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3F4C83" w:rsidRPr="003F4C83" w:rsidRDefault="00EE2E77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>ъс следните приложения</w:t>
      </w:r>
      <w:r w:rsidR="000F55DD" w:rsidRPr="003F4C83">
        <w:rPr>
          <w:sz w:val="24"/>
          <w:szCs w:val="24"/>
        </w:rPr>
        <w:t>, неразделна част от този договор</w:t>
      </w:r>
      <w:r w:rsidR="00F83DDE" w:rsidRPr="003F4C83">
        <w:rPr>
          <w:sz w:val="24"/>
          <w:szCs w:val="24"/>
        </w:rPr>
        <w:t>:</w:t>
      </w:r>
    </w:p>
    <w:p w:rsidR="003F4C83" w:rsidRPr="003F4C83" w:rsidRDefault="003F4C83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 xml:space="preserve">1. </w:t>
      </w:r>
      <w:r w:rsidRPr="003F4C83">
        <w:rPr>
          <w:rFonts w:eastAsia="Calibri"/>
          <w:sz w:val="24"/>
          <w:szCs w:val="24"/>
          <w:lang w:eastAsia="en-US"/>
        </w:rPr>
        <w:t xml:space="preserve">Техническа спецификация с предмет: </w:t>
      </w:r>
      <w:r w:rsidRPr="003F4C83">
        <w:rPr>
          <w:sz w:val="24"/>
          <w:szCs w:val="24"/>
        </w:rPr>
        <w:t>„Развитие и абонаментно обслужване на „Интегрираната статистическа информационна система (ИСИС)” в БНБ</w:t>
      </w:r>
      <w:r w:rsidRPr="003F4C83">
        <w:rPr>
          <w:rFonts w:eastAsia="Calibri"/>
          <w:color w:val="000000"/>
          <w:sz w:val="24"/>
          <w:szCs w:val="24"/>
        </w:rPr>
        <w:t>“</w:t>
      </w:r>
      <w:r w:rsidRPr="003F4C83">
        <w:rPr>
          <w:rFonts w:eastAsia="Calibri"/>
          <w:sz w:val="24"/>
          <w:szCs w:val="24"/>
          <w:lang w:eastAsia="en-US"/>
        </w:rPr>
        <w:t xml:space="preserve"> – Приложение № 1;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1.1. „Описание на Интегрираната статистическа информационна система в БНБ“</w:t>
      </w:r>
      <w:r>
        <w:rPr>
          <w:rFonts w:eastAsia="Calibri"/>
          <w:sz w:val="24"/>
          <w:szCs w:val="24"/>
          <w:lang w:eastAsia="en-US"/>
        </w:rPr>
        <w:t xml:space="preserve"> – Приложение № 1.1.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1.2</w:t>
      </w:r>
      <w:r w:rsidRPr="003F4C83">
        <w:rPr>
          <w:rFonts w:eastAsia="Calibri"/>
          <w:i/>
          <w:sz w:val="24"/>
          <w:szCs w:val="24"/>
          <w:lang w:eastAsia="en-US"/>
        </w:rPr>
        <w:t xml:space="preserve">. </w:t>
      </w:r>
      <w:r w:rsidRPr="003F4C83">
        <w:rPr>
          <w:rFonts w:eastAsia="Calibri"/>
          <w:sz w:val="24"/>
          <w:szCs w:val="24"/>
          <w:lang w:eastAsia="en-US"/>
        </w:rPr>
        <w:t>„Обхват, изисквания и условия за абонаментно обслужване на ИСИС“</w:t>
      </w:r>
      <w:r>
        <w:rPr>
          <w:rFonts w:eastAsia="Calibri"/>
          <w:sz w:val="24"/>
          <w:szCs w:val="24"/>
          <w:lang w:eastAsia="en-US"/>
        </w:rPr>
        <w:t xml:space="preserve"> – Приложение № 1.2.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1.3. „Основни насоки за развитие на Интегрираната статистическа информационна система“</w:t>
      </w:r>
      <w:r>
        <w:rPr>
          <w:rFonts w:eastAsia="Calibri"/>
          <w:sz w:val="24"/>
          <w:szCs w:val="24"/>
          <w:lang w:eastAsia="en-US"/>
        </w:rPr>
        <w:t xml:space="preserve"> – Приложение № 1.3. </w:t>
      </w:r>
    </w:p>
    <w:p w:rsidR="003F4C83" w:rsidRDefault="003F4C83" w:rsidP="00416BD9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ab/>
      </w:r>
      <w:r w:rsidRPr="003F4C83">
        <w:rPr>
          <w:rFonts w:eastAsia="Calibri"/>
          <w:b/>
          <w:sz w:val="24"/>
          <w:szCs w:val="24"/>
          <w:lang w:eastAsia="en-US"/>
        </w:rPr>
        <w:t>2.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DB217C" w:rsidRPr="003F4C83">
        <w:rPr>
          <w:sz w:val="24"/>
          <w:szCs w:val="24"/>
        </w:rPr>
        <w:t>З</w:t>
      </w:r>
      <w:r w:rsidR="00F83DDE" w:rsidRPr="003F4C83">
        <w:rPr>
          <w:sz w:val="24"/>
          <w:szCs w:val="24"/>
        </w:rPr>
        <w:t>адания и спецификации, предоставени чрез писмено</w:t>
      </w:r>
      <w:r w:rsidR="00D17E32" w:rsidRPr="003F4C83">
        <w:rPr>
          <w:sz w:val="24"/>
          <w:szCs w:val="24"/>
        </w:rPr>
        <w:t>то</w:t>
      </w:r>
      <w:r w:rsidR="00F83DDE" w:rsidRPr="003F4C83">
        <w:rPr>
          <w:sz w:val="24"/>
          <w:szCs w:val="24"/>
        </w:rPr>
        <w:t xml:space="preserve"> искане</w:t>
      </w:r>
      <w:r w:rsidR="00D17E32" w:rsidRPr="003F4C83">
        <w:rPr>
          <w:sz w:val="24"/>
          <w:szCs w:val="24"/>
        </w:rPr>
        <w:t xml:space="preserve"> по чл. 4 от споразумението,</w:t>
      </w:r>
      <w:r w:rsidR="00F83DDE" w:rsidRPr="003F4C83">
        <w:rPr>
          <w:sz w:val="24"/>
          <w:szCs w:val="24"/>
        </w:rPr>
        <w:t xml:space="preserve"> от </w:t>
      </w:r>
      <w:r w:rsidR="00F83DDE" w:rsidRPr="003F4C83">
        <w:rPr>
          <w:b/>
          <w:sz w:val="24"/>
          <w:szCs w:val="24"/>
        </w:rPr>
        <w:t>ВЪЗЛОЖИТЕЛЯ</w:t>
      </w:r>
      <w:r w:rsidR="00D17E32" w:rsidRPr="003F4C83">
        <w:rPr>
          <w:sz w:val="24"/>
          <w:szCs w:val="24"/>
        </w:rPr>
        <w:t xml:space="preserve"> до </w:t>
      </w:r>
      <w:r w:rsidR="00D17E32" w:rsidRPr="003F4C83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CC3FE4" w:rsidRDefault="003F4C83" w:rsidP="00416BD9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F4C83">
        <w:rPr>
          <w:b/>
          <w:sz w:val="24"/>
          <w:szCs w:val="24"/>
        </w:rPr>
        <w:t xml:space="preserve">3. </w:t>
      </w:r>
      <w:r w:rsidR="000F55DD"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D17E32" w:rsidRPr="00CC3FE4">
        <w:rPr>
          <w:sz w:val="24"/>
          <w:szCs w:val="24"/>
        </w:rPr>
        <w:t>;</w:t>
      </w:r>
    </w:p>
    <w:p w:rsidR="0078301B" w:rsidRPr="00CC3FE4" w:rsidRDefault="003F4C83" w:rsidP="00416BD9">
      <w:pPr>
        <w:tabs>
          <w:tab w:val="left" w:pos="993"/>
        </w:tabs>
        <w:spacing w:line="360" w:lineRule="auto"/>
        <w:ind w:left="709" w:right="16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0054FC" w:rsidRPr="00CC3FE4">
        <w:rPr>
          <w:sz w:val="24"/>
          <w:szCs w:val="24"/>
        </w:rPr>
        <w:t>Списък на персонала</w:t>
      </w:r>
      <w:r w:rsidR="000A3BDA" w:rsidRPr="00CC3FE4">
        <w:rPr>
          <w:sz w:val="24"/>
          <w:szCs w:val="24"/>
        </w:rPr>
        <w:t>, който ще изпълнява поръчката</w:t>
      </w:r>
      <w:r w:rsidR="000054FC" w:rsidRPr="00CC3FE4">
        <w:rPr>
          <w:sz w:val="24"/>
          <w:szCs w:val="24"/>
        </w:rPr>
        <w:t xml:space="preserve">. </w:t>
      </w:r>
    </w:p>
    <w:p w:rsidR="000054FC" w:rsidRPr="008F40DB" w:rsidRDefault="000054FC" w:rsidP="00416BD9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3F4C83">
        <w:rPr>
          <w:sz w:val="24"/>
          <w:szCs w:val="24"/>
        </w:rPr>
        <w:t>ИСИС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3F4C83">
        <w:rPr>
          <w:sz w:val="24"/>
          <w:szCs w:val="24"/>
        </w:rPr>
        <w:t>ИСИС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11,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416BD9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7571BE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416BD9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3F4C83">
        <w:rPr>
          <w:sz w:val="24"/>
          <w:szCs w:val="24"/>
        </w:rPr>
        <w:t>ИСИС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F24CF2" w:rsidRPr="008F40DB" w:rsidRDefault="00F24CF2" w:rsidP="00416BD9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24CF2" w:rsidRPr="0013569C">
        <w:rPr>
          <w:sz w:val="24"/>
          <w:szCs w:val="24"/>
        </w:rPr>
        <w:t>;</w:t>
      </w:r>
    </w:p>
    <w:p w:rsidR="00F24CF2" w:rsidRPr="00304D68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3F4C83">
        <w:rPr>
          <w:b/>
          <w:bCs/>
          <w:sz w:val="24"/>
          <w:szCs w:val="24"/>
        </w:rPr>
        <w:t>а.</w:t>
      </w:r>
      <w:r w:rsidRPr="003F4C83">
        <w:rPr>
          <w:sz w:val="24"/>
          <w:szCs w:val="24"/>
        </w:rPr>
        <w:t xml:space="preserve"> (1) В случай че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е чуждестранно лице</w:t>
      </w:r>
      <w:r w:rsidR="00AD54FC">
        <w:rPr>
          <w:sz w:val="24"/>
          <w:szCs w:val="24"/>
        </w:rPr>
        <w:t>,</w:t>
      </w:r>
      <w:r w:rsidRPr="003F4C83">
        <w:rPr>
          <w:sz w:val="24"/>
          <w:szCs w:val="24"/>
        </w:rPr>
        <w:t xml:space="preserve"> Българската народна банка ще удържа данък при източника в размер на 10 % от въ</w:t>
      </w:r>
      <w:r w:rsidR="00B12D9E">
        <w:rPr>
          <w:sz w:val="24"/>
          <w:szCs w:val="24"/>
        </w:rPr>
        <w:t>знаграждението на основание чл. </w:t>
      </w:r>
      <w:r w:rsidRPr="003F4C83">
        <w:rPr>
          <w:sz w:val="24"/>
          <w:szCs w:val="24"/>
        </w:rPr>
        <w:t xml:space="preserve">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по договора е местно лице.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приемателно-предавателния протокол по чл. 25, ал. 1</w:t>
      </w:r>
      <w:r w:rsidRPr="003F4C83">
        <w:rPr>
          <w:sz w:val="24"/>
          <w:szCs w:val="24"/>
        </w:rPr>
        <w:t xml:space="preserve"> от този договор,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се задължава да представи следните документи за </w:t>
      </w:r>
      <w:r w:rsidRPr="003F4C83">
        <w:rPr>
          <w:sz w:val="24"/>
          <w:szCs w:val="24"/>
        </w:rPr>
        <w:lastRenderedPageBreak/>
        <w:t xml:space="preserve">удостоверяване пред органа по приходите на основания за прилагане на СИДДО между Република България и държавата, на която </w:t>
      </w:r>
      <w:r w:rsidRPr="003F4C83">
        <w:rPr>
          <w:b/>
          <w:bCs/>
          <w:sz w:val="24"/>
          <w:szCs w:val="24"/>
        </w:rPr>
        <w:t xml:space="preserve">ИЗПЪЛНИТЕЛЯТ </w:t>
      </w:r>
      <w:r w:rsidRPr="003F4C83">
        <w:rPr>
          <w:sz w:val="24"/>
          <w:szCs w:val="24"/>
        </w:rPr>
        <w:t>по договора е местно лице: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3. удостоверение</w:t>
      </w:r>
      <w:r w:rsidR="00B67BAA">
        <w:rPr>
          <w:sz w:val="24"/>
          <w:szCs w:val="24"/>
          <w:lang w:val="en-US"/>
        </w:rPr>
        <w:t xml:space="preserve"> </w:t>
      </w:r>
      <w:r w:rsidR="00B67BAA">
        <w:rPr>
          <w:sz w:val="24"/>
          <w:szCs w:val="24"/>
        </w:rPr>
        <w:t>за</w:t>
      </w:r>
      <w:r w:rsidRPr="003F4C83">
        <w:rPr>
          <w:sz w:val="24"/>
          <w:szCs w:val="24"/>
        </w:rPr>
        <w:t xml:space="preserve"> </w:t>
      </w:r>
      <w:r>
        <w:rPr>
          <w:sz w:val="24"/>
          <w:szCs w:val="24"/>
        </w:rPr>
        <w:t>съответната година</w:t>
      </w:r>
      <w:r w:rsidRPr="003F4C83">
        <w:rPr>
          <w:sz w:val="24"/>
          <w:szCs w:val="24"/>
        </w:rPr>
        <w:t xml:space="preserve"> от данъчната администрация на държавата на която притежателят на доходите е местно лице, което удостоверява</w:t>
      </w:r>
      <w:r w:rsidR="00B67BAA">
        <w:rPr>
          <w:sz w:val="24"/>
          <w:szCs w:val="24"/>
        </w:rPr>
        <w:t>,</w:t>
      </w:r>
      <w:r w:rsidRPr="003F4C83">
        <w:rPr>
          <w:sz w:val="24"/>
          <w:szCs w:val="24"/>
        </w:rPr>
        <w:t xml:space="preserve"> че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ИСИС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25, ал. 1</w:t>
      </w:r>
      <w:r w:rsidR="00192013" w:rsidRPr="0029212B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416BD9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416BD9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416BD9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Default="00FA6383" w:rsidP="00416BD9">
      <w:pPr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</w:t>
      </w:r>
      <w:r w:rsidRPr="008F40DB">
        <w:rPr>
          <w:sz w:val="24"/>
          <w:szCs w:val="24"/>
        </w:rPr>
        <w:lastRenderedPageBreak/>
        <w:t>надлежно извършени.</w:t>
      </w:r>
    </w:p>
    <w:p w:rsidR="009E1B00" w:rsidRPr="00196135" w:rsidRDefault="009E1B00" w:rsidP="00416BD9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A43EDD" w:rsidRPr="00FB3796" w:rsidRDefault="00A43EDD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3F4C83">
        <w:rPr>
          <w:sz w:val="24"/>
          <w:szCs w:val="24"/>
        </w:rPr>
        <w:t>ИСИС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3F4C83">
        <w:rPr>
          <w:sz w:val="24"/>
          <w:szCs w:val="24"/>
        </w:rPr>
        <w:t>ИСИС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416BD9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</w:t>
      </w:r>
      <w:r w:rsidRPr="0015021F">
        <w:rPr>
          <w:sz w:val="24"/>
          <w:szCs w:val="24"/>
        </w:rPr>
        <w:lastRenderedPageBreak/>
        <w:t xml:space="preserve">по следната банкова сметка: </w:t>
      </w:r>
    </w:p>
    <w:p w:rsidR="00AC384E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3659CB">
      <w:pPr>
        <w:pStyle w:val="ListParagraph"/>
      </w:pPr>
      <w:r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196135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196135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Чл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</w:t>
      </w:r>
      <w:r w:rsidR="007C6E1F">
        <w:rPr>
          <w:color w:val="000000"/>
          <w:spacing w:val="1"/>
          <w:sz w:val="24"/>
          <w:szCs w:val="24"/>
        </w:rPr>
        <w:lastRenderedPageBreak/>
        <w:t xml:space="preserve">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416BD9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416BD9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416BD9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416BD9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416BD9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416BD9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FC6DDA" w:rsidRDefault="007C6E1F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8F40DB" w:rsidRDefault="001C6589" w:rsidP="003659CB">
      <w:pPr>
        <w:pStyle w:val="ListParagraph"/>
      </w:pPr>
      <w:r>
        <w:rPr>
          <w:lang w:val="bg-BG"/>
        </w:rPr>
        <w:t>2</w:t>
      </w:r>
      <w:r w:rsidR="002E53A2">
        <w:rPr>
          <w:lang w:val="bg-BG"/>
        </w:rPr>
        <w:t xml:space="preserve">. </w:t>
      </w:r>
      <w:r w:rsidR="00EE3AC8">
        <w:rPr>
          <w:lang w:val="bg-BG"/>
        </w:rPr>
        <w:t>П</w:t>
      </w:r>
      <w:r w:rsidR="00A43EDD" w:rsidRPr="008F40DB">
        <w:t xml:space="preserve">ри прекратяване на дейността на </w:t>
      </w:r>
      <w:r w:rsidR="00E60D10" w:rsidRPr="008F40DB">
        <w:rPr>
          <w:b/>
        </w:rPr>
        <w:t>ИЗПЪЛНИТЕЛЯ</w:t>
      </w:r>
      <w:r w:rsidR="00A43EDD" w:rsidRPr="008F40DB">
        <w:rPr>
          <w:b/>
        </w:rPr>
        <w:t xml:space="preserve"> </w:t>
      </w:r>
      <w:r w:rsidR="00A43EDD" w:rsidRPr="008F40DB">
        <w:t>или при обявяването му в несъстоятелност;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lastRenderedPageBreak/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416BD9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416BD9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416BD9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7571BE">
      <w:pPr>
        <w:pStyle w:val="Heading6"/>
        <w:spacing w:before="0" w:after="0" w:line="360" w:lineRule="auto"/>
        <w:ind w:right="16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416BD9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416BD9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3F4C83">
        <w:rPr>
          <w:sz w:val="24"/>
          <w:szCs w:val="24"/>
        </w:rPr>
        <w:t>ИСИС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 xml:space="preserve">ор в сроковете, </w:t>
      </w:r>
      <w:r w:rsidR="008760E1" w:rsidRPr="008F40DB">
        <w:rPr>
          <w:sz w:val="24"/>
          <w:szCs w:val="24"/>
        </w:rPr>
        <w:lastRenderedPageBreak/>
        <w:t>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416BD9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416BD9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3F4C83">
        <w:rPr>
          <w:sz w:val="24"/>
          <w:szCs w:val="24"/>
        </w:rPr>
        <w:t>ИСИС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</w:t>
      </w:r>
      <w:r w:rsidR="00F76381" w:rsidRPr="001B5982">
        <w:rPr>
          <w:sz w:val="24"/>
          <w:szCs w:val="24"/>
        </w:rPr>
        <w:lastRenderedPageBreak/>
        <w:t>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416BD9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7571BE">
      <w:pPr>
        <w:spacing w:line="360" w:lineRule="auto"/>
        <w:ind w:right="16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416BD9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416BD9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0" w:name="_DV_M95"/>
      <w:bookmarkEnd w:id="0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416BD9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416BD9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.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;</w:t>
      </w:r>
    </w:p>
    <w:p w:rsidR="005B62F3" w:rsidRPr="00FC6DDA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FD28B0" w:rsidRDefault="009972E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B24DD2" w:rsidRPr="006C4C1E" w:rsidRDefault="00B24DD2" w:rsidP="00416BD9">
      <w:pPr>
        <w:spacing w:line="360" w:lineRule="auto"/>
        <w:ind w:right="16" w:firstLine="720"/>
        <w:jc w:val="both"/>
        <w:rPr>
          <w:sz w:val="24"/>
          <w:szCs w:val="24"/>
        </w:rPr>
      </w:pPr>
    </w:p>
    <w:p w:rsidR="00B24DD2" w:rsidRPr="00E643DB" w:rsidRDefault="00E95745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AF16AC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3F4C83">
        <w:rPr>
          <w:sz w:val="24"/>
          <w:szCs w:val="24"/>
        </w:rPr>
        <w:t>ИСИС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14009F">
        <w:rPr>
          <w:sz w:val="24"/>
          <w:szCs w:val="24"/>
        </w:rPr>
        <w:t xml:space="preserve">с </w:t>
      </w:r>
      <w:r w:rsidR="00E95745" w:rsidRPr="00AF16AC">
        <w:rPr>
          <w:sz w:val="24"/>
          <w:szCs w:val="24"/>
        </w:rPr>
        <w:t xml:space="preserve"> приемателно-предавателен протокол. В протокола се посочват</w:t>
      </w:r>
      <w:r w:rsidR="00FB202D" w:rsidRPr="00AF16AC">
        <w:rPr>
          <w:sz w:val="24"/>
          <w:szCs w:val="24"/>
        </w:rPr>
        <w:t>:</w:t>
      </w:r>
    </w:p>
    <w:p w:rsidR="00FB202D" w:rsidRPr="0013569C" w:rsidRDefault="001E01E3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202D" w:rsidRPr="00A4139D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C72532">
        <w:rPr>
          <w:sz w:val="24"/>
          <w:szCs w:val="24"/>
        </w:rPr>
        <w:t xml:space="preserve">. </w:t>
      </w:r>
      <w:r w:rsidR="00867AA1" w:rsidRPr="001F1C5C">
        <w:rPr>
          <w:sz w:val="24"/>
          <w:szCs w:val="24"/>
        </w:rPr>
        <w:t xml:space="preserve"> </w:t>
      </w:r>
    </w:p>
    <w:p w:rsidR="00E95745" w:rsidRPr="006C4C1E" w:rsidRDefault="001E01E3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B202D" w:rsidRPr="0013569C">
        <w:rPr>
          <w:sz w:val="24"/>
          <w:szCs w:val="24"/>
        </w:rPr>
        <w:t xml:space="preserve"> определеното съгласно </w:t>
      </w:r>
      <w:r w:rsidR="00FB202D" w:rsidRPr="008F40DB">
        <w:rPr>
          <w:sz w:val="24"/>
          <w:szCs w:val="24"/>
        </w:rPr>
        <w:t>чл</w:t>
      </w:r>
      <w:r w:rsidR="00AA2CA6" w:rsidRPr="008F40DB">
        <w:rPr>
          <w:sz w:val="24"/>
          <w:szCs w:val="24"/>
        </w:rPr>
        <w:t>. 27, ал. 4</w:t>
      </w:r>
      <w:r w:rsidR="00FB202D" w:rsidRPr="0029212B">
        <w:rPr>
          <w:sz w:val="24"/>
          <w:szCs w:val="24"/>
        </w:rPr>
        <w:t xml:space="preserve"> от настоящия договор увеличение в цената на абонаментното обслужване на </w:t>
      </w:r>
      <w:r w:rsidR="003F4C83">
        <w:rPr>
          <w:sz w:val="24"/>
          <w:szCs w:val="24"/>
        </w:rPr>
        <w:t>ИСИС</w:t>
      </w:r>
      <w:r w:rsidR="00FB202D" w:rsidRPr="0029212B">
        <w:rPr>
          <w:sz w:val="24"/>
          <w:szCs w:val="24"/>
        </w:rPr>
        <w:t xml:space="preserve"> на основание </w:t>
      </w:r>
      <w:r w:rsidR="00FB202D" w:rsidRPr="008F40DB">
        <w:rPr>
          <w:sz w:val="24"/>
          <w:szCs w:val="24"/>
        </w:rPr>
        <w:t>чл. 7</w:t>
      </w:r>
      <w:r w:rsidR="00FB202D" w:rsidRPr="0029212B">
        <w:rPr>
          <w:sz w:val="24"/>
          <w:szCs w:val="24"/>
        </w:rPr>
        <w:t xml:space="preserve"> от </w:t>
      </w:r>
      <w:r w:rsidR="00E1378B">
        <w:rPr>
          <w:sz w:val="24"/>
          <w:szCs w:val="24"/>
        </w:rPr>
        <w:t>Р</w:t>
      </w:r>
      <w:r w:rsidR="00FB202D" w:rsidRPr="0029212B">
        <w:rPr>
          <w:sz w:val="24"/>
          <w:szCs w:val="24"/>
        </w:rPr>
        <w:t>амковото сп</w:t>
      </w:r>
      <w:r w:rsidR="00FB202D" w:rsidRPr="0013569C">
        <w:rPr>
          <w:sz w:val="24"/>
          <w:szCs w:val="24"/>
        </w:rPr>
        <w:t xml:space="preserve">оразумение; 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>(2) В случай</w:t>
      </w:r>
      <w:r w:rsidR="00930401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3F4C83">
        <w:rPr>
          <w:sz w:val="24"/>
          <w:szCs w:val="24"/>
        </w:rPr>
        <w:t>ИСИС</w:t>
      </w:r>
      <w:r w:rsidR="00867AA1" w:rsidRPr="00DB4E3F">
        <w:rPr>
          <w:sz w:val="24"/>
          <w:szCs w:val="24"/>
        </w:rPr>
        <w:t xml:space="preserve"> 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>В случай</w:t>
      </w:r>
      <w:r w:rsidR="00930401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</w:t>
      </w:r>
      <w:r w:rsidR="00930401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416BD9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системата 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предавателн</w:t>
      </w:r>
      <w:r w:rsidR="00930401">
        <w:rPr>
          <w:sz w:val="24"/>
          <w:szCs w:val="24"/>
        </w:rPr>
        <w:t>ия</w:t>
      </w:r>
      <w:r w:rsidR="00E95745" w:rsidRPr="008F40DB">
        <w:rPr>
          <w:sz w:val="24"/>
          <w:szCs w:val="24"/>
        </w:rPr>
        <w:t xml:space="preserve">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3F4C83">
        <w:rPr>
          <w:sz w:val="24"/>
          <w:szCs w:val="24"/>
        </w:rPr>
        <w:t>ИСИС</w:t>
      </w:r>
      <w:r w:rsidR="00157EC6" w:rsidRPr="00C2373A">
        <w:rPr>
          <w:sz w:val="24"/>
          <w:szCs w:val="24"/>
        </w:rPr>
        <w:t xml:space="preserve"> 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416BD9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Default="00E95745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29212B">
        <w:rPr>
          <w:sz w:val="24"/>
          <w:szCs w:val="24"/>
        </w:rPr>
        <w:lastRenderedPageBreak/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 xml:space="preserve">осигурява гаранционната поддръжка </w:t>
      </w:r>
      <w:r w:rsidR="00FC692B">
        <w:rPr>
          <w:sz w:val="24"/>
          <w:szCs w:val="24"/>
        </w:rPr>
        <w:t xml:space="preserve">при </w:t>
      </w:r>
      <w:r w:rsidR="006852C6" w:rsidRPr="001B5982">
        <w:rPr>
          <w:sz w:val="24"/>
          <w:szCs w:val="24"/>
        </w:rPr>
        <w:t>условия</w:t>
      </w:r>
      <w:r w:rsidR="00A81F05">
        <w:rPr>
          <w:sz w:val="24"/>
          <w:szCs w:val="24"/>
        </w:rPr>
        <w:t xml:space="preserve">та, подробно описани в </w:t>
      </w:r>
      <w:r w:rsidR="00DF49B3">
        <w:rPr>
          <w:sz w:val="24"/>
          <w:szCs w:val="24"/>
        </w:rPr>
        <w:t>Приложение № 1.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11, т. </w:t>
      </w:r>
      <w:r w:rsidR="0019177F">
        <w:rPr>
          <w:sz w:val="24"/>
          <w:szCs w:val="24"/>
          <w:lang w:val="ru-RU"/>
        </w:rPr>
        <w:t>6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 xml:space="preserve">от </w:t>
      </w:r>
      <w:r w:rsidR="00E1378B">
        <w:rPr>
          <w:sz w:val="24"/>
          <w:szCs w:val="24"/>
          <w:lang w:val="ru-RU"/>
        </w:rPr>
        <w:t>Р</w:t>
      </w:r>
      <w:r w:rsidRPr="00DA1495">
        <w:rPr>
          <w:sz w:val="24"/>
          <w:szCs w:val="24"/>
          <w:lang w:val="ru-RU"/>
        </w:rPr>
        <w:t>амковото споразумение</w:t>
      </w:r>
      <w:r w:rsidR="001B778D">
        <w:rPr>
          <w:sz w:val="24"/>
          <w:szCs w:val="24"/>
          <w:lang w:val="en-US"/>
        </w:rPr>
        <w:t xml:space="preserve">, </w:t>
      </w:r>
      <w:r w:rsidR="001B778D">
        <w:rPr>
          <w:sz w:val="24"/>
          <w:szCs w:val="24"/>
        </w:rPr>
        <w:t xml:space="preserve">когато </w:t>
      </w:r>
      <w:r w:rsidRPr="00DA1495">
        <w:rPr>
          <w:sz w:val="24"/>
          <w:szCs w:val="24"/>
          <w:lang w:val="ru-RU"/>
        </w:rPr>
        <w:t xml:space="preserve">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3F4C83">
        <w:rPr>
          <w:sz w:val="24"/>
          <w:szCs w:val="24"/>
          <w:lang w:val="ru-RU"/>
        </w:rPr>
        <w:t>ИСИС</w:t>
      </w:r>
      <w:r w:rsidRPr="00F452D8">
        <w:rPr>
          <w:sz w:val="24"/>
          <w:szCs w:val="24"/>
          <w:lang w:val="ru-RU"/>
        </w:rPr>
        <w:t xml:space="preserve">, при условие, че увеличението в цената за абонаментно обслужване </w:t>
      </w:r>
      <w:r w:rsidR="00D47D23" w:rsidRPr="00EB098C">
        <w:rPr>
          <w:sz w:val="24"/>
          <w:szCs w:val="24"/>
          <w:lang w:val="ru-RU"/>
        </w:rPr>
        <w:t xml:space="preserve">съгласно чл. 7 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 xml:space="preserve">поразумението </w:t>
      </w:r>
      <w:r w:rsidRPr="00EB098C">
        <w:rPr>
          <w:sz w:val="24"/>
          <w:szCs w:val="24"/>
          <w:lang w:val="ru-RU"/>
        </w:rPr>
        <w:t xml:space="preserve">не води до надвишаване максималната стойност на договора за абонаментно обслужване съответно на </w:t>
      </w:r>
      <w:r w:rsidR="00E1378B">
        <w:rPr>
          <w:sz w:val="24"/>
          <w:szCs w:val="24"/>
          <w:lang w:val="ru-RU"/>
        </w:rPr>
        <w:t>Р</w:t>
      </w:r>
      <w:r w:rsidRPr="00007C5C">
        <w:rPr>
          <w:sz w:val="24"/>
          <w:szCs w:val="24"/>
          <w:lang w:val="ru-RU"/>
        </w:rPr>
        <w:t xml:space="preserve">амковото споразумение. </w:t>
      </w:r>
    </w:p>
    <w:p w:rsidR="00D47D23" w:rsidRPr="00B72F11" w:rsidRDefault="00ED67CE" w:rsidP="00416BD9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913B68">
        <w:rPr>
          <w:sz w:val="24"/>
          <w:szCs w:val="24"/>
          <w:lang w:val="ru-RU"/>
        </w:rPr>
        <w:t>(</w:t>
      </w:r>
      <w:r w:rsidRPr="00B72F11">
        <w:rPr>
          <w:sz w:val="24"/>
          <w:szCs w:val="24"/>
          <w:lang w:val="ru-RU"/>
        </w:rPr>
        <w:t xml:space="preserve">4) </w:t>
      </w:r>
      <w:r w:rsidR="00D47D23" w:rsidRPr="00B72F11">
        <w:rPr>
          <w:sz w:val="24"/>
          <w:szCs w:val="24"/>
          <w:lang w:val="ru-RU"/>
        </w:rPr>
        <w:t>Увеличението в цената на абонаментното обслужване</w:t>
      </w:r>
      <w:r w:rsidR="00355C09" w:rsidRPr="00B72F11">
        <w:rPr>
          <w:sz w:val="24"/>
          <w:szCs w:val="24"/>
          <w:lang w:val="ru-RU"/>
        </w:rPr>
        <w:t>, в резултат на  извършените съгласно този договор актуализации,</w:t>
      </w:r>
      <w:r w:rsidR="00D47D23" w:rsidRPr="00B72F11">
        <w:rPr>
          <w:sz w:val="24"/>
          <w:szCs w:val="24"/>
          <w:lang w:val="ru-RU"/>
        </w:rPr>
        <w:t xml:space="preserve"> се определя на годишна база </w:t>
      </w:r>
      <w:r w:rsidRPr="00B72F11">
        <w:rPr>
          <w:sz w:val="24"/>
          <w:szCs w:val="24"/>
          <w:lang w:val="ru-RU"/>
        </w:rPr>
        <w:t xml:space="preserve">и </w:t>
      </w:r>
      <w:r w:rsidR="00D47D23" w:rsidRPr="00B72F11">
        <w:rPr>
          <w:sz w:val="24"/>
          <w:szCs w:val="24"/>
          <w:lang w:val="ru-RU"/>
        </w:rPr>
        <w:t xml:space="preserve">е в размер </w:t>
      </w:r>
      <w:r w:rsidR="00FD28B0">
        <w:rPr>
          <w:sz w:val="24"/>
          <w:szCs w:val="24"/>
          <w:lang w:val="ru-RU"/>
        </w:rPr>
        <w:t xml:space="preserve">на </w:t>
      </w:r>
      <w:r w:rsidR="00D47D23" w:rsidRPr="00B72F11">
        <w:rPr>
          <w:sz w:val="24"/>
          <w:szCs w:val="24"/>
          <w:lang w:val="ru-RU"/>
        </w:rPr>
        <w:t xml:space="preserve">до </w:t>
      </w:r>
      <w:r w:rsidR="00355C09" w:rsidRPr="00B72F11">
        <w:rPr>
          <w:b/>
          <w:sz w:val="24"/>
          <w:szCs w:val="24"/>
          <w:lang w:val="ru-RU"/>
        </w:rPr>
        <w:t xml:space="preserve">10 </w:t>
      </w:r>
      <w:r w:rsidR="00D47D23" w:rsidRPr="00B72F11">
        <w:rPr>
          <w:b/>
          <w:sz w:val="24"/>
          <w:szCs w:val="24"/>
          <w:lang w:val="ru-RU"/>
        </w:rPr>
        <w:t>%</w:t>
      </w:r>
      <w:r w:rsidR="00D47D23" w:rsidRPr="00B72F11">
        <w:rPr>
          <w:sz w:val="24"/>
          <w:szCs w:val="24"/>
          <w:lang w:val="ru-RU"/>
        </w:rPr>
        <w:t xml:space="preserve"> от стойността на съответната актуализация в лева, без ДДС. Това увеличение като процент се посочва от </w:t>
      </w:r>
      <w:r w:rsidRPr="00B72F11">
        <w:rPr>
          <w:b/>
          <w:sz w:val="24"/>
          <w:szCs w:val="24"/>
          <w:lang w:val="ru-RU"/>
        </w:rPr>
        <w:t>ВЪЗЛОЖИТЕЛЯ</w:t>
      </w:r>
      <w:r w:rsidR="00D47D23" w:rsidRPr="00B72F11">
        <w:rPr>
          <w:sz w:val="24"/>
          <w:szCs w:val="24"/>
          <w:lang w:val="ru-RU"/>
        </w:rPr>
        <w:t xml:space="preserve"> в писменото искане на основание чл. 4 от споразумението, а окончателната сума, с която ще се увеличи цената на абонаментното обслужване се посочва в приемателно-предават</w:t>
      </w:r>
      <w:r w:rsidRPr="00B72F11">
        <w:rPr>
          <w:sz w:val="24"/>
          <w:szCs w:val="24"/>
          <w:lang w:val="ru-RU"/>
        </w:rPr>
        <w:t xml:space="preserve">елния протокол по чл. </w:t>
      </w:r>
      <w:r w:rsidR="001F3693" w:rsidRPr="00B72F11">
        <w:rPr>
          <w:sz w:val="24"/>
          <w:szCs w:val="24"/>
          <w:lang w:val="ru-RU"/>
        </w:rPr>
        <w:t>25</w:t>
      </w:r>
      <w:r w:rsidR="00AA2CA6" w:rsidRPr="00B72F11">
        <w:rPr>
          <w:sz w:val="24"/>
          <w:szCs w:val="24"/>
          <w:lang w:val="ru-RU"/>
        </w:rPr>
        <w:t>, ал. 1</w:t>
      </w:r>
      <w:r w:rsidR="00D47D23" w:rsidRPr="00B72F11">
        <w:rPr>
          <w:sz w:val="24"/>
          <w:szCs w:val="24"/>
          <w:lang w:val="ru-RU"/>
        </w:rPr>
        <w:t xml:space="preserve"> от настоящия договор п</w:t>
      </w:r>
      <w:r w:rsidRPr="00B72F11">
        <w:rPr>
          <w:sz w:val="24"/>
          <w:szCs w:val="24"/>
          <w:lang w:val="ru-RU"/>
        </w:rPr>
        <w:t>ри спазване на следните</w:t>
      </w:r>
      <w:r w:rsidR="00D47D23" w:rsidRPr="00B72F11">
        <w:rPr>
          <w:sz w:val="24"/>
          <w:szCs w:val="24"/>
          <w:lang w:val="ru-RU"/>
        </w:rPr>
        <w:t xml:space="preserve"> стойности и условия</w:t>
      </w:r>
      <w:r w:rsidRPr="00B72F11">
        <w:rPr>
          <w:sz w:val="24"/>
          <w:szCs w:val="24"/>
          <w:lang w:val="ru-RU"/>
        </w:rPr>
        <w:t xml:space="preserve"> в зависимост от естеството на възложените актуализации</w:t>
      </w:r>
      <w:r w:rsidR="00D47D23" w:rsidRPr="00B72F11">
        <w:rPr>
          <w:sz w:val="24"/>
          <w:szCs w:val="24"/>
          <w:lang w:val="ru-RU"/>
        </w:rPr>
        <w:t xml:space="preserve">: 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1. </w:t>
      </w:r>
      <w:r w:rsidRPr="00B72F11">
        <w:rPr>
          <w:sz w:val="24"/>
          <w:szCs w:val="24"/>
        </w:rPr>
        <w:t xml:space="preserve">Актуализации, които не включват промени по изходния код и архитектурата на </w:t>
      </w:r>
      <w:r w:rsidR="003F4C83">
        <w:rPr>
          <w:sz w:val="24"/>
          <w:szCs w:val="24"/>
          <w:lang w:val="ru-RU"/>
        </w:rPr>
        <w:t xml:space="preserve">ИСИС </w:t>
      </w:r>
      <w:r w:rsidRPr="00B72F11">
        <w:rPr>
          <w:sz w:val="24"/>
          <w:szCs w:val="24"/>
        </w:rPr>
        <w:t>(нови справки, конфигурации на изходни и входни показатели, нови финансови отчети</w:t>
      </w:r>
      <w:r w:rsidRPr="00B72F11">
        <w:rPr>
          <w:sz w:val="24"/>
          <w:szCs w:val="24"/>
          <w:lang w:val="ru-RU"/>
        </w:rPr>
        <w:t>,</w:t>
      </w:r>
      <w:r w:rsidRPr="00B72F11">
        <w:rPr>
          <w:sz w:val="24"/>
          <w:szCs w:val="24"/>
        </w:rPr>
        <w:t xml:space="preserve"> неизискващи промени по платформата и др.) </w:t>
      </w:r>
      <w:r w:rsidR="00ED67CE" w:rsidRPr="00B72F11">
        <w:rPr>
          <w:sz w:val="24"/>
          <w:szCs w:val="24"/>
          <w:lang w:val="ru-RU"/>
        </w:rPr>
        <w:t>–</w:t>
      </w:r>
      <w:r w:rsidRPr="00B72F11">
        <w:rPr>
          <w:sz w:val="24"/>
          <w:szCs w:val="24"/>
        </w:rPr>
        <w:t xml:space="preserve"> 0</w:t>
      </w:r>
      <w:r w:rsidR="00ED67CE" w:rsidRPr="00B72F11">
        <w:rPr>
          <w:sz w:val="24"/>
          <w:szCs w:val="24"/>
        </w:rPr>
        <w:t xml:space="preserve"> </w:t>
      </w:r>
      <w:r w:rsidRPr="00B72F11">
        <w:rPr>
          <w:sz w:val="24"/>
          <w:szCs w:val="24"/>
        </w:rPr>
        <w:t>% от стойността на актуализациите;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2. </w:t>
      </w:r>
      <w:r w:rsidRPr="00B72F11">
        <w:rPr>
          <w:sz w:val="24"/>
          <w:szCs w:val="24"/>
        </w:rPr>
        <w:t xml:space="preserve">Актуализации, включващи малки промени в изходния код и архитектурата на </w:t>
      </w:r>
      <w:r w:rsidR="002E0790">
        <w:rPr>
          <w:sz w:val="24"/>
          <w:szCs w:val="24"/>
          <w:lang w:val="ru-RU"/>
        </w:rPr>
        <w:t>Р</w:t>
      </w:r>
      <w:r w:rsidRPr="00B72F11">
        <w:rPr>
          <w:sz w:val="24"/>
          <w:szCs w:val="24"/>
        </w:rPr>
        <w:t xml:space="preserve"> (нови колони в таблици, нови атрибути на бизнес обекти и др.) – до </w:t>
      </w:r>
      <w:r w:rsidR="00355C09" w:rsidRPr="00B72F11">
        <w:rPr>
          <w:sz w:val="24"/>
          <w:szCs w:val="24"/>
        </w:rPr>
        <w:t>2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3. </w:t>
      </w:r>
      <w:r w:rsidRPr="00B72F11">
        <w:rPr>
          <w:sz w:val="24"/>
          <w:szCs w:val="24"/>
        </w:rPr>
        <w:t>Актуализации, включващи промени в изходния код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и алгоритми и/или архитектурата на </w:t>
      </w:r>
      <w:r w:rsidR="003F4C83">
        <w:rPr>
          <w:sz w:val="24"/>
          <w:szCs w:val="24"/>
          <w:lang w:val="ru-RU"/>
        </w:rPr>
        <w:t>ИСИС</w:t>
      </w:r>
      <w:r w:rsidRPr="00B72F11">
        <w:rPr>
          <w:sz w:val="24"/>
          <w:szCs w:val="24"/>
        </w:rPr>
        <w:t xml:space="preserve"> (нови сложни отчетни форми, значителна промяна по функционалности, нова схема на автентикация, промени по бизнес процеси и др.) </w:t>
      </w:r>
      <w:r w:rsidRPr="00B72F11">
        <w:rPr>
          <w:sz w:val="24"/>
          <w:szCs w:val="24"/>
          <w:lang w:val="ru-RU"/>
        </w:rPr>
        <w:t xml:space="preserve">– </w:t>
      </w:r>
      <w:r w:rsidRPr="00B72F11">
        <w:rPr>
          <w:sz w:val="24"/>
          <w:szCs w:val="24"/>
        </w:rPr>
        <w:t xml:space="preserve">до </w:t>
      </w:r>
      <w:r w:rsidR="00355C09" w:rsidRPr="00B72F11">
        <w:rPr>
          <w:sz w:val="24"/>
          <w:szCs w:val="24"/>
        </w:rPr>
        <w:t>5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B72F11">
        <w:rPr>
          <w:sz w:val="24"/>
          <w:szCs w:val="24"/>
          <w:lang w:val="ru-RU"/>
        </w:rPr>
        <w:t xml:space="preserve">4. </w:t>
      </w:r>
      <w:r w:rsidRPr="00B72F11">
        <w:rPr>
          <w:sz w:val="24"/>
          <w:szCs w:val="24"/>
        </w:rPr>
        <w:t>Разработване на нови подсистеми използващи частично (или като изходна база за доразвиване) съществуващи компоненти,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>но предлагащи изцяло нова функционалност, несъществувала преди това и базирана на сериозна промяна в алгоритмите на основните компоненти от платформата</w:t>
      </w:r>
      <w:r w:rsidRPr="00B72F11">
        <w:rPr>
          <w:sz w:val="24"/>
          <w:szCs w:val="24"/>
          <w:lang w:val="ru-RU"/>
        </w:rPr>
        <w:t xml:space="preserve"> – до </w:t>
      </w:r>
      <w:r w:rsidR="00355C09" w:rsidRPr="00B72F11">
        <w:rPr>
          <w:sz w:val="24"/>
          <w:szCs w:val="24"/>
          <w:lang w:val="ru-RU"/>
        </w:rPr>
        <w:t>7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5. </w:t>
      </w:r>
      <w:r w:rsidRPr="00B72F11">
        <w:rPr>
          <w:sz w:val="24"/>
          <w:szCs w:val="24"/>
        </w:rPr>
        <w:t xml:space="preserve">Разработване на нови подсистеми, използващи напълно нови платформени компоненти – до </w:t>
      </w:r>
      <w:r w:rsidR="00355C09" w:rsidRPr="00B72F11">
        <w:rPr>
          <w:sz w:val="24"/>
          <w:szCs w:val="24"/>
        </w:rPr>
        <w:t>10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>от стойността на актуализацията</w:t>
      </w:r>
      <w:r w:rsidRPr="00B72F11">
        <w:rPr>
          <w:sz w:val="24"/>
          <w:szCs w:val="24"/>
        </w:rPr>
        <w:t>.</w:t>
      </w:r>
    </w:p>
    <w:p w:rsidR="00F01691" w:rsidRPr="00B72F11" w:rsidRDefault="00F01691" w:rsidP="00416BD9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 за всеки ден забава, но не повече от 10 % (десет на сто) </w:t>
      </w:r>
      <w:r w:rsidR="00020AB8">
        <w:rPr>
          <w:sz w:val="24"/>
          <w:szCs w:val="24"/>
        </w:rPr>
        <w:t xml:space="preserve">от </w:t>
      </w:r>
      <w:r w:rsidR="00D47D23" w:rsidRPr="002555CA">
        <w:rPr>
          <w:sz w:val="24"/>
          <w:szCs w:val="24"/>
        </w:rPr>
        <w:t xml:space="preserve">тази </w:t>
      </w:r>
      <w:r w:rsidR="00020AB8">
        <w:rPr>
          <w:sz w:val="24"/>
          <w:szCs w:val="24"/>
        </w:rPr>
        <w:t xml:space="preserve">стойност </w:t>
      </w:r>
      <w:r w:rsidR="00D47D23" w:rsidRPr="002555CA">
        <w:rPr>
          <w:sz w:val="24"/>
          <w:szCs w:val="24"/>
        </w:rPr>
        <w:t>.</w:t>
      </w:r>
    </w:p>
    <w:p w:rsidR="00D47D23" w:rsidRP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F1C5C">
        <w:rPr>
          <w:sz w:val="24"/>
          <w:szCs w:val="24"/>
        </w:rPr>
        <w:t>-</w:t>
      </w:r>
      <w:r w:rsidRPr="007E0278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Приложение № </w:t>
      </w:r>
      <w:r w:rsidR="007076D5">
        <w:rPr>
          <w:sz w:val="24"/>
          <w:szCs w:val="24"/>
        </w:rPr>
        <w:t>1</w:t>
      </w:r>
      <w:r w:rsidR="00FC692B">
        <w:rPr>
          <w:sz w:val="24"/>
          <w:szCs w:val="24"/>
        </w:rPr>
        <w:t xml:space="preserve"> </w:t>
      </w:r>
      <w:r w:rsidR="00F32A25">
        <w:rPr>
          <w:sz w:val="24"/>
          <w:szCs w:val="24"/>
        </w:rPr>
        <w:t xml:space="preserve">и Приложение № </w:t>
      </w:r>
      <w:r w:rsidR="00FC692B">
        <w:rPr>
          <w:sz w:val="24"/>
          <w:szCs w:val="24"/>
        </w:rPr>
        <w:t>1.4</w:t>
      </w:r>
      <w:r w:rsidR="00EF4754">
        <w:rPr>
          <w:sz w:val="24"/>
          <w:szCs w:val="24"/>
        </w:rPr>
        <w:t xml:space="preserve"> от Рамково споразумение № …………….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Pr="008F40DB">
        <w:rPr>
          <w:sz w:val="24"/>
          <w:szCs w:val="24"/>
        </w:rPr>
        <w:t xml:space="preserve"> към настоящия договор или</w:t>
      </w:r>
    </w:p>
    <w:p w:rsidR="00D47D23" w:rsidRPr="00D24CEF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</w:t>
      </w:r>
      <w:r w:rsidR="00E1378B">
        <w:rPr>
          <w:sz w:val="24"/>
          <w:szCs w:val="24"/>
        </w:rPr>
        <w:t>Р</w:t>
      </w:r>
      <w:r w:rsidRPr="008F40DB">
        <w:rPr>
          <w:sz w:val="24"/>
          <w:szCs w:val="24"/>
        </w:rPr>
        <w:t>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416BD9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9E1B00" w:rsidRDefault="009E1B00" w:rsidP="00416BD9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416BD9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lastRenderedPageBreak/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</w:t>
      </w:r>
      <w:r w:rsidR="00E1378B">
        <w:rPr>
          <w:sz w:val="24"/>
          <w:szCs w:val="24"/>
        </w:rPr>
        <w:t>Р</w:t>
      </w:r>
      <w:r w:rsidRPr="000D03F0">
        <w:rPr>
          <w:sz w:val="24"/>
          <w:szCs w:val="24"/>
        </w:rPr>
        <w:t>амковото споразумение след изтичане на срока по чл. 113, ал. 3</w:t>
      </w:r>
      <w:r w:rsidR="005F4AF0" w:rsidRPr="000D03F0">
        <w:rPr>
          <w:sz w:val="24"/>
          <w:szCs w:val="24"/>
        </w:rPr>
        <w:t>, т. 1</w:t>
      </w:r>
      <w:r w:rsidRPr="000D03F0">
        <w:rPr>
          <w:sz w:val="24"/>
          <w:szCs w:val="24"/>
        </w:rPr>
        <w:t xml:space="preserve"> от ЗОП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416BD9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416BD9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416BD9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416BD9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416BD9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416BD9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416BD9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416BD9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</w:t>
      </w:r>
      <w:r w:rsidR="00E1378B">
        <w:rPr>
          <w:sz w:val="24"/>
          <w:szCs w:val="24"/>
        </w:rPr>
        <w:t>Р</w:t>
      </w:r>
      <w:r w:rsidR="00F427BD" w:rsidRPr="008F40DB">
        <w:rPr>
          <w:sz w:val="24"/>
          <w:szCs w:val="24"/>
        </w:rPr>
        <w:t xml:space="preserve">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3F4C83">
        <w:rPr>
          <w:sz w:val="24"/>
          <w:szCs w:val="24"/>
          <w:lang w:val="ru-RU"/>
        </w:rPr>
        <w:t>ИСИС</w:t>
      </w:r>
      <w:r w:rsidR="00F427BD" w:rsidRPr="008F40DB">
        <w:rPr>
          <w:sz w:val="24"/>
          <w:szCs w:val="24"/>
        </w:rPr>
        <w:t xml:space="preserve"> въз основа на същото </w:t>
      </w:r>
      <w:r w:rsidR="00E1378B">
        <w:rPr>
          <w:sz w:val="24"/>
          <w:szCs w:val="24"/>
        </w:rPr>
        <w:t>Р</w:t>
      </w:r>
      <w:r w:rsidR="00F427BD" w:rsidRPr="008F40DB">
        <w:rPr>
          <w:sz w:val="24"/>
          <w:szCs w:val="24"/>
        </w:rPr>
        <w:t xml:space="preserve">амково споразумение. </w:t>
      </w:r>
    </w:p>
    <w:p w:rsidR="00F427BD" w:rsidRPr="008F40DB" w:rsidRDefault="001F4D25" w:rsidP="00416BD9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3659CB">
      <w:pPr>
        <w:pStyle w:val="ListParagraph"/>
        <w:numPr>
          <w:ilvl w:val="0"/>
          <w:numId w:val="33"/>
        </w:numPr>
      </w:pPr>
      <w:r w:rsidRPr="008F40DB">
        <w:rPr>
          <w:b/>
        </w:rPr>
        <w:lastRenderedPageBreak/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196135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416BD9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416BD9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и 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11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416BD9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lastRenderedPageBreak/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</w:t>
      </w:r>
      <w:r w:rsidR="00E1378B">
        <w:rPr>
          <w:sz w:val="24"/>
          <w:szCs w:val="24"/>
        </w:rPr>
        <w:t>Р</w:t>
      </w:r>
      <w:r w:rsidR="006D7E36" w:rsidRPr="008F40DB">
        <w:rPr>
          <w:sz w:val="24"/>
          <w:szCs w:val="24"/>
        </w:rPr>
        <w:t>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val="en-US" w:eastAsia="cs-CZ"/>
        </w:rPr>
      </w:pPr>
    </w:p>
    <w:p w:rsidR="003659CB" w:rsidRPr="00196135" w:rsidRDefault="003659CB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val="en-US" w:eastAsia="cs-CZ"/>
        </w:rPr>
      </w:pPr>
    </w:p>
    <w:p w:rsidR="006D7E36" w:rsidRPr="0029212B" w:rsidRDefault="006D7E36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на </w:t>
      </w:r>
      <w:r w:rsidR="006D7E36" w:rsidRPr="00AF16AC">
        <w:rPr>
          <w:b/>
          <w:noProof/>
          <w:sz w:val="24"/>
          <w:szCs w:val="24"/>
          <w:lang w:eastAsia="cs-CZ"/>
        </w:rPr>
        <w:t>ВЪЗЛОЖИТЕЛЯ</w:t>
      </w:r>
      <w:r w:rsidR="006D7E36" w:rsidRPr="00AF16AC">
        <w:rPr>
          <w:noProof/>
          <w:sz w:val="24"/>
          <w:szCs w:val="24"/>
          <w:lang w:eastAsia="cs-CZ"/>
        </w:rPr>
        <w:t xml:space="preserve"> в същия обем, в който биха принадлежали на автора.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</w:t>
      </w:r>
      <w:r w:rsidRPr="008F40DB">
        <w:rPr>
          <w:noProof/>
          <w:sz w:val="24"/>
          <w:szCs w:val="24"/>
          <w:lang w:eastAsia="cs-CZ"/>
        </w:rPr>
        <w:lastRenderedPageBreak/>
        <w:t xml:space="preserve">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F427BD" w:rsidRPr="0029212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CC0F1F" w:rsidRDefault="00CC0F1F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416BD9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lastRenderedPageBreak/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416BD9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416BD9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416BD9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F427BD" w:rsidRPr="0029212B" w:rsidRDefault="00F427BD" w:rsidP="00416BD9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1" w:name="_DV_M169"/>
      <w:bookmarkStart w:id="2" w:name="_DV_M170"/>
      <w:bookmarkEnd w:id="1"/>
      <w:bookmarkEnd w:id="2"/>
      <w:r>
        <w:rPr>
          <w:b/>
          <w:sz w:val="24"/>
          <w:szCs w:val="24"/>
        </w:rPr>
        <w:lastRenderedPageBreak/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F427BD" w:rsidRPr="007E0278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F427BD" w:rsidRPr="008F40DB" w:rsidRDefault="00F427BD" w:rsidP="007571BE">
      <w:pPr>
        <w:keepNext/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7571BE">
      <w:pPr>
        <w:keepNext/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416BD9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>В случай</w:t>
      </w:r>
      <w:r w:rsidR="00846355">
        <w:rPr>
          <w:noProof/>
          <w:sz w:val="24"/>
          <w:szCs w:val="24"/>
          <w:lang w:eastAsia="en-GB"/>
        </w:rPr>
        <w:t>,</w:t>
      </w:r>
      <w:r w:rsidR="00F427BD" w:rsidRPr="008F40DB">
        <w:rPr>
          <w:noProof/>
          <w:sz w:val="24"/>
          <w:szCs w:val="24"/>
          <w:lang w:eastAsia="en-GB"/>
        </w:rPr>
        <w:t xml:space="preserve">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lastRenderedPageBreak/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416BD9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416BD9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</w:t>
      </w:r>
      <w:r w:rsidRPr="008F40DB">
        <w:rPr>
          <w:noProof/>
          <w:sz w:val="24"/>
          <w:szCs w:val="24"/>
          <w:lang w:eastAsia="en-GB"/>
        </w:rPr>
        <w:lastRenderedPageBreak/>
        <w:t>посочените лица за контакт.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F427BD" w:rsidRPr="00AF16AC" w:rsidRDefault="00F427BD" w:rsidP="00416BD9">
      <w:pPr>
        <w:spacing w:line="360" w:lineRule="auto"/>
        <w:jc w:val="center"/>
        <w:rPr>
          <w:sz w:val="24"/>
          <w:szCs w:val="24"/>
        </w:rPr>
      </w:pPr>
      <w:bookmarkStart w:id="3" w:name="_GoBack"/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3F4C83" w:rsidRPr="003F4C83" w:rsidRDefault="003F4C83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 xml:space="preserve">1. </w:t>
      </w:r>
      <w:r w:rsidRPr="003F4C83">
        <w:rPr>
          <w:rFonts w:eastAsia="Calibri"/>
          <w:sz w:val="24"/>
          <w:szCs w:val="24"/>
          <w:lang w:eastAsia="en-US"/>
        </w:rPr>
        <w:t xml:space="preserve">Техническа спецификация с предмет: </w:t>
      </w:r>
      <w:r w:rsidRPr="003F4C83">
        <w:rPr>
          <w:sz w:val="24"/>
          <w:szCs w:val="24"/>
        </w:rPr>
        <w:t>„Развитие и абонаментно обслужване на „Интегрираната статистическа информационна система (ИСИС)” в БНБ</w:t>
      </w:r>
      <w:r w:rsidRPr="003F4C83">
        <w:rPr>
          <w:rFonts w:eastAsia="Calibri"/>
          <w:color w:val="000000"/>
          <w:sz w:val="24"/>
          <w:szCs w:val="24"/>
        </w:rPr>
        <w:t>“</w:t>
      </w:r>
      <w:r w:rsidRPr="003F4C83">
        <w:rPr>
          <w:rFonts w:eastAsia="Calibri"/>
          <w:sz w:val="24"/>
          <w:szCs w:val="24"/>
          <w:lang w:eastAsia="en-US"/>
        </w:rPr>
        <w:t xml:space="preserve"> – Приложение № 1;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1.1. „Описание на Интегрираната статистическа информационна система в БНБ“ – Приложение № 1.1.;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1.2. „Обхват, изисквания и условия за абонаментно обслужване на ИСИС“ – Приложение № 1.2.;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1.3. „Основни насоки за развитие на Интегрираната статистическа информационна система“ – Приложение № 1.3;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1.4. „Функционална спецификация за развитие  Интегрирана статистическа информационна система </w:t>
      </w:r>
      <w:r w:rsidRPr="006663EB">
        <w:rPr>
          <w:rFonts w:eastAsia="Calibri"/>
          <w:color w:val="000000"/>
          <w:spacing w:val="1"/>
          <w:sz w:val="24"/>
          <w:szCs w:val="24"/>
          <w:lang w:val="en-US" w:eastAsia="en-US"/>
        </w:rPr>
        <w:t>(ИСИС)</w:t>
      </w: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“ – Приложение № 1.4.;</w:t>
      </w:r>
    </w:p>
    <w:p w:rsidR="00F32A25" w:rsidRDefault="003F4C83" w:rsidP="003659CB">
      <w:pPr>
        <w:pStyle w:val="ListParagraph"/>
      </w:pPr>
      <w:r w:rsidRPr="00196135">
        <w:rPr>
          <w:b/>
          <w:lang w:val="bg-BG"/>
        </w:rPr>
        <w:lastRenderedPageBreak/>
        <w:t>2</w:t>
      </w:r>
      <w:r>
        <w:rPr>
          <w:lang w:val="bg-BG"/>
        </w:rPr>
        <w:t xml:space="preserve">. </w:t>
      </w:r>
      <w:r w:rsidR="000A3BDA" w:rsidRPr="00F32A25">
        <w:t xml:space="preserve">Писмено искане на </w:t>
      </w:r>
      <w:r w:rsidR="000A3BDA" w:rsidRPr="00143439">
        <w:rPr>
          <w:b/>
        </w:rPr>
        <w:t>ВЪЗЛОЖИТЕЛЯ</w:t>
      </w:r>
      <w:r w:rsidR="000A3BDA" w:rsidRPr="00F32A25">
        <w:t xml:space="preserve"> и Задания и спецификации, предоставени чрез писменото искане по чл. 4 от </w:t>
      </w:r>
      <w:r w:rsidR="002659D2">
        <w:rPr>
          <w:lang w:val="bg-BG"/>
        </w:rPr>
        <w:t>Р</w:t>
      </w:r>
      <w:r w:rsidR="000A3BDA" w:rsidRPr="00F32A25">
        <w:t>амковото споразумение</w:t>
      </w:r>
    </w:p>
    <w:p w:rsidR="00F32A25" w:rsidRDefault="003F4C83" w:rsidP="003659CB">
      <w:pPr>
        <w:pStyle w:val="ListParagraph"/>
      </w:pPr>
      <w:r w:rsidRPr="00196135">
        <w:rPr>
          <w:b/>
          <w:lang w:val="bg-BG"/>
        </w:rPr>
        <w:t>3.</w:t>
      </w:r>
      <w:r>
        <w:rPr>
          <w:lang w:val="bg-BG"/>
        </w:rPr>
        <w:t xml:space="preserve"> </w:t>
      </w:r>
      <w:r w:rsidR="00F427BD" w:rsidRPr="00F32A25">
        <w:t xml:space="preserve">Ценово предложение на </w:t>
      </w:r>
      <w:r w:rsidR="00F427BD" w:rsidRPr="00143439">
        <w:rPr>
          <w:b/>
        </w:rPr>
        <w:t>ИЗПЪЛНИТЕЛЯ</w:t>
      </w:r>
      <w:r w:rsidR="00F427BD" w:rsidRPr="00F32A25">
        <w:t>.</w:t>
      </w:r>
    </w:p>
    <w:p w:rsidR="00F32A25" w:rsidRPr="00F32A25" w:rsidRDefault="003F4C83" w:rsidP="003659CB">
      <w:pPr>
        <w:pStyle w:val="ListParagraph"/>
      </w:pPr>
      <w:r w:rsidRPr="00196135">
        <w:rPr>
          <w:b/>
          <w:lang w:val="bg-BG"/>
        </w:rPr>
        <w:t>4.</w:t>
      </w:r>
      <w:r>
        <w:rPr>
          <w:lang w:val="bg-BG"/>
        </w:rPr>
        <w:t xml:space="preserve"> </w:t>
      </w:r>
      <w:r w:rsidR="00F427BD" w:rsidRPr="00F32A25">
        <w:t xml:space="preserve">Техническо предложение на </w:t>
      </w:r>
      <w:r w:rsidR="00F427BD"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2154E" w:rsidRPr="00F32A25" w:rsidRDefault="003F4C83" w:rsidP="003659CB">
      <w:pPr>
        <w:pStyle w:val="ListParagraph"/>
      </w:pPr>
      <w:r w:rsidRPr="00196135">
        <w:rPr>
          <w:b/>
          <w:lang w:val="bg-BG"/>
        </w:rPr>
        <w:t>5.</w:t>
      </w:r>
      <w:r>
        <w:rPr>
          <w:lang w:val="bg-BG"/>
        </w:rPr>
        <w:t xml:space="preserve"> </w:t>
      </w:r>
      <w:r w:rsidR="00E2154E" w:rsidRPr="00F32A25">
        <w:t>Списък на персонала, който ще изпълнява поръчката.</w:t>
      </w:r>
    </w:p>
    <w:p w:rsidR="002F4E7C" w:rsidRDefault="002F4E7C" w:rsidP="00CF3138">
      <w:pPr>
        <w:overflowPunct w:val="0"/>
        <w:spacing w:line="360" w:lineRule="auto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416BD9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416BD9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416BD9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416BD9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</w:t>
      </w:r>
      <w:r w:rsidR="00196135">
        <w:rPr>
          <w:b/>
          <w:bCs/>
          <w:sz w:val="24"/>
          <w:szCs w:val="24"/>
        </w:rPr>
        <w:t>ТА</w:t>
      </w:r>
      <w:r w:rsidRPr="00DB4E3F">
        <w:rPr>
          <w:b/>
          <w:bCs/>
          <w:sz w:val="24"/>
          <w:szCs w:val="24"/>
        </w:rPr>
        <w:t xml:space="preserve">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E25A51" w:rsidRDefault="00E25A51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bookmarkEnd w:id="3"/>
    <w:p w:rsidR="00196135" w:rsidRPr="00196135" w:rsidRDefault="00196135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F427BD" w:rsidRPr="00AF16A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1F1C5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196135" w:rsidRPr="00196135" w:rsidRDefault="00196135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F427BD" w:rsidRPr="008F40DB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416BD9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7571BE">
      <w:headerReference w:type="default" r:id="rId10"/>
      <w:footerReference w:type="even" r:id="rId11"/>
      <w:footerReference w:type="default" r:id="rId12"/>
      <w:pgSz w:w="11906" w:h="16838"/>
      <w:pgMar w:top="1258" w:right="849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B84" w:rsidRDefault="00862B84">
      <w:r>
        <w:separator/>
      </w:r>
    </w:p>
  </w:endnote>
  <w:endnote w:type="continuationSeparator" w:id="0">
    <w:p w:rsidR="00862B84" w:rsidRDefault="0086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6663EB">
      <w:rPr>
        <w:rStyle w:val="PageNumber"/>
        <w:noProof/>
        <w:sz w:val="22"/>
        <w:szCs w:val="22"/>
      </w:rPr>
      <w:t>20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B84" w:rsidRDefault="00862B84">
      <w:r>
        <w:separator/>
      </w:r>
    </w:p>
  </w:footnote>
  <w:footnote w:type="continuationSeparator" w:id="0">
    <w:p w:rsidR="00862B84" w:rsidRDefault="00862B84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63D30"/>
    <w:multiLevelType w:val="hybridMultilevel"/>
    <w:tmpl w:val="3E70B4BA"/>
    <w:lvl w:ilvl="0" w:tplc="51E64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07A62"/>
    <w:multiLevelType w:val="multilevel"/>
    <w:tmpl w:val="1F3EFDD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multilevel"/>
    <w:tmpl w:val="10D4DEEC"/>
    <w:lvl w:ilvl="0">
      <w:start w:val="1"/>
      <w:numFmt w:val="decimal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4"/>
  </w:num>
  <w:num w:numId="4">
    <w:abstractNumId w:val="18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3"/>
  </w:num>
  <w:num w:numId="20">
    <w:abstractNumId w:val="36"/>
  </w:num>
  <w:num w:numId="21">
    <w:abstractNumId w:val="13"/>
  </w:num>
  <w:num w:numId="22">
    <w:abstractNumId w:val="22"/>
  </w:num>
  <w:num w:numId="23">
    <w:abstractNumId w:val="28"/>
  </w:num>
  <w:num w:numId="24">
    <w:abstractNumId w:val="17"/>
  </w:num>
  <w:num w:numId="25">
    <w:abstractNumId w:val="16"/>
  </w:num>
  <w:num w:numId="26">
    <w:abstractNumId w:val="7"/>
  </w:num>
  <w:num w:numId="27">
    <w:abstractNumId w:val="5"/>
  </w:num>
  <w:num w:numId="28">
    <w:abstractNumId w:val="25"/>
  </w:num>
  <w:num w:numId="29">
    <w:abstractNumId w:val="19"/>
  </w:num>
  <w:num w:numId="30">
    <w:abstractNumId w:val="34"/>
  </w:num>
  <w:num w:numId="31">
    <w:abstractNumId w:val="38"/>
  </w:num>
  <w:num w:numId="32">
    <w:abstractNumId w:val="12"/>
  </w:num>
  <w:num w:numId="33">
    <w:abstractNumId w:val="29"/>
  </w:num>
  <w:num w:numId="34">
    <w:abstractNumId w:val="14"/>
  </w:num>
  <w:num w:numId="35">
    <w:abstractNumId w:val="6"/>
  </w:num>
  <w:num w:numId="36">
    <w:abstractNumId w:val="20"/>
  </w:num>
  <w:num w:numId="37">
    <w:abstractNumId w:val="33"/>
  </w:num>
  <w:num w:numId="38">
    <w:abstractNumId w:val="31"/>
  </w:num>
  <w:num w:numId="39">
    <w:abstractNumId w:val="2"/>
  </w:num>
  <w:num w:numId="40">
    <w:abstractNumId w:val="27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4AE"/>
    <w:rsid w:val="00020AB8"/>
    <w:rsid w:val="00020BAD"/>
    <w:rsid w:val="00021966"/>
    <w:rsid w:val="0003308A"/>
    <w:rsid w:val="000363E9"/>
    <w:rsid w:val="000405CB"/>
    <w:rsid w:val="000414B4"/>
    <w:rsid w:val="000510FC"/>
    <w:rsid w:val="0005523C"/>
    <w:rsid w:val="00055AA0"/>
    <w:rsid w:val="0005619A"/>
    <w:rsid w:val="00056338"/>
    <w:rsid w:val="00056F1E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14B83"/>
    <w:rsid w:val="00123654"/>
    <w:rsid w:val="001303CF"/>
    <w:rsid w:val="0013569C"/>
    <w:rsid w:val="001356CE"/>
    <w:rsid w:val="00135C22"/>
    <w:rsid w:val="001375A8"/>
    <w:rsid w:val="0014009F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13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B778D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659D2"/>
    <w:rsid w:val="00270DC8"/>
    <w:rsid w:val="00273BA6"/>
    <w:rsid w:val="0027565D"/>
    <w:rsid w:val="00276EAC"/>
    <w:rsid w:val="00276F24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59CB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7379"/>
    <w:rsid w:val="003D1551"/>
    <w:rsid w:val="003D26E8"/>
    <w:rsid w:val="003D2A8F"/>
    <w:rsid w:val="003D321A"/>
    <w:rsid w:val="003D552B"/>
    <w:rsid w:val="003D684B"/>
    <w:rsid w:val="003E1D09"/>
    <w:rsid w:val="003E2078"/>
    <w:rsid w:val="003E24B4"/>
    <w:rsid w:val="003E44EA"/>
    <w:rsid w:val="003E4FD8"/>
    <w:rsid w:val="003E6878"/>
    <w:rsid w:val="003F2503"/>
    <w:rsid w:val="003F37E3"/>
    <w:rsid w:val="003F4C83"/>
    <w:rsid w:val="003F77AD"/>
    <w:rsid w:val="004008CD"/>
    <w:rsid w:val="00401F6E"/>
    <w:rsid w:val="00405BD7"/>
    <w:rsid w:val="00405CD3"/>
    <w:rsid w:val="00410B9B"/>
    <w:rsid w:val="00411486"/>
    <w:rsid w:val="00416BD9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7FBD"/>
    <w:rsid w:val="005A2D69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11F8"/>
    <w:rsid w:val="00611B6E"/>
    <w:rsid w:val="00613EB1"/>
    <w:rsid w:val="006147D9"/>
    <w:rsid w:val="00615424"/>
    <w:rsid w:val="006170FE"/>
    <w:rsid w:val="00620D6D"/>
    <w:rsid w:val="00625C76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259A"/>
    <w:rsid w:val="006545D7"/>
    <w:rsid w:val="0065786E"/>
    <w:rsid w:val="00657A63"/>
    <w:rsid w:val="00660191"/>
    <w:rsid w:val="00663E20"/>
    <w:rsid w:val="00665212"/>
    <w:rsid w:val="00665EC7"/>
    <w:rsid w:val="00666253"/>
    <w:rsid w:val="006663EB"/>
    <w:rsid w:val="0067089F"/>
    <w:rsid w:val="00671AF4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32AB"/>
    <w:rsid w:val="006A65E0"/>
    <w:rsid w:val="006B3DCF"/>
    <w:rsid w:val="006B3E3D"/>
    <w:rsid w:val="006B49AF"/>
    <w:rsid w:val="006B66CA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4170"/>
    <w:rsid w:val="007164DF"/>
    <w:rsid w:val="007223ED"/>
    <w:rsid w:val="00722CD8"/>
    <w:rsid w:val="007244D9"/>
    <w:rsid w:val="00724950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1BE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E78"/>
    <w:rsid w:val="007A2F1C"/>
    <w:rsid w:val="007A33B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355"/>
    <w:rsid w:val="00846432"/>
    <w:rsid w:val="00852D1B"/>
    <w:rsid w:val="00852FA3"/>
    <w:rsid w:val="00854DAE"/>
    <w:rsid w:val="0085539A"/>
    <w:rsid w:val="0086004E"/>
    <w:rsid w:val="00860260"/>
    <w:rsid w:val="00860595"/>
    <w:rsid w:val="008622F5"/>
    <w:rsid w:val="00862B84"/>
    <w:rsid w:val="008630D7"/>
    <w:rsid w:val="00863242"/>
    <w:rsid w:val="00866947"/>
    <w:rsid w:val="00867AA1"/>
    <w:rsid w:val="0087046C"/>
    <w:rsid w:val="00874605"/>
    <w:rsid w:val="008760E1"/>
    <w:rsid w:val="008845E9"/>
    <w:rsid w:val="00884A6C"/>
    <w:rsid w:val="00887DA1"/>
    <w:rsid w:val="0089039F"/>
    <w:rsid w:val="00890483"/>
    <w:rsid w:val="00893E1D"/>
    <w:rsid w:val="008946F4"/>
    <w:rsid w:val="008965B0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EB2"/>
    <w:rsid w:val="00926CED"/>
    <w:rsid w:val="009271CA"/>
    <w:rsid w:val="00927C8A"/>
    <w:rsid w:val="00930401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3C6"/>
    <w:rsid w:val="009716B9"/>
    <w:rsid w:val="0097279C"/>
    <w:rsid w:val="00973E42"/>
    <w:rsid w:val="009761C3"/>
    <w:rsid w:val="0097628E"/>
    <w:rsid w:val="00976466"/>
    <w:rsid w:val="00980167"/>
    <w:rsid w:val="00982250"/>
    <w:rsid w:val="009835D2"/>
    <w:rsid w:val="009840D1"/>
    <w:rsid w:val="009972EC"/>
    <w:rsid w:val="0099786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E1B00"/>
    <w:rsid w:val="009F0CA1"/>
    <w:rsid w:val="009F1A4F"/>
    <w:rsid w:val="009F2666"/>
    <w:rsid w:val="009F2A76"/>
    <w:rsid w:val="009F518E"/>
    <w:rsid w:val="009F64B1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BEF"/>
    <w:rsid w:val="00A31D4E"/>
    <w:rsid w:val="00A32B1C"/>
    <w:rsid w:val="00A35334"/>
    <w:rsid w:val="00A367E8"/>
    <w:rsid w:val="00A4139D"/>
    <w:rsid w:val="00A422D8"/>
    <w:rsid w:val="00A43ED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54FC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FEF"/>
    <w:rsid w:val="00B105A1"/>
    <w:rsid w:val="00B12115"/>
    <w:rsid w:val="00B12D9E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37891"/>
    <w:rsid w:val="00B40CCD"/>
    <w:rsid w:val="00B425FB"/>
    <w:rsid w:val="00B46A7B"/>
    <w:rsid w:val="00B5077E"/>
    <w:rsid w:val="00B51270"/>
    <w:rsid w:val="00B52A0B"/>
    <w:rsid w:val="00B52D52"/>
    <w:rsid w:val="00B54916"/>
    <w:rsid w:val="00B64DE5"/>
    <w:rsid w:val="00B67BAA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C0F1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138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05A"/>
    <w:rsid w:val="00DE1257"/>
    <w:rsid w:val="00DE28D1"/>
    <w:rsid w:val="00DF228C"/>
    <w:rsid w:val="00DF3EDB"/>
    <w:rsid w:val="00DF49B3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378B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044"/>
    <w:rsid w:val="00E35AA1"/>
    <w:rsid w:val="00E42BAA"/>
    <w:rsid w:val="00E42C08"/>
    <w:rsid w:val="00E46472"/>
    <w:rsid w:val="00E46898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EF786D"/>
    <w:rsid w:val="00F01691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92B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BFEF3B8-BD9E-423A-900F-EECE2773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3659CB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567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34B97-7B9A-4D62-9637-FAE043FF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7055</Words>
  <Characters>40216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47177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Виолина Стойнева</cp:lastModifiedBy>
  <cp:revision>5</cp:revision>
  <cp:lastPrinted>2019-01-29T13:01:00Z</cp:lastPrinted>
  <dcterms:created xsi:type="dcterms:W3CDTF">2020-09-21T11:13:00Z</dcterms:created>
  <dcterms:modified xsi:type="dcterms:W3CDTF">2020-10-05T07:21:00Z</dcterms:modified>
</cp:coreProperties>
</file>