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9F" w:rsidRPr="00C6279F" w:rsidRDefault="00C6279F" w:rsidP="004671CE">
      <w:pPr>
        <w:ind w:firstLine="540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bg-BG"/>
        </w:rPr>
        <w:drawing>
          <wp:anchor distT="0" distB="0" distL="114300" distR="114300" simplePos="0" relativeHeight="251659264" behindDoc="0" locked="0" layoutInCell="1" allowOverlap="1" wp14:anchorId="393D41E7" wp14:editId="7E1611FB">
            <wp:simplePos x="0" y="0"/>
            <wp:positionH relativeFrom="column">
              <wp:posOffset>2349500</wp:posOffset>
            </wp:positionH>
            <wp:positionV relativeFrom="paragraph">
              <wp:posOffset>6350</wp:posOffset>
            </wp:positionV>
            <wp:extent cx="1419225" cy="89535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79F">
        <w:rPr>
          <w:sz w:val="28"/>
          <w:szCs w:val="28"/>
        </w:rPr>
        <w:br w:type="textWrapping" w:clear="all"/>
      </w:r>
    </w:p>
    <w:p w:rsidR="00C6279F" w:rsidRPr="00C6279F" w:rsidRDefault="00C6279F" w:rsidP="004671CE">
      <w:pPr>
        <w:ind w:left="1440" w:firstLine="720"/>
        <w:jc w:val="both"/>
        <w:rPr>
          <w:sz w:val="28"/>
          <w:szCs w:val="28"/>
        </w:rPr>
      </w:pPr>
    </w:p>
    <w:p w:rsidR="00C6279F" w:rsidRDefault="00C6279F" w:rsidP="004671CE">
      <w:pPr>
        <w:jc w:val="both"/>
        <w:rPr>
          <w:b/>
          <w:sz w:val="32"/>
          <w:szCs w:val="32"/>
        </w:rPr>
      </w:pPr>
    </w:p>
    <w:p w:rsidR="00C6279F" w:rsidRPr="00365D05" w:rsidRDefault="00C6279F" w:rsidP="004671CE">
      <w:pPr>
        <w:jc w:val="both"/>
        <w:rPr>
          <w:b/>
        </w:rPr>
      </w:pPr>
    </w:p>
    <w:p w:rsidR="00773AC7" w:rsidRPr="00365D05" w:rsidRDefault="00773AC7" w:rsidP="00723DC6">
      <w:pPr>
        <w:spacing w:line="360" w:lineRule="auto"/>
        <w:ind w:firstLine="709"/>
        <w:jc w:val="center"/>
        <w:rPr>
          <w:b/>
        </w:rPr>
      </w:pPr>
      <w:r w:rsidRPr="00365D05">
        <w:rPr>
          <w:b/>
        </w:rPr>
        <w:t>ДОКУМЕНТАЦИЯ</w:t>
      </w:r>
    </w:p>
    <w:p w:rsidR="00146AA1" w:rsidRPr="008B3A68" w:rsidRDefault="00C6279F" w:rsidP="008B3A68">
      <w:pPr>
        <w:spacing w:line="360" w:lineRule="auto"/>
        <w:ind w:firstLine="709"/>
        <w:jc w:val="center"/>
        <w:rPr>
          <w:b/>
        </w:rPr>
      </w:pPr>
      <w:r w:rsidRPr="00365D05">
        <w:rPr>
          <w:b/>
        </w:rPr>
        <w:t xml:space="preserve">ЗА </w:t>
      </w:r>
      <w:r w:rsidR="00773AC7" w:rsidRPr="00365D05">
        <w:rPr>
          <w:b/>
        </w:rPr>
        <w:t>ОБЩЕСТВЕНА</w:t>
      </w:r>
      <w:r w:rsidR="00A007B1" w:rsidRPr="00365D05">
        <w:rPr>
          <w:b/>
        </w:rPr>
        <w:t xml:space="preserve"> ПОРЪЧКА НА</w:t>
      </w:r>
      <w:r w:rsidR="009B20A2" w:rsidRPr="00365D05">
        <w:rPr>
          <w:b/>
        </w:rPr>
        <w:t xml:space="preserve"> </w:t>
      </w:r>
      <w:r w:rsidR="00A007B1" w:rsidRPr="00365D05">
        <w:rPr>
          <w:b/>
        </w:rPr>
        <w:t>СТОЙНОСТ ПО ЧЛ.</w:t>
      </w:r>
      <w:r w:rsidR="00E94387" w:rsidRPr="00365D05">
        <w:rPr>
          <w:b/>
        </w:rPr>
        <w:t xml:space="preserve"> </w:t>
      </w:r>
      <w:r w:rsidR="00A007B1" w:rsidRPr="00365D05">
        <w:rPr>
          <w:b/>
        </w:rPr>
        <w:t>20, АЛ. 3</w:t>
      </w:r>
      <w:r w:rsidR="00E94387" w:rsidRPr="00365D05">
        <w:rPr>
          <w:b/>
        </w:rPr>
        <w:t>, Т.</w:t>
      </w:r>
      <w:r w:rsidR="0014605D" w:rsidRPr="00365D05">
        <w:rPr>
          <w:b/>
        </w:rPr>
        <w:t xml:space="preserve"> </w:t>
      </w:r>
      <w:r w:rsidR="00E94387" w:rsidRPr="00365D05">
        <w:rPr>
          <w:b/>
        </w:rPr>
        <w:t xml:space="preserve">2 ОТ ЗАКОНА ЗА ОБЩЕСТВЕНИТЕ </w:t>
      </w:r>
      <w:r w:rsidR="00773AC7" w:rsidRPr="00365D05">
        <w:rPr>
          <w:b/>
        </w:rPr>
        <w:t>ПОРЪЧКИ</w:t>
      </w:r>
      <w:r w:rsidR="0054028B" w:rsidRPr="00365D05">
        <w:rPr>
          <w:b/>
        </w:rPr>
        <w:t xml:space="preserve"> (ЗОП)</w:t>
      </w:r>
      <w:r w:rsidR="00773AC7" w:rsidRPr="00365D05">
        <w:rPr>
          <w:b/>
        </w:rPr>
        <w:t xml:space="preserve"> С ПРЕДМЕТ: </w:t>
      </w:r>
    </w:p>
    <w:p w:rsidR="008B3A68" w:rsidRPr="00F538F1" w:rsidRDefault="00F538F1" w:rsidP="003B2354">
      <w:pPr>
        <w:spacing w:line="360" w:lineRule="auto"/>
        <w:jc w:val="center"/>
        <w:rPr>
          <w:b/>
        </w:rPr>
      </w:pPr>
      <w:r w:rsidRPr="003B2354">
        <w:rPr>
          <w:b/>
        </w:rPr>
        <w:t>,,</w:t>
      </w:r>
      <w:r w:rsidR="003B2354" w:rsidRPr="003B2354">
        <w:rPr>
          <w:b/>
        </w:rPr>
        <w:t xml:space="preserve">ОСИГУРЯВАНЕ НА СОФТУЕРНА И ХАРДУЕРНА АБОНАМЕНТНА ПОДДРЪЖКА НА МЯСТО В РЕЖИМ 7Х24 НА ПРОДУКТИ НА </w:t>
      </w:r>
      <w:r w:rsidR="003B2354" w:rsidRPr="003B2354">
        <w:rPr>
          <w:b/>
          <w:lang w:val="en-US"/>
        </w:rPr>
        <w:t>CHECK</w:t>
      </w:r>
      <w:r w:rsidR="003B2354" w:rsidRPr="003B2354">
        <w:rPr>
          <w:b/>
        </w:rPr>
        <w:t xml:space="preserve"> </w:t>
      </w:r>
      <w:r w:rsidR="003B2354" w:rsidRPr="003B2354">
        <w:rPr>
          <w:b/>
          <w:lang w:val="en-US"/>
        </w:rPr>
        <w:t>POINT</w:t>
      </w:r>
      <w:r w:rsidR="003B2354" w:rsidRPr="003B2354">
        <w:rPr>
          <w:b/>
        </w:rPr>
        <w:t xml:space="preserve"> </w:t>
      </w:r>
      <w:bookmarkStart w:id="0" w:name="_GoBack"/>
      <w:bookmarkEnd w:id="0"/>
      <w:r w:rsidR="003B2354" w:rsidRPr="003B2354">
        <w:rPr>
          <w:b/>
        </w:rPr>
        <w:t>ЗА ЕДНА ГОДИНА</w:t>
      </w:r>
      <w:r w:rsidRPr="00F538F1">
        <w:rPr>
          <w:b/>
        </w:rPr>
        <w:t>”</w:t>
      </w:r>
      <w:r>
        <w:rPr>
          <w:b/>
        </w:rPr>
        <w:t>.</w:t>
      </w:r>
    </w:p>
    <w:p w:rsidR="00146AA1" w:rsidRPr="00F538F1" w:rsidRDefault="00146AA1">
      <w:pPr>
        <w:jc w:val="center"/>
        <w:rPr>
          <w:b/>
        </w:rPr>
      </w:pPr>
    </w:p>
    <w:p w:rsidR="00146AA1" w:rsidRPr="00F538F1" w:rsidRDefault="00146AA1">
      <w:pPr>
        <w:jc w:val="center"/>
        <w:rPr>
          <w:b/>
        </w:rPr>
      </w:pPr>
    </w:p>
    <w:p w:rsidR="00146AA1" w:rsidRPr="00F538F1" w:rsidRDefault="00146AA1" w:rsidP="004671CE">
      <w:pPr>
        <w:jc w:val="both"/>
        <w:rPr>
          <w:b/>
        </w:rPr>
      </w:pPr>
    </w:p>
    <w:p w:rsidR="00A30A9A" w:rsidRPr="008B3A68" w:rsidRDefault="008B3A68" w:rsidP="008B3A68">
      <w:pPr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3D65" w:rsidRPr="00365D05">
        <w:rPr>
          <w:b/>
        </w:rPr>
        <w:t>Съдържание:</w:t>
      </w:r>
    </w:p>
    <w:p w:rsidR="00146AA1" w:rsidRPr="00365D05" w:rsidRDefault="00146AA1" w:rsidP="00365D05">
      <w:pPr>
        <w:spacing w:line="360" w:lineRule="auto"/>
        <w:jc w:val="both"/>
        <w:rPr>
          <w:b/>
        </w:rPr>
      </w:pPr>
    </w:p>
    <w:p w:rsidR="007A1E9C" w:rsidRDefault="00C72108" w:rsidP="00C72108">
      <w:pPr>
        <w:spacing w:before="120" w:line="276" w:lineRule="auto"/>
        <w:ind w:left="567"/>
        <w:jc w:val="both"/>
      </w:pPr>
      <w:r>
        <w:rPr>
          <w:b/>
        </w:rPr>
        <w:tab/>
      </w:r>
      <w:r w:rsidRPr="00F538F1">
        <w:t xml:space="preserve">1. </w:t>
      </w:r>
      <w:r w:rsidR="0010318E" w:rsidRPr="00F538F1">
        <w:t>Обява за обществена поръчка на стойност по чл. 20, ал. 3, т. 2 от ЗОП с предмет</w:t>
      </w:r>
    </w:p>
    <w:p w:rsidR="0010318E" w:rsidRPr="00F538F1" w:rsidRDefault="00C72108" w:rsidP="00C72108">
      <w:pPr>
        <w:spacing w:before="120" w:line="276" w:lineRule="auto"/>
        <w:ind w:left="567"/>
        <w:jc w:val="both"/>
      </w:pPr>
      <w:r w:rsidRPr="00F538F1">
        <w:tab/>
        <w:t xml:space="preserve">2. </w:t>
      </w:r>
      <w:r w:rsidR="0010318E" w:rsidRPr="00F538F1">
        <w:t>Документация:</w:t>
      </w:r>
      <w:r w:rsidR="0014605D" w:rsidRPr="00F538F1">
        <w:tab/>
      </w:r>
    </w:p>
    <w:p w:rsidR="0014605D" w:rsidRPr="00F538F1" w:rsidRDefault="0010318E" w:rsidP="00365D05">
      <w:pPr>
        <w:spacing w:before="120" w:after="60" w:line="360" w:lineRule="auto"/>
        <w:ind w:left="181"/>
        <w:jc w:val="both"/>
      </w:pPr>
      <w:r w:rsidRPr="00F538F1">
        <w:tab/>
        <w:t>2</w:t>
      </w:r>
      <w:r w:rsidR="0014605D" w:rsidRPr="00F538F1">
        <w:t>.</w:t>
      </w:r>
      <w:r w:rsidRPr="00F538F1">
        <w:t xml:space="preserve">1. </w:t>
      </w:r>
      <w:r w:rsidR="0014605D" w:rsidRPr="00F538F1">
        <w:t xml:space="preserve"> Указание за подготовка на документацията;</w:t>
      </w:r>
    </w:p>
    <w:p w:rsidR="005063E7" w:rsidRDefault="0010318E" w:rsidP="00365D05">
      <w:pPr>
        <w:spacing w:before="120" w:after="60" w:line="360" w:lineRule="auto"/>
        <w:ind w:left="181"/>
        <w:jc w:val="both"/>
      </w:pPr>
      <w:r w:rsidRPr="00F538F1">
        <w:tab/>
        <w:t>2.2</w:t>
      </w:r>
      <w:r w:rsidR="0014605D" w:rsidRPr="00F538F1">
        <w:t xml:space="preserve">. </w:t>
      </w:r>
      <w:r w:rsidR="003B2354" w:rsidRPr="00F538F1">
        <w:t>Техническа спецификация</w:t>
      </w:r>
      <w:r w:rsidR="003B2354" w:rsidRPr="00F538F1">
        <w:t xml:space="preserve"> </w:t>
      </w:r>
      <w:r w:rsidR="003B2354" w:rsidRPr="00F538F1">
        <w:t>–</w:t>
      </w:r>
      <w:r w:rsidR="003B2354">
        <w:t xml:space="preserve"> </w:t>
      </w:r>
      <w:r w:rsidR="0014605D" w:rsidRPr="00F538F1">
        <w:t>Приложение № 1</w:t>
      </w:r>
      <w:r w:rsidR="00365D05" w:rsidRPr="00F538F1">
        <w:t>;</w:t>
      </w:r>
    </w:p>
    <w:p w:rsidR="00BD2908" w:rsidRPr="00F538F1" w:rsidRDefault="003B2354" w:rsidP="00365D05">
      <w:pPr>
        <w:spacing w:before="120" w:after="60" w:line="360" w:lineRule="auto"/>
        <w:ind w:left="181"/>
        <w:jc w:val="both"/>
      </w:pPr>
      <w:r>
        <w:tab/>
        <w:t>2.3. Техническо задание - Приложение № 2</w:t>
      </w:r>
      <w:r w:rsidR="00BD2908">
        <w:t>;</w:t>
      </w:r>
    </w:p>
    <w:p w:rsidR="00C72108" w:rsidRDefault="00F63D65" w:rsidP="00C72108">
      <w:pPr>
        <w:spacing w:before="120" w:after="60" w:line="360" w:lineRule="auto"/>
        <w:ind w:left="181"/>
        <w:jc w:val="both"/>
        <w:rPr>
          <w:lang w:val="ru-RU" w:eastAsia="bg-BG"/>
        </w:rPr>
      </w:pPr>
      <w:r w:rsidRPr="00F538F1">
        <w:tab/>
      </w:r>
      <w:r w:rsidR="00836EBD" w:rsidRPr="00F538F1">
        <w:t>2</w:t>
      </w:r>
      <w:r w:rsidR="0014605D" w:rsidRPr="00F538F1">
        <w:t>.</w:t>
      </w:r>
      <w:r w:rsidR="00BD2908">
        <w:rPr>
          <w:lang w:val="ru-RU" w:eastAsia="bg-BG"/>
        </w:rPr>
        <w:t>4</w:t>
      </w:r>
      <w:r w:rsidR="00836EBD" w:rsidRPr="00F538F1">
        <w:rPr>
          <w:lang w:val="ru-RU" w:eastAsia="bg-BG"/>
        </w:rPr>
        <w:t xml:space="preserve">. </w:t>
      </w:r>
      <w:r w:rsidR="0014605D" w:rsidRPr="00F538F1">
        <w:rPr>
          <w:lang w:val="ru-RU" w:eastAsia="bg-BG"/>
        </w:rPr>
        <w:t>Проект на договор;</w:t>
      </w:r>
    </w:p>
    <w:p w:rsidR="007A1E9C" w:rsidRPr="00F538F1" w:rsidRDefault="00BD2908" w:rsidP="00C72108">
      <w:pPr>
        <w:spacing w:before="120" w:after="60" w:line="360" w:lineRule="auto"/>
        <w:ind w:left="181"/>
        <w:jc w:val="both"/>
        <w:rPr>
          <w:lang w:val="ru-RU" w:eastAsia="bg-BG"/>
        </w:rPr>
      </w:pPr>
      <w:r>
        <w:rPr>
          <w:lang w:val="ru-RU" w:eastAsia="bg-BG"/>
        </w:rPr>
        <w:tab/>
        <w:t>2.5</w:t>
      </w:r>
      <w:r w:rsidR="007A1E9C">
        <w:rPr>
          <w:lang w:val="ru-RU" w:eastAsia="bg-BG"/>
        </w:rPr>
        <w:t xml:space="preserve">. Методика за </w:t>
      </w:r>
      <w:proofErr w:type="spellStart"/>
      <w:r w:rsidR="007A1E9C">
        <w:rPr>
          <w:lang w:val="ru-RU" w:eastAsia="bg-BG"/>
        </w:rPr>
        <w:t>определяне</w:t>
      </w:r>
      <w:proofErr w:type="spellEnd"/>
      <w:r w:rsidR="007A1E9C">
        <w:rPr>
          <w:lang w:val="ru-RU" w:eastAsia="bg-BG"/>
        </w:rPr>
        <w:t xml:space="preserve"> на </w:t>
      </w:r>
      <w:proofErr w:type="spellStart"/>
      <w:r w:rsidR="007A1E9C">
        <w:rPr>
          <w:lang w:val="ru-RU" w:eastAsia="bg-BG"/>
        </w:rPr>
        <w:t>комплексната</w:t>
      </w:r>
      <w:proofErr w:type="spellEnd"/>
      <w:r w:rsidR="007A1E9C">
        <w:rPr>
          <w:lang w:val="ru-RU" w:eastAsia="bg-BG"/>
        </w:rPr>
        <w:t xml:space="preserve"> оценка на </w:t>
      </w:r>
      <w:proofErr w:type="spellStart"/>
      <w:r w:rsidR="007A1E9C">
        <w:rPr>
          <w:lang w:val="ru-RU" w:eastAsia="bg-BG"/>
        </w:rPr>
        <w:t>офертите</w:t>
      </w:r>
      <w:proofErr w:type="spellEnd"/>
      <w:r w:rsidR="007A1E9C">
        <w:rPr>
          <w:lang w:val="ru-RU" w:eastAsia="bg-BG"/>
        </w:rPr>
        <w:t>.</w:t>
      </w:r>
    </w:p>
    <w:p w:rsidR="0014605D" w:rsidRPr="00F538F1" w:rsidRDefault="00C72108" w:rsidP="00C72108">
      <w:pPr>
        <w:spacing w:before="120" w:after="60" w:line="360" w:lineRule="auto"/>
        <w:ind w:left="181"/>
        <w:jc w:val="both"/>
        <w:rPr>
          <w:lang w:val="ru-RU" w:eastAsia="bg-BG"/>
        </w:rPr>
      </w:pPr>
      <w:r w:rsidRPr="00F538F1">
        <w:tab/>
        <w:t>3.</w:t>
      </w:r>
      <w:r w:rsidRPr="00F538F1">
        <w:rPr>
          <w:lang w:val="ru-RU" w:eastAsia="bg-BG"/>
        </w:rPr>
        <w:t xml:space="preserve"> </w:t>
      </w:r>
      <w:proofErr w:type="spellStart"/>
      <w:r w:rsidR="0014605D" w:rsidRPr="00F538F1">
        <w:rPr>
          <w:lang w:val="ru-RU" w:eastAsia="bg-BG"/>
        </w:rPr>
        <w:t>Образци</w:t>
      </w:r>
      <w:proofErr w:type="spellEnd"/>
      <w:r w:rsidR="0014605D" w:rsidRPr="00F538F1">
        <w:rPr>
          <w:lang w:val="ru-RU" w:eastAsia="bg-BG"/>
        </w:rPr>
        <w:t>:</w:t>
      </w:r>
    </w:p>
    <w:p w:rsidR="00365D05" w:rsidRPr="00365D05" w:rsidRDefault="00365D05" w:rsidP="00365D05">
      <w:pPr>
        <w:spacing w:before="120" w:after="60" w:line="360" w:lineRule="auto"/>
        <w:ind w:left="181" w:firstLine="528"/>
        <w:jc w:val="both"/>
        <w:rPr>
          <w:rFonts w:eastAsiaTheme="minorHAnsi"/>
        </w:rPr>
      </w:pPr>
      <w:r w:rsidRPr="00365D05">
        <w:rPr>
          <w:lang w:val="ru-RU" w:eastAsia="bg-BG"/>
        </w:rPr>
        <w:t>3.1.</w:t>
      </w:r>
      <w:r w:rsidRPr="00365D05">
        <w:rPr>
          <w:b/>
          <w:lang w:val="ru-RU" w:eastAsia="bg-BG"/>
        </w:rPr>
        <w:t xml:space="preserve"> </w:t>
      </w:r>
      <w:r w:rsidRPr="00365D05">
        <w:rPr>
          <w:rFonts w:eastAsiaTheme="minorHAnsi"/>
        </w:rPr>
        <w:t>Представяне на участника – по образец;</w:t>
      </w:r>
    </w:p>
    <w:p w:rsidR="0014605D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3.2.</w:t>
      </w:r>
      <w:r w:rsidRPr="00365D05">
        <w:rPr>
          <w:b/>
          <w:lang w:val="ru-RU" w:eastAsia="bg-BG"/>
        </w:rPr>
        <w:t xml:space="preserve"> </w:t>
      </w:r>
      <w:r w:rsidR="0014605D" w:rsidRPr="00365D05">
        <w:rPr>
          <w:rFonts w:eastAsiaTheme="minorHAnsi"/>
        </w:rPr>
        <w:t>Декларация по чл. 97, ал. 5 от ППЗОП за обстоятелствата по чл</w:t>
      </w:r>
      <w:r w:rsidR="002726C6">
        <w:rPr>
          <w:rFonts w:eastAsiaTheme="minorHAnsi"/>
        </w:rPr>
        <w:t>. 54, ал. 1, т. 1, 2 и 7 от ЗОП – по образец;</w:t>
      </w:r>
    </w:p>
    <w:p w:rsidR="0014605D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</w:t>
      </w:r>
      <w:r w:rsidRPr="00365D05">
        <w:rPr>
          <w:rFonts w:eastAsiaTheme="minorHAnsi"/>
        </w:rPr>
        <w:t xml:space="preserve">3. </w:t>
      </w:r>
      <w:r w:rsidR="00591A50" w:rsidRPr="00365D05">
        <w:rPr>
          <w:rFonts w:eastAsiaTheme="minorHAnsi"/>
        </w:rPr>
        <w:t>Декларация по чл. 97, ал. 5</w:t>
      </w:r>
      <w:r w:rsidR="0014605D" w:rsidRPr="00365D05">
        <w:rPr>
          <w:rFonts w:eastAsiaTheme="minorHAnsi"/>
        </w:rPr>
        <w:t xml:space="preserve"> от ППЗОП за обстоятелствата</w:t>
      </w:r>
      <w:r w:rsidR="002726C6">
        <w:rPr>
          <w:rFonts w:eastAsiaTheme="minorHAnsi"/>
        </w:rPr>
        <w:t xml:space="preserve"> по чл. 54, ал.1, т. 3-5 от ЗОП – по образец;</w:t>
      </w:r>
    </w:p>
    <w:p w:rsidR="0014605D" w:rsidRPr="00365D05" w:rsidRDefault="00A34A90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</w:rPr>
        <w:lastRenderedPageBreak/>
        <w:t>3.4</w:t>
      </w:r>
      <w:r w:rsidR="00365D05" w:rsidRPr="00365D05">
        <w:rPr>
          <w:rFonts w:eastAsiaTheme="minorHAnsi"/>
        </w:rPr>
        <w:t xml:space="preserve">. </w:t>
      </w:r>
      <w:r w:rsidR="0014605D" w:rsidRPr="00365D05">
        <w:rPr>
          <w:rFonts w:eastAsiaTheme="minorHAnsi"/>
        </w:rPr>
        <w:t>Декларация по чл. 66, ал. 1 от ЗОП относно видовете работи, които ще</w:t>
      </w:r>
      <w:r w:rsidR="002726C6">
        <w:rPr>
          <w:rFonts w:eastAsiaTheme="minorHAnsi"/>
        </w:rPr>
        <w:t xml:space="preserve"> се изпълняват от подизпълнител – по образец;</w:t>
      </w:r>
    </w:p>
    <w:p w:rsidR="0014605D" w:rsidRPr="00365D05" w:rsidRDefault="00A34A90" w:rsidP="00365D05">
      <w:pPr>
        <w:spacing w:before="120" w:after="60" w:line="360" w:lineRule="auto"/>
        <w:ind w:firstLine="708"/>
        <w:jc w:val="both"/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</w:pPr>
      <w:r>
        <w:rPr>
          <w:rFonts w:eastAsiaTheme="minorHAnsi"/>
        </w:rPr>
        <w:t>3.5</w:t>
      </w:r>
      <w:r w:rsidR="00365D05" w:rsidRPr="00365D05">
        <w:rPr>
          <w:rFonts w:eastAsiaTheme="minorHAnsi"/>
        </w:rPr>
        <w:t xml:space="preserve">. </w:t>
      </w:r>
      <w:r w:rsidR="0014605D" w:rsidRPr="00365D05">
        <w:rPr>
          <w:rFonts w:eastAsiaTheme="minorHAnsi"/>
        </w:rPr>
        <w:t>Д</w:t>
      </w:r>
      <w:r w:rsidR="00BE5F7E" w:rsidRPr="00365D05">
        <w:rPr>
          <w:rFonts w:eastAsiaTheme="minorHAnsi"/>
        </w:rPr>
        <w:t>екларация от подизпълнителя</w:t>
      </w:r>
      <w:r w:rsidR="002726C6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– </w:t>
      </w:r>
      <w:r w:rsidR="002726C6" w:rsidRPr="002726C6">
        <w:rPr>
          <w:rFonts w:eastAsiaTheme="minorHAnsi"/>
          <w:bCs/>
          <w:iCs/>
          <w:color w:val="000000"/>
          <w:shd w:val="clear" w:color="auto" w:fill="FFFFFF"/>
          <w:lang w:eastAsia="bg-BG"/>
        </w:rPr>
        <w:t>по образец.</w:t>
      </w:r>
    </w:p>
    <w:p w:rsidR="004C6659" w:rsidRPr="002726C6" w:rsidRDefault="00A34A90" w:rsidP="002726C6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  <w:bCs/>
          <w:iCs/>
          <w:color w:val="000000"/>
          <w:shd w:val="clear" w:color="auto" w:fill="FFFFFF"/>
          <w:lang w:eastAsia="bg-BG"/>
        </w:rPr>
        <w:t>3.6</w:t>
      </w:r>
      <w:r w:rsidR="00365D05" w:rsidRPr="00365D05">
        <w:rPr>
          <w:rFonts w:eastAsiaTheme="minorHAnsi"/>
          <w:bCs/>
          <w:iCs/>
          <w:color w:val="000000"/>
          <w:shd w:val="clear" w:color="auto" w:fill="FFFFFF"/>
          <w:lang w:eastAsia="bg-BG"/>
        </w:rPr>
        <w:t>.</w:t>
      </w:r>
      <w:r w:rsidR="00365D05" w:rsidRPr="00365D05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14605D" w:rsidRPr="00365D05">
        <w:rPr>
          <w:rFonts w:eastAsiaTheme="minorHAnsi"/>
        </w:rPr>
        <w:t xml:space="preserve"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65D05" w:rsidRPr="00365D05">
        <w:rPr>
          <w:rFonts w:eastAsiaTheme="minorHAnsi"/>
        </w:rPr>
        <w:t>контролираните от</w:t>
      </w:r>
      <w:r w:rsidR="0014605D" w:rsidRPr="00365D05">
        <w:rPr>
          <w:rFonts w:eastAsiaTheme="minorHAnsi"/>
        </w:rPr>
        <w:t xml:space="preserve"> тях лица и т</w:t>
      </w:r>
      <w:r w:rsidR="002726C6">
        <w:rPr>
          <w:rFonts w:eastAsiaTheme="minorHAnsi"/>
        </w:rPr>
        <w:t>ехните действителни собственици – по образец;</w:t>
      </w:r>
    </w:p>
    <w:p w:rsidR="0014605D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rFonts w:eastAsiaTheme="minorHAnsi"/>
        </w:rPr>
        <w:t>3.</w:t>
      </w:r>
      <w:r w:rsidR="00A34A90">
        <w:rPr>
          <w:rFonts w:eastAsiaTheme="minorHAnsi"/>
        </w:rPr>
        <w:t>7</w:t>
      </w:r>
      <w:r w:rsidRPr="00365D05">
        <w:rPr>
          <w:rFonts w:eastAsiaTheme="minorHAnsi"/>
        </w:rPr>
        <w:t>. Техническо предложение</w:t>
      </w:r>
      <w:r w:rsidR="00D3384C" w:rsidRPr="00365D05">
        <w:rPr>
          <w:rFonts w:eastAsiaTheme="minorHAnsi"/>
        </w:rPr>
        <w:t xml:space="preserve"> за </w:t>
      </w:r>
      <w:r w:rsidR="0014605D" w:rsidRPr="00365D05">
        <w:rPr>
          <w:rFonts w:eastAsiaTheme="minorHAnsi"/>
        </w:rPr>
        <w:t>и</w:t>
      </w:r>
      <w:r w:rsidR="002726C6">
        <w:rPr>
          <w:rFonts w:eastAsiaTheme="minorHAnsi"/>
        </w:rPr>
        <w:t>зпълнение на поръчката – по образец;</w:t>
      </w:r>
    </w:p>
    <w:p w:rsidR="00146AA1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  <w:lang w:val="es-ES"/>
        </w:rPr>
      </w:pPr>
      <w:r w:rsidRPr="00365D05">
        <w:rPr>
          <w:rFonts w:eastAsiaTheme="minorHAnsi"/>
        </w:rPr>
        <w:t>3.</w:t>
      </w:r>
      <w:r w:rsidR="00A34A90">
        <w:rPr>
          <w:rFonts w:eastAsiaTheme="minorHAnsi"/>
        </w:rPr>
        <w:t>8</w:t>
      </w:r>
      <w:r w:rsidRPr="00365D05">
        <w:rPr>
          <w:rFonts w:eastAsiaTheme="minorHAnsi"/>
        </w:rPr>
        <w:t xml:space="preserve">. </w:t>
      </w:r>
      <w:r w:rsidR="002726C6">
        <w:rPr>
          <w:rFonts w:eastAsiaTheme="minorHAnsi"/>
        </w:rPr>
        <w:t>Ценово предложение – по образец.</w:t>
      </w:r>
    </w:p>
    <w:p w:rsidR="00871C6E" w:rsidRDefault="00A34A90" w:rsidP="00871C6E">
      <w:pPr>
        <w:tabs>
          <w:tab w:val="left" w:pos="0"/>
          <w:tab w:val="left" w:pos="90"/>
          <w:tab w:val="left" w:pos="426"/>
        </w:tabs>
        <w:spacing w:line="360" w:lineRule="auto"/>
        <w:ind w:firstLine="709"/>
        <w:jc w:val="both"/>
      </w:pPr>
      <w:r>
        <w:t>3.9</w:t>
      </w:r>
      <w:r w:rsidR="00871C6E" w:rsidRPr="00871C6E">
        <w:t>.</w:t>
      </w:r>
      <w:r w:rsidR="00871C6E">
        <w:rPr>
          <w:b/>
        </w:rPr>
        <w:t xml:space="preserve"> </w:t>
      </w:r>
      <w:r w:rsidR="00871C6E">
        <w:t>Декларация по чл. 59, ал. 1, т. 3 от Закона за мерките срещу изпиране на пари (ЗМИП) – по образец (когато е приложимо).</w:t>
      </w:r>
    </w:p>
    <w:p w:rsidR="00146AA1" w:rsidRPr="00365D05" w:rsidRDefault="00146AA1" w:rsidP="00365D05">
      <w:pPr>
        <w:spacing w:line="360" w:lineRule="auto"/>
        <w:jc w:val="both"/>
        <w:rPr>
          <w:rFonts w:eastAsiaTheme="minorHAnsi"/>
          <w:b/>
        </w:rPr>
      </w:pPr>
    </w:p>
    <w:p w:rsidR="00146AA1" w:rsidRPr="00C6279F" w:rsidRDefault="00146AA1" w:rsidP="004671CE">
      <w:pPr>
        <w:jc w:val="both"/>
        <w:rPr>
          <w:sz w:val="20"/>
          <w:szCs w:val="20"/>
        </w:rPr>
      </w:pPr>
    </w:p>
    <w:sectPr w:rsidR="00146AA1" w:rsidRPr="00C6279F" w:rsidSect="008236C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DB1" w:rsidRDefault="000E6DB1" w:rsidP="00A45ECB">
      <w:r>
        <w:separator/>
      </w:r>
    </w:p>
  </w:endnote>
  <w:endnote w:type="continuationSeparator" w:id="0">
    <w:p w:rsidR="000E6DB1" w:rsidRDefault="000E6DB1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023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5ECB" w:rsidRDefault="00A45ECB" w:rsidP="00A45ECB">
        <w:pPr>
          <w:pStyle w:val="Footer"/>
          <w:jc w:val="center"/>
        </w:pPr>
        <w:r>
          <w:t xml:space="preserve">                                                            </w:t>
        </w:r>
      </w:p>
    </w:sdtContent>
  </w:sdt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DB1" w:rsidRDefault="000E6DB1" w:rsidP="00A45ECB">
      <w:r>
        <w:separator/>
      </w:r>
    </w:p>
  </w:footnote>
  <w:footnote w:type="continuationSeparator" w:id="0">
    <w:p w:rsidR="000E6DB1" w:rsidRDefault="000E6DB1" w:rsidP="00A4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65654"/>
    <w:multiLevelType w:val="hybridMultilevel"/>
    <w:tmpl w:val="FE6614AE"/>
    <w:lvl w:ilvl="0" w:tplc="0CA68A3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CA0727"/>
    <w:multiLevelType w:val="hybridMultilevel"/>
    <w:tmpl w:val="B3E298FA"/>
    <w:lvl w:ilvl="0" w:tplc="F1B0A092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F6859"/>
    <w:multiLevelType w:val="hybridMultilevel"/>
    <w:tmpl w:val="B3CE83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CE"/>
    <w:rsid w:val="00000BB9"/>
    <w:rsid w:val="000E6DB1"/>
    <w:rsid w:val="0010318E"/>
    <w:rsid w:val="0014605D"/>
    <w:rsid w:val="00146AA1"/>
    <w:rsid w:val="0025532C"/>
    <w:rsid w:val="002623DD"/>
    <w:rsid w:val="002726C6"/>
    <w:rsid w:val="002C3339"/>
    <w:rsid w:val="00322407"/>
    <w:rsid w:val="00365D05"/>
    <w:rsid w:val="003B2354"/>
    <w:rsid w:val="00414C7E"/>
    <w:rsid w:val="004671CE"/>
    <w:rsid w:val="0049346D"/>
    <w:rsid w:val="004B20BC"/>
    <w:rsid w:val="004C6659"/>
    <w:rsid w:val="004E45F3"/>
    <w:rsid w:val="005063E7"/>
    <w:rsid w:val="00525355"/>
    <w:rsid w:val="0054028B"/>
    <w:rsid w:val="00591A50"/>
    <w:rsid w:val="005A6898"/>
    <w:rsid w:val="005D2886"/>
    <w:rsid w:val="006006B8"/>
    <w:rsid w:val="006078CB"/>
    <w:rsid w:val="00723DC6"/>
    <w:rsid w:val="00773AC7"/>
    <w:rsid w:val="0079240A"/>
    <w:rsid w:val="007970F5"/>
    <w:rsid w:val="007A1E9C"/>
    <w:rsid w:val="008105C5"/>
    <w:rsid w:val="008236CE"/>
    <w:rsid w:val="0082589D"/>
    <w:rsid w:val="00836EBD"/>
    <w:rsid w:val="00871C6E"/>
    <w:rsid w:val="00875E94"/>
    <w:rsid w:val="008B3A68"/>
    <w:rsid w:val="009B20A2"/>
    <w:rsid w:val="009E1547"/>
    <w:rsid w:val="009E4660"/>
    <w:rsid w:val="00A007B1"/>
    <w:rsid w:val="00A150CE"/>
    <w:rsid w:val="00A30A9A"/>
    <w:rsid w:val="00A34A90"/>
    <w:rsid w:val="00A45ECB"/>
    <w:rsid w:val="00AF5B8B"/>
    <w:rsid w:val="00BD2908"/>
    <w:rsid w:val="00BE5F7E"/>
    <w:rsid w:val="00C6279F"/>
    <w:rsid w:val="00C72108"/>
    <w:rsid w:val="00C72437"/>
    <w:rsid w:val="00D12699"/>
    <w:rsid w:val="00D3384C"/>
    <w:rsid w:val="00D54B38"/>
    <w:rsid w:val="00DE67E7"/>
    <w:rsid w:val="00E35B9E"/>
    <w:rsid w:val="00E774CE"/>
    <w:rsid w:val="00E94387"/>
    <w:rsid w:val="00F538F1"/>
    <w:rsid w:val="00F6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2016-09-01T07:28:00Z</cp:lastPrinted>
  <dcterms:created xsi:type="dcterms:W3CDTF">2017-02-01T13:03:00Z</dcterms:created>
  <dcterms:modified xsi:type="dcterms:W3CDTF">2018-07-18T08:56:00Z</dcterms:modified>
</cp:coreProperties>
</file>