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A68" w:rsidRPr="005F4F0D" w:rsidRDefault="006C2A68" w:rsidP="00AC16EC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1D085D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1D085D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1D085D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5F4F0D" w:rsidRPr="005F4F0D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>ПРИЛОЖЕНИЕ </w:t>
      </w:r>
      <w:r w:rsidR="001D085D" w:rsidRPr="005F4F0D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 xml:space="preserve">№ </w:t>
      </w:r>
      <w:r w:rsidR="00C73226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>3</w:t>
      </w:r>
    </w:p>
    <w:p w:rsidR="00AA7BEB" w:rsidRDefault="006C2A68" w:rsidP="00AC16EC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</w:p>
    <w:p w:rsidR="006C2A68" w:rsidRPr="006C2A68" w:rsidRDefault="00AA7BEB" w:rsidP="00AC16EC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6C2A68"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>ДО БЪЛГАРСКА НАРОДНА БАНКА</w:t>
      </w:r>
    </w:p>
    <w:p w:rsidR="006C2A68" w:rsidRPr="006C2A68" w:rsidRDefault="006C2A68" w:rsidP="00AC16EC">
      <w:pPr>
        <w:shd w:val="clear" w:color="auto" w:fill="FFFFFF"/>
        <w:tabs>
          <w:tab w:val="left" w:pos="709"/>
          <w:tab w:val="left" w:pos="4820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ab/>
        <w:t>ГРАД СОФИЯ 1000,</w:t>
      </w:r>
    </w:p>
    <w:p w:rsidR="006C2A68" w:rsidRPr="006C2A68" w:rsidRDefault="006C2A68" w:rsidP="00AC16EC">
      <w:pPr>
        <w:shd w:val="clear" w:color="auto" w:fill="FFFFFF"/>
        <w:tabs>
          <w:tab w:val="left" w:pos="709"/>
          <w:tab w:val="left" w:pos="4820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ab/>
        <w:t xml:space="preserve">ПЛ. „КНЯЗ АЛЕКСАНДЪР </w:t>
      </w:r>
      <w:r w:rsidRPr="006C2A68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I</w:t>
      </w:r>
      <w:r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>“ № 1</w:t>
      </w:r>
    </w:p>
    <w:p w:rsidR="006C2A68" w:rsidRDefault="006C2A68" w:rsidP="00AC16EC">
      <w:pPr>
        <w:shd w:val="clear" w:color="auto" w:fill="FFFFFF"/>
        <w:tabs>
          <w:tab w:val="left" w:pos="709"/>
        </w:tabs>
        <w:spacing w:after="0" w:line="360" w:lineRule="auto"/>
        <w:outlineLvl w:val="0"/>
        <w:rPr>
          <w:rFonts w:ascii="Times New Roman" w:hAnsi="Times New Roman"/>
          <w:b/>
          <w:bCs/>
          <w:spacing w:val="60"/>
          <w:sz w:val="24"/>
          <w:szCs w:val="24"/>
          <w:lang w:eastAsia="bg-BG"/>
        </w:rPr>
      </w:pPr>
    </w:p>
    <w:p w:rsidR="00AC16EC" w:rsidRDefault="00AC16EC" w:rsidP="00AC16EC">
      <w:pPr>
        <w:shd w:val="clear" w:color="auto" w:fill="FFFFFF"/>
        <w:tabs>
          <w:tab w:val="left" w:pos="709"/>
        </w:tabs>
        <w:spacing w:after="0" w:line="360" w:lineRule="auto"/>
        <w:outlineLvl w:val="0"/>
        <w:rPr>
          <w:rFonts w:ascii="Times New Roman" w:hAnsi="Times New Roman"/>
          <w:b/>
          <w:bCs/>
          <w:spacing w:val="60"/>
          <w:sz w:val="24"/>
          <w:szCs w:val="24"/>
          <w:lang w:eastAsia="bg-BG"/>
        </w:rPr>
      </w:pPr>
    </w:p>
    <w:p w:rsidR="00C45348" w:rsidRPr="00CF18DA" w:rsidRDefault="00C45348" w:rsidP="00AC16EC">
      <w:pPr>
        <w:shd w:val="clear" w:color="auto" w:fill="FFFFFF"/>
        <w:tabs>
          <w:tab w:val="left" w:pos="709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spacing w:val="60"/>
          <w:sz w:val="28"/>
          <w:szCs w:val="28"/>
          <w:lang w:eastAsia="bg-BG"/>
        </w:rPr>
      </w:pPr>
      <w:r w:rsidRPr="00CF18DA">
        <w:rPr>
          <w:rFonts w:ascii="Times New Roman" w:hAnsi="Times New Roman"/>
          <w:b/>
          <w:bCs/>
          <w:spacing w:val="60"/>
          <w:sz w:val="28"/>
          <w:szCs w:val="28"/>
          <w:lang w:eastAsia="bg-BG"/>
        </w:rPr>
        <w:t>ЦЕНОВО ПРЕДЛОЖЕНИЕ</w:t>
      </w:r>
    </w:p>
    <w:p w:rsidR="00A87FFC" w:rsidRPr="00CF18DA" w:rsidRDefault="00CF18DA" w:rsidP="00DF5F2C">
      <w:pPr>
        <w:tabs>
          <w:tab w:val="left" w:pos="9180"/>
        </w:tabs>
        <w:snapToGrid w:val="0"/>
        <w:spacing w:after="0" w:line="360" w:lineRule="auto"/>
        <w:jc w:val="center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CF18DA">
        <w:rPr>
          <w:rFonts w:ascii="Times New Roman" w:hAnsi="Times New Roman"/>
          <w:color w:val="000000"/>
          <w:sz w:val="24"/>
          <w:szCs w:val="24"/>
        </w:rPr>
        <w:t>за участие в</w:t>
      </w:r>
      <w:r w:rsidR="00DF5F2C">
        <w:rPr>
          <w:rFonts w:ascii="Times New Roman" w:hAnsi="Times New Roman"/>
          <w:color w:val="000000"/>
          <w:sz w:val="24"/>
          <w:szCs w:val="24"/>
        </w:rPr>
        <w:t xml:space="preserve"> п</w:t>
      </w:r>
      <w:r w:rsidR="00DF5F2C" w:rsidRPr="00DF5F2C">
        <w:rPr>
          <w:rFonts w:ascii="Times New Roman" w:hAnsi="Times New Roman"/>
          <w:color w:val="000000"/>
          <w:sz w:val="24"/>
          <w:szCs w:val="24"/>
        </w:rPr>
        <w:t>роцедура на договаряне без предварително обявление</w:t>
      </w:r>
      <w:r w:rsidRPr="00CF18D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45348" w:rsidRPr="00CF18DA">
        <w:rPr>
          <w:rFonts w:ascii="Times New Roman" w:hAnsi="Times New Roman"/>
          <w:color w:val="000000"/>
          <w:sz w:val="24"/>
          <w:szCs w:val="24"/>
        </w:rPr>
        <w:t>за възлагане на обществена поръчка с предмет:</w:t>
      </w:r>
    </w:p>
    <w:p w:rsidR="00C73226" w:rsidRDefault="00C73226" w:rsidP="00DF5F2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73226">
        <w:rPr>
          <w:rFonts w:ascii="Times New Roman" w:hAnsi="Times New Roman"/>
          <w:b/>
          <w:sz w:val="24"/>
          <w:szCs w:val="24"/>
        </w:rPr>
        <w:t xml:space="preserve">„Предоставяне на право на ползване, абонаментно обслужване и функционално развитие на информационни технологии </w:t>
      </w:r>
    </w:p>
    <w:p w:rsidR="000A525B" w:rsidRPr="000A525B" w:rsidRDefault="00C73226" w:rsidP="00DF5F2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C73226">
        <w:rPr>
          <w:rFonts w:ascii="Times New Roman" w:hAnsi="Times New Roman"/>
          <w:b/>
          <w:sz w:val="24"/>
          <w:szCs w:val="24"/>
        </w:rPr>
        <w:t>(WЕВ приложение за справки на Централния кредитен регистър в БНБ)“</w:t>
      </w:r>
    </w:p>
    <w:p w:rsidR="00D20FBD" w:rsidRDefault="00D20FBD" w:rsidP="00AC16EC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От …………………………</w:t>
      </w: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…………………………………...………………………………</w:t>
      </w:r>
    </w:p>
    <w:p w:rsidR="00CF18DA" w:rsidRPr="00CF18DA" w:rsidRDefault="00CF18DA" w:rsidP="00AC16EC">
      <w:pPr>
        <w:tabs>
          <w:tab w:val="left" w:pos="709"/>
          <w:tab w:val="left" w:pos="993"/>
          <w:tab w:val="left" w:pos="2977"/>
        </w:tabs>
        <w:spacing w:after="0" w:line="360" w:lineRule="auto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  <w:t>/ наименование на участника/</w:t>
      </w:r>
    </w:p>
    <w:p w:rsidR="00CF18DA" w:rsidRPr="00B51A32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>………………...…………………………...</w:t>
      </w:r>
    </w:p>
    <w:p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>/БУЛСТАТ или ЕИК/</w:t>
      </w:r>
    </w:p>
    <w:p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………………………………………………………………………………………………..…</w:t>
      </w:r>
    </w:p>
    <w:p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ind w:left="709" w:firstLine="709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  <w:t>/адрес на управление/</w:t>
      </w:r>
    </w:p>
    <w:p w:rsidR="00CF18DA" w:rsidRDefault="00CF18DA" w:rsidP="00AC16EC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CF18DA" w:rsidRPr="002E6628" w:rsidRDefault="00CF18DA" w:rsidP="00AC16EC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823700" w:rsidRPr="002E6628" w:rsidRDefault="00D20FBD" w:rsidP="00643C5C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>УВАЖАЕМИ ГОСПОЖИ И ГОСПОДА,</w:t>
      </w:r>
    </w:p>
    <w:p w:rsidR="000B670A" w:rsidRPr="002E6628" w:rsidRDefault="00D20FBD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2E6628">
        <w:rPr>
          <w:rFonts w:ascii="Times New Roman" w:hAnsi="Times New Roman"/>
          <w:sz w:val="24"/>
          <w:szCs w:val="24"/>
          <w:lang w:eastAsia="bg-BG"/>
        </w:rPr>
        <w:t xml:space="preserve">Във връзка с обявената от Вас обществена поръчка с горепосочения предмет, </w:t>
      </w:r>
      <w:r w:rsidR="0079490F">
        <w:rPr>
          <w:rFonts w:ascii="Times New Roman" w:hAnsi="Times New Roman"/>
          <w:sz w:val="24"/>
          <w:szCs w:val="24"/>
          <w:lang w:eastAsia="bg-BG"/>
        </w:rPr>
        <w:t>предоставяме следното Ценово предложение</w:t>
      </w:r>
      <w:r w:rsidR="000B670A" w:rsidRPr="002E6628">
        <w:rPr>
          <w:rFonts w:ascii="Times New Roman" w:hAnsi="Times New Roman"/>
          <w:sz w:val="24"/>
          <w:szCs w:val="24"/>
          <w:lang w:eastAsia="bg-BG"/>
        </w:rPr>
        <w:t xml:space="preserve">: </w:t>
      </w:r>
    </w:p>
    <w:p w:rsidR="003C5F73" w:rsidRPr="00643C5C" w:rsidRDefault="00A41EF9" w:rsidP="00643C5C">
      <w:pPr>
        <w:pStyle w:val="BodyText2"/>
        <w:numPr>
          <w:ilvl w:val="0"/>
          <w:numId w:val="5"/>
        </w:numPr>
        <w:tabs>
          <w:tab w:val="left" w:pos="567"/>
        </w:tabs>
        <w:spacing w:before="0" w:after="0" w:line="360" w:lineRule="auto"/>
        <w:ind w:left="0" w:firstLine="720"/>
      </w:pPr>
      <w:r w:rsidRPr="00A41EF9">
        <w:rPr>
          <w:b/>
        </w:rPr>
        <w:t xml:space="preserve">Цената за правото на ползване по чл. 1, т. 1 и абонаментно обслужване по чл. 1, т. 2 от </w:t>
      </w:r>
      <w:r w:rsidR="00CB5180">
        <w:rPr>
          <w:b/>
        </w:rPr>
        <w:t xml:space="preserve">проекта на </w:t>
      </w:r>
      <w:r>
        <w:rPr>
          <w:b/>
        </w:rPr>
        <w:t>д</w:t>
      </w:r>
      <w:r w:rsidRPr="00A41EF9">
        <w:rPr>
          <w:b/>
        </w:rPr>
        <w:t>оговор</w:t>
      </w:r>
      <w:r w:rsidR="00CB5180">
        <w:t>, неразделна част от</w:t>
      </w:r>
      <w:r>
        <w:t xml:space="preserve"> поканата за участие в преговори, </w:t>
      </w:r>
      <w:r w:rsidRPr="00A41EF9">
        <w:t>за период от 2 (две) години е в размер на ……………… лв. (</w:t>
      </w:r>
      <w:r w:rsidRPr="00A41EF9">
        <w:rPr>
          <w:i/>
        </w:rPr>
        <w:t>словом</w:t>
      </w:r>
      <w:r w:rsidRPr="00A41EF9">
        <w:t>) без данък върху добавената стойност (ДДС)</w:t>
      </w:r>
      <w:r>
        <w:rPr>
          <w:b/>
          <w:szCs w:val="24"/>
        </w:rPr>
        <w:t xml:space="preserve">. </w:t>
      </w:r>
      <w:r w:rsidR="00E423BB">
        <w:rPr>
          <w:b/>
          <w:szCs w:val="24"/>
        </w:rPr>
        <w:t>Предложената от нас цена</w:t>
      </w:r>
      <w:r w:rsidR="003C5F73" w:rsidRPr="00BA228A">
        <w:rPr>
          <w:szCs w:val="24"/>
        </w:rPr>
        <w:t xml:space="preserve"> </w:t>
      </w:r>
      <w:r w:rsidR="00E423BB" w:rsidRPr="00E423BB">
        <w:t>не се увеличава с включване в абонаментното обслужване на актуализациите на системата, чиито гаранционен срок изтича в рамките на срока на договор</w:t>
      </w:r>
      <w:r w:rsidR="00E423BB">
        <w:t>а</w:t>
      </w:r>
      <w:r w:rsidR="00E423BB" w:rsidRPr="00E423BB">
        <w:t>.</w:t>
      </w:r>
    </w:p>
    <w:p w:rsidR="0077459A" w:rsidRDefault="0077459A" w:rsidP="00643C5C">
      <w:pPr>
        <w:pStyle w:val="ListParagraph"/>
        <w:tabs>
          <w:tab w:val="left" w:pos="993"/>
        </w:tabs>
        <w:spacing w:after="0" w:line="360" w:lineRule="auto"/>
        <w:ind w:left="0" w:right="119" w:firstLine="709"/>
        <w:jc w:val="both"/>
        <w:rPr>
          <w:rFonts w:ascii="Times New Roman" w:hAnsi="Times New Roman"/>
          <w:b/>
          <w:i/>
          <w:sz w:val="20"/>
          <w:u w:val="single"/>
        </w:rPr>
      </w:pPr>
      <w:r w:rsidRPr="0077459A">
        <w:rPr>
          <w:rFonts w:ascii="Times New Roman" w:hAnsi="Times New Roman"/>
          <w:b/>
          <w:i/>
          <w:sz w:val="20"/>
          <w:u w:val="single"/>
        </w:rPr>
        <w:t xml:space="preserve">Забележка: </w:t>
      </w:r>
    </w:p>
    <w:p w:rsidR="0077459A" w:rsidRDefault="0077459A" w:rsidP="00643C5C">
      <w:pPr>
        <w:pStyle w:val="ListParagraph"/>
        <w:tabs>
          <w:tab w:val="left" w:pos="993"/>
        </w:tabs>
        <w:spacing w:after="0" w:line="360" w:lineRule="auto"/>
        <w:ind w:left="0" w:right="119" w:firstLine="709"/>
        <w:jc w:val="both"/>
        <w:rPr>
          <w:rFonts w:ascii="Times New Roman" w:hAnsi="Times New Roman"/>
          <w:i/>
          <w:sz w:val="20"/>
        </w:rPr>
      </w:pPr>
      <w:r w:rsidRPr="0077459A">
        <w:rPr>
          <w:rFonts w:ascii="Times New Roman" w:hAnsi="Times New Roman"/>
          <w:i/>
          <w:sz w:val="20"/>
        </w:rPr>
        <w:t xml:space="preserve">Предлаганата от участниците </w:t>
      </w:r>
      <w:r w:rsidR="001D085D">
        <w:rPr>
          <w:rFonts w:ascii="Times New Roman" w:hAnsi="Times New Roman"/>
          <w:i/>
          <w:sz w:val="20"/>
        </w:rPr>
        <w:t>цена за</w:t>
      </w:r>
      <w:r w:rsidR="00A41EF9">
        <w:rPr>
          <w:rFonts w:ascii="Times New Roman" w:hAnsi="Times New Roman"/>
          <w:i/>
          <w:sz w:val="20"/>
        </w:rPr>
        <w:t xml:space="preserve"> предоставено право на ползване и </w:t>
      </w:r>
      <w:r w:rsidR="001D085D">
        <w:rPr>
          <w:rFonts w:ascii="Times New Roman" w:hAnsi="Times New Roman"/>
          <w:i/>
          <w:sz w:val="20"/>
        </w:rPr>
        <w:t xml:space="preserve"> абонаментно обслужване</w:t>
      </w:r>
      <w:r w:rsidRPr="0077459A">
        <w:rPr>
          <w:rFonts w:ascii="Times New Roman" w:hAnsi="Times New Roman"/>
          <w:i/>
          <w:sz w:val="20"/>
        </w:rPr>
        <w:t xml:space="preserve"> на системата да не надвишава сумата от </w:t>
      </w:r>
      <w:r w:rsidR="00085C53">
        <w:rPr>
          <w:rFonts w:ascii="Times New Roman" w:hAnsi="Times New Roman"/>
          <w:b/>
          <w:i/>
          <w:sz w:val="20"/>
        </w:rPr>
        <w:t xml:space="preserve">96000 </w:t>
      </w:r>
      <w:r w:rsidR="00A41EF9" w:rsidRPr="00A41EF9">
        <w:rPr>
          <w:rFonts w:ascii="Times New Roman" w:hAnsi="Times New Roman"/>
          <w:b/>
          <w:i/>
          <w:sz w:val="20"/>
        </w:rPr>
        <w:t>лв. (</w:t>
      </w:r>
      <w:proofErr w:type="spellStart"/>
      <w:r w:rsidR="00085C53">
        <w:rPr>
          <w:rFonts w:ascii="Times New Roman" w:hAnsi="Times New Roman"/>
          <w:b/>
          <w:i/>
          <w:sz w:val="20"/>
        </w:rPr>
        <w:t>девт</w:t>
      </w:r>
      <w:r w:rsidR="00085C53" w:rsidRPr="00A41EF9">
        <w:rPr>
          <w:rFonts w:ascii="Times New Roman" w:hAnsi="Times New Roman"/>
          <w:b/>
          <w:i/>
          <w:sz w:val="20"/>
        </w:rPr>
        <w:t>десет</w:t>
      </w:r>
      <w:proofErr w:type="spellEnd"/>
      <w:r w:rsidR="00085C53" w:rsidRPr="00A41EF9">
        <w:rPr>
          <w:rFonts w:ascii="Times New Roman" w:hAnsi="Times New Roman"/>
          <w:b/>
          <w:i/>
          <w:sz w:val="20"/>
        </w:rPr>
        <w:t xml:space="preserve"> </w:t>
      </w:r>
      <w:r w:rsidR="00A41EF9" w:rsidRPr="00A41EF9">
        <w:rPr>
          <w:rFonts w:ascii="Times New Roman" w:hAnsi="Times New Roman"/>
          <w:b/>
          <w:i/>
          <w:sz w:val="20"/>
        </w:rPr>
        <w:t xml:space="preserve">и </w:t>
      </w:r>
      <w:r w:rsidR="00085C53">
        <w:rPr>
          <w:rFonts w:ascii="Times New Roman" w:hAnsi="Times New Roman"/>
          <w:b/>
          <w:i/>
          <w:sz w:val="20"/>
        </w:rPr>
        <w:t>шест</w:t>
      </w:r>
      <w:r w:rsidR="00085C53" w:rsidRPr="00A41EF9">
        <w:rPr>
          <w:rFonts w:ascii="Times New Roman" w:hAnsi="Times New Roman"/>
          <w:b/>
          <w:i/>
          <w:sz w:val="20"/>
        </w:rPr>
        <w:t xml:space="preserve"> </w:t>
      </w:r>
      <w:r w:rsidR="00A41EF9" w:rsidRPr="00A41EF9">
        <w:rPr>
          <w:rFonts w:ascii="Times New Roman" w:hAnsi="Times New Roman"/>
          <w:b/>
          <w:i/>
          <w:sz w:val="20"/>
        </w:rPr>
        <w:t xml:space="preserve">хиляди </w:t>
      </w:r>
      <w:r w:rsidR="00085C53">
        <w:rPr>
          <w:rFonts w:ascii="Times New Roman" w:hAnsi="Times New Roman"/>
          <w:b/>
          <w:i/>
          <w:sz w:val="20"/>
        </w:rPr>
        <w:t xml:space="preserve"> </w:t>
      </w:r>
      <w:r w:rsidR="00A41EF9" w:rsidRPr="00A41EF9">
        <w:rPr>
          <w:rFonts w:ascii="Times New Roman" w:hAnsi="Times New Roman"/>
          <w:b/>
          <w:i/>
          <w:sz w:val="20"/>
        </w:rPr>
        <w:t xml:space="preserve"> лева)</w:t>
      </w:r>
      <w:r w:rsidR="00A41EF9" w:rsidRPr="00A41EF9">
        <w:rPr>
          <w:rFonts w:ascii="Times New Roman" w:hAnsi="Times New Roman"/>
          <w:i/>
          <w:sz w:val="20"/>
        </w:rPr>
        <w:t xml:space="preserve"> </w:t>
      </w:r>
      <w:r w:rsidR="00A41EF9" w:rsidRPr="00A41EF9">
        <w:rPr>
          <w:rFonts w:ascii="Times New Roman" w:hAnsi="Times New Roman"/>
          <w:i/>
          <w:sz w:val="20"/>
        </w:rPr>
        <w:lastRenderedPageBreak/>
        <w:t xml:space="preserve">без ДДС </w:t>
      </w:r>
      <w:r w:rsidR="001D085D">
        <w:rPr>
          <w:rFonts w:ascii="Times New Roman" w:hAnsi="Times New Roman"/>
          <w:i/>
          <w:sz w:val="20"/>
        </w:rPr>
        <w:t>за период от 2 години</w:t>
      </w:r>
      <w:r w:rsidRPr="0077459A">
        <w:rPr>
          <w:rFonts w:ascii="Times New Roman" w:hAnsi="Times New Roman"/>
          <w:i/>
          <w:sz w:val="20"/>
        </w:rPr>
        <w:t>. В случай че участник</w:t>
      </w:r>
      <w:r w:rsidR="00A41EF9">
        <w:rPr>
          <w:rFonts w:ascii="Times New Roman" w:hAnsi="Times New Roman"/>
          <w:i/>
          <w:sz w:val="20"/>
        </w:rPr>
        <w:t>ът</w:t>
      </w:r>
      <w:r w:rsidRPr="0077459A">
        <w:rPr>
          <w:rFonts w:ascii="Times New Roman" w:hAnsi="Times New Roman"/>
          <w:i/>
          <w:sz w:val="20"/>
        </w:rPr>
        <w:t xml:space="preserve"> предложи по-висока цена ще бъде </w:t>
      </w:r>
      <w:r w:rsidRPr="0077459A">
        <w:rPr>
          <w:rFonts w:ascii="Times New Roman" w:hAnsi="Times New Roman"/>
          <w:b/>
          <w:i/>
          <w:sz w:val="20"/>
        </w:rPr>
        <w:t xml:space="preserve">отстранен </w:t>
      </w:r>
      <w:r w:rsidRPr="0077459A">
        <w:rPr>
          <w:rFonts w:ascii="Times New Roman" w:hAnsi="Times New Roman"/>
          <w:i/>
          <w:sz w:val="20"/>
        </w:rPr>
        <w:t>от участие в процедурата.</w:t>
      </w:r>
    </w:p>
    <w:p w:rsidR="0077459A" w:rsidRPr="00121067" w:rsidRDefault="0077459A" w:rsidP="00643C5C">
      <w:pPr>
        <w:pStyle w:val="ListParagraph"/>
        <w:tabs>
          <w:tab w:val="left" w:pos="993"/>
        </w:tabs>
        <w:spacing w:after="0" w:line="360" w:lineRule="auto"/>
        <w:ind w:left="0" w:right="119" w:firstLine="709"/>
        <w:jc w:val="both"/>
        <w:rPr>
          <w:rFonts w:ascii="Times New Roman" w:hAnsi="Times New Roman"/>
          <w:b/>
          <w:i/>
          <w:sz w:val="20"/>
          <w:u w:val="single"/>
        </w:rPr>
      </w:pPr>
      <w:r w:rsidRPr="00121067">
        <w:rPr>
          <w:rFonts w:ascii="Times New Roman" w:hAnsi="Times New Roman"/>
          <w:i/>
          <w:sz w:val="20"/>
        </w:rPr>
        <w:t xml:space="preserve">Сумата се изписва с цифри и с думи – като при констатирано несъответствие между цифреното и буквеното изписване на сумата, съответният участник ще бъде </w:t>
      </w:r>
      <w:r w:rsidRPr="00121067">
        <w:rPr>
          <w:rFonts w:ascii="Times New Roman" w:hAnsi="Times New Roman"/>
          <w:b/>
          <w:i/>
          <w:sz w:val="20"/>
        </w:rPr>
        <w:t>отстранен</w:t>
      </w:r>
      <w:r w:rsidRPr="00121067">
        <w:rPr>
          <w:rFonts w:ascii="Times New Roman" w:hAnsi="Times New Roman"/>
          <w:i/>
          <w:sz w:val="20"/>
        </w:rPr>
        <w:t xml:space="preserve"> от участие в процедурата.</w:t>
      </w:r>
    </w:p>
    <w:p w:rsidR="0077459A" w:rsidRDefault="0077459A" w:rsidP="00AC16EC">
      <w:pPr>
        <w:pStyle w:val="ListParagraph"/>
        <w:tabs>
          <w:tab w:val="left" w:pos="1134"/>
        </w:tabs>
        <w:spacing w:after="0" w:line="360" w:lineRule="auto"/>
        <w:ind w:left="851" w:right="16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CB5180" w:rsidRPr="00643C5C" w:rsidRDefault="00E423BB" w:rsidP="00643C5C">
      <w:p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val="en-US" w:eastAsia="bg-BG"/>
        </w:rPr>
        <w:tab/>
        <w:t xml:space="preserve">II. </w:t>
      </w:r>
      <w:r w:rsidR="00A41EF9" w:rsidRPr="00A41EF9">
        <w:rPr>
          <w:rFonts w:ascii="Times New Roman" w:eastAsia="Times New Roman" w:hAnsi="Times New Roman"/>
          <w:b/>
          <w:sz w:val="24"/>
          <w:szCs w:val="20"/>
          <w:lang w:eastAsia="bg-BG"/>
        </w:rPr>
        <w:t>Цената на Услугите по проектиране, разработка</w:t>
      </w:r>
      <w:r w:rsidR="00F12652">
        <w:rPr>
          <w:rFonts w:ascii="Times New Roman" w:eastAsia="Times New Roman" w:hAnsi="Times New Roman"/>
          <w:b/>
          <w:sz w:val="24"/>
          <w:szCs w:val="20"/>
          <w:lang w:eastAsia="bg-BG"/>
        </w:rPr>
        <w:t>,</w:t>
      </w:r>
      <w:r w:rsidR="00A41EF9" w:rsidRPr="00A41EF9"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 подготовка за внедряване</w:t>
      </w:r>
      <w:r w:rsidR="00F12652"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 и внедряване</w:t>
      </w:r>
      <w:r w:rsidR="00A41EF9" w:rsidRPr="00A41EF9"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 на актуализациите на </w:t>
      </w:r>
      <w:r w:rsidR="00A41EF9" w:rsidRPr="00A41EF9"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 xml:space="preserve">WEB </w:t>
      </w:r>
      <w:r w:rsidR="00A41EF9" w:rsidRPr="00A41EF9">
        <w:rPr>
          <w:rFonts w:ascii="Times New Roman" w:eastAsia="Times New Roman" w:hAnsi="Times New Roman"/>
          <w:b/>
          <w:sz w:val="24"/>
          <w:szCs w:val="20"/>
          <w:lang w:eastAsia="bg-BG"/>
        </w:rPr>
        <w:t>приложението по чл. 1, т. 3</w:t>
      </w:r>
      <w:r w:rsidR="00CB5180"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 от проекта на договор</w:t>
      </w:r>
      <w:r w:rsidR="00A41EF9" w:rsidRPr="00A41EF9"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 е ……………… лв. (</w:t>
      </w:r>
      <w:r w:rsidR="00A41EF9" w:rsidRPr="00A41EF9">
        <w:rPr>
          <w:rFonts w:ascii="Times New Roman" w:eastAsia="Times New Roman" w:hAnsi="Times New Roman"/>
          <w:b/>
          <w:i/>
          <w:sz w:val="24"/>
          <w:szCs w:val="20"/>
          <w:lang w:eastAsia="bg-BG"/>
        </w:rPr>
        <w:t>словом</w:t>
      </w:r>
      <w:r w:rsidR="00A41EF9" w:rsidRPr="00A41EF9">
        <w:rPr>
          <w:rFonts w:ascii="Times New Roman" w:eastAsia="Times New Roman" w:hAnsi="Times New Roman"/>
          <w:b/>
          <w:sz w:val="24"/>
          <w:szCs w:val="20"/>
          <w:lang w:eastAsia="bg-BG"/>
        </w:rPr>
        <w:t>) без ДДС</w:t>
      </w:r>
      <w:r w:rsidR="00A1664F" w:rsidRPr="00E423BB">
        <w:rPr>
          <w:rFonts w:ascii="Times New Roman" w:hAnsi="Times New Roman"/>
          <w:b/>
          <w:sz w:val="24"/>
          <w:szCs w:val="24"/>
          <w:lang w:eastAsia="bg-BG"/>
        </w:rPr>
        <w:t xml:space="preserve">. </w:t>
      </w:r>
      <w:r w:rsidRPr="00E423BB">
        <w:rPr>
          <w:rFonts w:ascii="Times New Roman" w:hAnsi="Times New Roman"/>
          <w:sz w:val="24"/>
          <w:szCs w:val="24"/>
          <w:lang w:eastAsia="bg-BG"/>
        </w:rPr>
        <w:t xml:space="preserve">Цената включва всички разходи, направени от нас за развитие на </w:t>
      </w:r>
      <w:r w:rsidR="00A41EF9" w:rsidRPr="00A41EF9">
        <w:rPr>
          <w:rFonts w:ascii="Times New Roman" w:hAnsi="Times New Roman"/>
          <w:sz w:val="24"/>
          <w:szCs w:val="24"/>
          <w:lang w:eastAsia="bg-BG"/>
        </w:rPr>
        <w:t>WEB приложението</w:t>
      </w:r>
      <w:r w:rsidRPr="00E423BB">
        <w:rPr>
          <w:rFonts w:ascii="Times New Roman" w:hAnsi="Times New Roman"/>
          <w:sz w:val="24"/>
          <w:szCs w:val="24"/>
          <w:lang w:eastAsia="bg-BG"/>
        </w:rPr>
        <w:t>, в това число н</w:t>
      </w:r>
      <w:r w:rsidR="00A41EF9">
        <w:rPr>
          <w:rFonts w:ascii="Times New Roman" w:hAnsi="Times New Roman"/>
          <w:sz w:val="24"/>
          <w:szCs w:val="24"/>
          <w:lang w:eastAsia="bg-BG"/>
        </w:rPr>
        <w:t>еговата</w:t>
      </w:r>
      <w:r w:rsidRPr="00E423BB">
        <w:rPr>
          <w:rFonts w:ascii="Times New Roman" w:hAnsi="Times New Roman"/>
          <w:sz w:val="24"/>
          <w:szCs w:val="24"/>
          <w:lang w:eastAsia="bg-BG"/>
        </w:rPr>
        <w:t xml:space="preserve"> гаранционната поддръжка.</w:t>
      </w:r>
      <w:r w:rsidRPr="00202E70">
        <w:t xml:space="preserve"> </w:t>
      </w:r>
      <w:r w:rsidR="00CB5180">
        <w:t xml:space="preserve"> </w:t>
      </w:r>
      <w:r w:rsidR="00CB5180" w:rsidRPr="00643C5C">
        <w:rPr>
          <w:rFonts w:ascii="Times New Roman" w:hAnsi="Times New Roman"/>
          <w:sz w:val="24"/>
          <w:szCs w:val="24"/>
          <w:lang w:eastAsia="bg-BG"/>
        </w:rPr>
        <w:t>Стойността на съответните актуализации е, както следва</w:t>
      </w:r>
      <w:r w:rsidR="00CB5180">
        <w:rPr>
          <w:rFonts w:ascii="Times New Roman" w:hAnsi="Times New Roman"/>
          <w:sz w:val="24"/>
          <w:szCs w:val="24"/>
          <w:lang w:eastAsia="bg-BG"/>
        </w:rPr>
        <w:t>:</w:t>
      </w:r>
    </w:p>
    <w:p w:rsidR="00643C5C" w:rsidRDefault="00CB5180" w:rsidP="00643C5C">
      <w:pPr>
        <w:pStyle w:val="ListParagraph"/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1065"/>
        <w:jc w:val="both"/>
        <w:rPr>
          <w:rFonts w:ascii="Times New Roman" w:hAnsi="Times New Roman"/>
          <w:sz w:val="24"/>
          <w:szCs w:val="24"/>
          <w:lang w:eastAsia="bg-BG"/>
        </w:rPr>
      </w:pPr>
      <w:r w:rsidRPr="00643C5C">
        <w:rPr>
          <w:rFonts w:ascii="Times New Roman" w:hAnsi="Times New Roman"/>
          <w:sz w:val="24"/>
          <w:szCs w:val="24"/>
          <w:lang w:eastAsia="bg-BG"/>
        </w:rPr>
        <w:t xml:space="preserve">актуализации по т. I. Доработки, оптимизиращи процеса на работа, </w:t>
      </w:r>
      <w:proofErr w:type="spellStart"/>
      <w:r w:rsidRPr="00643C5C">
        <w:rPr>
          <w:rFonts w:ascii="Times New Roman" w:hAnsi="Times New Roman"/>
          <w:sz w:val="24"/>
          <w:szCs w:val="24"/>
          <w:lang w:eastAsia="bg-BG"/>
        </w:rPr>
        <w:t>т.т</w:t>
      </w:r>
      <w:proofErr w:type="spellEnd"/>
      <w:r w:rsidRPr="00643C5C">
        <w:rPr>
          <w:rFonts w:ascii="Times New Roman" w:hAnsi="Times New Roman"/>
          <w:sz w:val="24"/>
          <w:szCs w:val="24"/>
          <w:lang w:eastAsia="bg-BG"/>
        </w:rPr>
        <w:t>. 4, 6, 7, и 9, съгласно Приложение № 1.2 -  …. % от цената на услугите по чл. 6, ал. 2;</w:t>
      </w:r>
    </w:p>
    <w:p w:rsidR="00643C5C" w:rsidRDefault="00CB5180" w:rsidP="00643C5C">
      <w:pPr>
        <w:pStyle w:val="ListParagraph"/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1065"/>
        <w:jc w:val="both"/>
        <w:rPr>
          <w:rFonts w:ascii="Times New Roman" w:hAnsi="Times New Roman"/>
          <w:sz w:val="24"/>
          <w:szCs w:val="24"/>
          <w:lang w:eastAsia="bg-BG"/>
        </w:rPr>
      </w:pPr>
      <w:r w:rsidRPr="00643C5C">
        <w:rPr>
          <w:rFonts w:ascii="Times New Roman" w:hAnsi="Times New Roman"/>
          <w:sz w:val="24"/>
          <w:szCs w:val="24"/>
          <w:lang w:eastAsia="bg-BG"/>
        </w:rPr>
        <w:t>актуализации по т. II. Електронни фактури, съгласно Приложение № 1.2 -  … % от цената на услугите по чл. 6, ал. 2;</w:t>
      </w:r>
    </w:p>
    <w:p w:rsidR="00BC51FC" w:rsidRDefault="00085C53" w:rsidP="00BC51FC">
      <w:pPr>
        <w:pStyle w:val="ListParagraph"/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1065"/>
        <w:jc w:val="both"/>
        <w:rPr>
          <w:rFonts w:ascii="Times New Roman" w:hAnsi="Times New Roman"/>
          <w:sz w:val="24"/>
          <w:szCs w:val="24"/>
          <w:lang w:eastAsia="bg-BG"/>
        </w:rPr>
      </w:pPr>
      <w:r w:rsidRPr="00350467">
        <w:rPr>
          <w:rFonts w:ascii="Times New Roman" w:hAnsi="Times New Roman"/>
          <w:bCs/>
          <w:sz w:val="24"/>
          <w:szCs w:val="24"/>
        </w:rPr>
        <w:t>актуализации по т. II</w:t>
      </w:r>
      <w:r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350467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Административни електронни услуги</w:t>
      </w:r>
      <w:r w:rsidRPr="00350467">
        <w:rPr>
          <w:rFonts w:ascii="Times New Roman" w:hAnsi="Times New Roman"/>
          <w:bCs/>
          <w:sz w:val="24"/>
          <w:szCs w:val="24"/>
        </w:rPr>
        <w:t>, съгласно Приложение № 1.2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43C5C">
        <w:rPr>
          <w:rFonts w:ascii="Times New Roman" w:hAnsi="Times New Roman"/>
          <w:sz w:val="24"/>
          <w:szCs w:val="24"/>
          <w:lang w:eastAsia="bg-BG"/>
        </w:rPr>
        <w:t>-  … % от цената на услугите по чл. 6, ал. 2</w:t>
      </w:r>
    </w:p>
    <w:p w:rsidR="00BC51FC" w:rsidRDefault="00BC51FC" w:rsidP="00BC51FC">
      <w:pPr>
        <w:pStyle w:val="ListParagraph"/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1065"/>
        <w:jc w:val="both"/>
        <w:rPr>
          <w:rFonts w:ascii="Times New Roman" w:hAnsi="Times New Roman"/>
          <w:sz w:val="24"/>
          <w:szCs w:val="24"/>
          <w:lang w:eastAsia="bg-BG"/>
        </w:rPr>
      </w:pP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актуализации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по т. </w:t>
      </w:r>
      <w:r w:rsidRPr="00232FC2">
        <w:rPr>
          <w:rFonts w:ascii="Times New Roman" w:hAnsi="Times New Roman"/>
          <w:bCs/>
          <w:sz w:val="24"/>
          <w:szCs w:val="24"/>
        </w:rPr>
        <w:t>IV. Доработки, свързани с привеждане на ЦКР в съответствие с Регламент (ЕС) 2016/679 на Европейския парламент и на Съвета от 27 април 2016 година относно защитата на физическите лица във връзка с обработването на лични данни относно свободното движение на такива данни</w:t>
      </w:r>
      <w:r>
        <w:rPr>
          <w:rFonts w:ascii="Times New Roman" w:hAnsi="Times New Roman"/>
          <w:bCs/>
          <w:sz w:val="24"/>
          <w:szCs w:val="24"/>
        </w:rPr>
        <w:t>,</w:t>
      </w:r>
      <w:r w:rsidRPr="00232FC2">
        <w:rPr>
          <w:rFonts w:ascii="Times New Roman" w:hAnsi="Times New Roman"/>
          <w:bCs/>
          <w:sz w:val="24"/>
          <w:szCs w:val="24"/>
        </w:rPr>
        <w:t xml:space="preserve"> </w:t>
      </w:r>
      <w:r w:rsidRPr="00790B47">
        <w:rPr>
          <w:rFonts w:ascii="Times New Roman" w:hAnsi="Times New Roman"/>
          <w:bCs/>
          <w:sz w:val="24"/>
          <w:szCs w:val="24"/>
        </w:rPr>
        <w:t>с</w:t>
      </w:r>
      <w:r>
        <w:rPr>
          <w:rFonts w:ascii="Times New Roman" w:hAnsi="Times New Roman"/>
          <w:bCs/>
          <w:sz w:val="24"/>
          <w:szCs w:val="24"/>
        </w:rPr>
        <w:t>ъгласно Приложение № 1.2</w:t>
      </w:r>
      <w:r w:rsidRPr="00643C5C">
        <w:rPr>
          <w:rFonts w:ascii="Times New Roman" w:hAnsi="Times New Roman"/>
          <w:sz w:val="24"/>
          <w:szCs w:val="24"/>
          <w:lang w:eastAsia="bg-BG"/>
        </w:rPr>
        <w:t>-  … % от цената на услугите по чл. 6, ал. 2</w:t>
      </w:r>
    </w:p>
    <w:p w:rsidR="00643C5C" w:rsidRDefault="007D4A17" w:rsidP="00643C5C">
      <w:pPr>
        <w:pStyle w:val="ListParagraph"/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1065"/>
        <w:jc w:val="both"/>
        <w:rPr>
          <w:rFonts w:ascii="Times New Roman" w:hAnsi="Times New Roman"/>
          <w:sz w:val="24"/>
          <w:szCs w:val="24"/>
          <w:lang w:eastAsia="bg-BG"/>
        </w:rPr>
      </w:pPr>
      <w:r w:rsidRPr="00643C5C">
        <w:rPr>
          <w:rFonts w:ascii="Times New Roman" w:hAnsi="Times New Roman"/>
          <w:sz w:val="24"/>
          <w:szCs w:val="24"/>
        </w:rPr>
        <w:t>актуализации по т. V. Съдлъжници и поръчители/</w:t>
      </w:r>
      <w:proofErr w:type="spellStart"/>
      <w:r w:rsidRPr="00643C5C">
        <w:rPr>
          <w:rFonts w:ascii="Times New Roman" w:hAnsi="Times New Roman"/>
          <w:sz w:val="24"/>
          <w:szCs w:val="24"/>
        </w:rPr>
        <w:t>авалисти</w:t>
      </w:r>
      <w:proofErr w:type="spellEnd"/>
      <w:r w:rsidRPr="00643C5C">
        <w:rPr>
          <w:rFonts w:ascii="Times New Roman" w:hAnsi="Times New Roman"/>
          <w:sz w:val="24"/>
          <w:szCs w:val="24"/>
        </w:rPr>
        <w:t>, съгласно Приложение № 1.2 -  .… % от цената на услугите по чл. 6, ал. 2;</w:t>
      </w:r>
      <w:r w:rsidRPr="00643C5C">
        <w:rPr>
          <w:rFonts w:ascii="Times New Roman" w:hAnsi="Times New Roman"/>
          <w:sz w:val="24"/>
          <w:szCs w:val="24"/>
          <w:lang w:eastAsia="bg-BG"/>
        </w:rPr>
        <w:t xml:space="preserve"> </w:t>
      </w:r>
    </w:p>
    <w:p w:rsidR="00CB5180" w:rsidRPr="00643C5C" w:rsidRDefault="00CB5180" w:rsidP="00643C5C">
      <w:pPr>
        <w:pStyle w:val="ListParagraph"/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1065"/>
        <w:jc w:val="both"/>
        <w:rPr>
          <w:rFonts w:ascii="Times New Roman" w:hAnsi="Times New Roman"/>
          <w:sz w:val="24"/>
          <w:szCs w:val="24"/>
          <w:lang w:eastAsia="bg-BG"/>
        </w:rPr>
      </w:pPr>
      <w:r w:rsidRPr="00643C5C">
        <w:rPr>
          <w:rFonts w:ascii="Times New Roman" w:hAnsi="Times New Roman"/>
          <w:sz w:val="24"/>
          <w:szCs w:val="24"/>
          <w:lang w:eastAsia="bg-BG"/>
        </w:rPr>
        <w:t xml:space="preserve"> актуализации по т. VI. Нови органи и институции,  съгласно Приложение № 1.2 -  .… % от цената на услугите по чл. 6, ал. 2;</w:t>
      </w:r>
    </w:p>
    <w:p w:rsidR="003C5F73" w:rsidRPr="00E423BB" w:rsidRDefault="00E423BB" w:rsidP="00643C5C">
      <w:pPr>
        <w:tabs>
          <w:tab w:val="left" w:pos="709"/>
        </w:tabs>
        <w:spacing w:after="0" w:line="360" w:lineRule="auto"/>
        <w:ind w:right="16"/>
        <w:jc w:val="both"/>
        <w:rPr>
          <w:rFonts w:ascii="Times New Roman" w:hAnsi="Times New Roman"/>
          <w:b/>
          <w:i/>
          <w:sz w:val="20"/>
          <w:u w:val="single"/>
        </w:rPr>
      </w:pPr>
      <w:r w:rsidRPr="00E423BB">
        <w:rPr>
          <w:rFonts w:ascii="Times New Roman" w:hAnsi="Times New Roman"/>
          <w:b/>
          <w:i/>
          <w:sz w:val="20"/>
        </w:rPr>
        <w:tab/>
      </w:r>
      <w:r w:rsidR="003C5F73" w:rsidRPr="00E423BB">
        <w:rPr>
          <w:rFonts w:ascii="Times New Roman" w:hAnsi="Times New Roman"/>
          <w:b/>
          <w:i/>
          <w:sz w:val="20"/>
          <w:u w:val="single"/>
        </w:rPr>
        <w:t xml:space="preserve">Забележка: </w:t>
      </w:r>
    </w:p>
    <w:p w:rsidR="003C5F73" w:rsidRPr="003C5F73" w:rsidRDefault="003C5F73" w:rsidP="00643C5C">
      <w:pPr>
        <w:tabs>
          <w:tab w:val="left" w:pos="-142"/>
        </w:tabs>
        <w:spacing w:after="0" w:line="360" w:lineRule="auto"/>
        <w:ind w:right="119" w:firstLine="709"/>
        <w:jc w:val="both"/>
        <w:rPr>
          <w:rFonts w:ascii="Times New Roman" w:hAnsi="Times New Roman"/>
          <w:i/>
          <w:sz w:val="20"/>
        </w:rPr>
      </w:pPr>
      <w:r w:rsidRPr="003C5F73">
        <w:rPr>
          <w:rFonts w:ascii="Times New Roman" w:hAnsi="Times New Roman"/>
          <w:i/>
          <w:sz w:val="20"/>
        </w:rPr>
        <w:t xml:space="preserve">Предлаганата от участниците </w:t>
      </w:r>
      <w:r w:rsidR="001D085D">
        <w:rPr>
          <w:rFonts w:ascii="Times New Roman" w:hAnsi="Times New Roman"/>
          <w:i/>
          <w:sz w:val="20"/>
        </w:rPr>
        <w:t>цена</w:t>
      </w:r>
      <w:r w:rsidRPr="003C5F73">
        <w:rPr>
          <w:rFonts w:ascii="Times New Roman" w:hAnsi="Times New Roman"/>
          <w:i/>
          <w:sz w:val="20"/>
        </w:rPr>
        <w:t xml:space="preserve"> за услугите по проектиране, разработка и внедряване на актуализациите на систем</w:t>
      </w:r>
      <w:r w:rsidR="00AA7BEB">
        <w:rPr>
          <w:rFonts w:ascii="Times New Roman" w:hAnsi="Times New Roman"/>
          <w:i/>
          <w:sz w:val="20"/>
        </w:rPr>
        <w:t xml:space="preserve">ата да не надвишава сумата от </w:t>
      </w:r>
      <w:r w:rsidR="00085C53">
        <w:rPr>
          <w:rFonts w:ascii="Times New Roman" w:hAnsi="Times New Roman"/>
          <w:i/>
          <w:sz w:val="20"/>
        </w:rPr>
        <w:t>64000</w:t>
      </w:r>
      <w:r w:rsidR="00AA7BEB">
        <w:rPr>
          <w:rFonts w:ascii="Times New Roman" w:hAnsi="Times New Roman"/>
          <w:i/>
          <w:sz w:val="20"/>
        </w:rPr>
        <w:t xml:space="preserve"> (</w:t>
      </w:r>
      <w:r w:rsidR="00085C53">
        <w:rPr>
          <w:rFonts w:ascii="Times New Roman" w:hAnsi="Times New Roman"/>
          <w:i/>
          <w:sz w:val="20"/>
        </w:rPr>
        <w:t xml:space="preserve">шестдесет и четири </w:t>
      </w:r>
      <w:r w:rsidR="00484CA4">
        <w:rPr>
          <w:rFonts w:ascii="Times New Roman" w:hAnsi="Times New Roman"/>
          <w:i/>
          <w:sz w:val="20"/>
        </w:rPr>
        <w:t>хиляди лева</w:t>
      </w:r>
      <w:r w:rsidRPr="003C5F73">
        <w:rPr>
          <w:rFonts w:ascii="Times New Roman" w:hAnsi="Times New Roman"/>
          <w:i/>
          <w:sz w:val="20"/>
        </w:rPr>
        <w:t xml:space="preserve">) лева без ДДС. В случай че участник предложи по-висока цена ще бъде </w:t>
      </w:r>
      <w:r w:rsidRPr="003C5F73">
        <w:rPr>
          <w:rFonts w:ascii="Times New Roman" w:hAnsi="Times New Roman"/>
          <w:b/>
          <w:i/>
          <w:sz w:val="20"/>
        </w:rPr>
        <w:t xml:space="preserve">отстранен </w:t>
      </w:r>
      <w:r w:rsidRPr="003C5F73">
        <w:rPr>
          <w:rFonts w:ascii="Times New Roman" w:hAnsi="Times New Roman"/>
          <w:i/>
          <w:sz w:val="20"/>
        </w:rPr>
        <w:t>от участие в процедурата.</w:t>
      </w:r>
    </w:p>
    <w:p w:rsidR="003C5F73" w:rsidRPr="00121067" w:rsidRDefault="003C5F73" w:rsidP="00643C5C">
      <w:pPr>
        <w:tabs>
          <w:tab w:val="left" w:pos="993"/>
        </w:tabs>
        <w:spacing w:after="0" w:line="360" w:lineRule="auto"/>
        <w:ind w:right="119" w:firstLine="709"/>
        <w:jc w:val="both"/>
        <w:rPr>
          <w:rFonts w:ascii="Times New Roman" w:hAnsi="Times New Roman"/>
          <w:i/>
          <w:sz w:val="20"/>
        </w:rPr>
      </w:pPr>
      <w:r w:rsidRPr="00121067">
        <w:rPr>
          <w:rFonts w:ascii="Times New Roman" w:hAnsi="Times New Roman"/>
          <w:i/>
          <w:sz w:val="20"/>
        </w:rPr>
        <w:t xml:space="preserve">Сумата се изписва с цифри и с думи – като при констатирано несъответствие между цифреното и буквеното изписване на сумата, съответният участник ще бъде </w:t>
      </w:r>
      <w:r w:rsidRPr="00121067">
        <w:rPr>
          <w:rFonts w:ascii="Times New Roman" w:hAnsi="Times New Roman"/>
          <w:b/>
          <w:i/>
          <w:sz w:val="20"/>
        </w:rPr>
        <w:t>отстранен</w:t>
      </w:r>
      <w:r w:rsidRPr="00121067">
        <w:rPr>
          <w:rFonts w:ascii="Times New Roman" w:hAnsi="Times New Roman"/>
          <w:i/>
          <w:sz w:val="20"/>
        </w:rPr>
        <w:t xml:space="preserve"> от участие в процедурата.</w:t>
      </w:r>
    </w:p>
    <w:p w:rsidR="000C023D" w:rsidRPr="001D085D" w:rsidRDefault="000C023D" w:rsidP="00AC16EC">
      <w:pPr>
        <w:pStyle w:val="ListParagraph"/>
        <w:tabs>
          <w:tab w:val="left" w:pos="1134"/>
        </w:tabs>
        <w:spacing w:after="0" w:line="360" w:lineRule="auto"/>
        <w:ind w:left="567" w:right="16"/>
        <w:jc w:val="both"/>
        <w:rPr>
          <w:rFonts w:ascii="Times New Roman" w:hAnsi="Times New Roman"/>
          <w:i/>
          <w:sz w:val="20"/>
        </w:rPr>
      </w:pPr>
    </w:p>
    <w:p w:rsidR="00AA7BEB" w:rsidRDefault="003C5F73" w:rsidP="00643C5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5F73">
        <w:rPr>
          <w:rFonts w:ascii="Times New Roman" w:hAnsi="Times New Roman"/>
          <w:sz w:val="24"/>
          <w:szCs w:val="24"/>
        </w:rPr>
        <w:lastRenderedPageBreak/>
        <w:t>В предлаганите цени са включени всички възможни разходи на изпълнителя</w:t>
      </w:r>
      <w:r w:rsidRPr="0079490F">
        <w:rPr>
          <w:rFonts w:ascii="Times New Roman" w:hAnsi="Times New Roman"/>
          <w:sz w:val="24"/>
          <w:szCs w:val="24"/>
        </w:rPr>
        <w:t xml:space="preserve"> </w:t>
      </w:r>
      <w:r w:rsidRPr="003C5F73">
        <w:rPr>
          <w:rFonts w:ascii="Times New Roman" w:hAnsi="Times New Roman"/>
          <w:sz w:val="24"/>
          <w:szCs w:val="24"/>
        </w:rPr>
        <w:t>по изпълнение на услугите, предмет на обществената поръчка, като възложителят не дължи заплащането на каквито и да е други разноски, направени от изпълнителя.</w:t>
      </w:r>
      <w:r w:rsidR="00AA7BEB">
        <w:rPr>
          <w:rFonts w:ascii="Times New Roman" w:hAnsi="Times New Roman"/>
          <w:sz w:val="24"/>
          <w:szCs w:val="24"/>
        </w:rPr>
        <w:t xml:space="preserve"> </w:t>
      </w:r>
    </w:p>
    <w:p w:rsidR="00642041" w:rsidRPr="002E6628" w:rsidRDefault="00642041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1E63B7" w:rsidRPr="002E6628" w:rsidRDefault="001E63B7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 xml:space="preserve">Дата: .................................                   </w:t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Подпис:…………………………</w:t>
      </w:r>
    </w:p>
    <w:p w:rsidR="001E63B7" w:rsidRPr="002E6628" w:rsidRDefault="001E63B7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Име и длъжност: .......................</w:t>
      </w:r>
    </w:p>
    <w:p w:rsidR="003E7626" w:rsidRDefault="001E63B7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Име на участника: ....................</w:t>
      </w:r>
      <w:r w:rsidR="00D20FBD" w:rsidRPr="002E6628"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  <w:t xml:space="preserve">          </w:t>
      </w:r>
    </w:p>
    <w:p w:rsidR="003C5F73" w:rsidRPr="002E6628" w:rsidRDefault="003C5F73" w:rsidP="00A41EF9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sectPr w:rsidR="003C5F73" w:rsidRPr="002E6628" w:rsidSect="002D4E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A74" w:rsidRDefault="001C5A74" w:rsidP="006C2A68">
      <w:pPr>
        <w:spacing w:after="0" w:line="240" w:lineRule="auto"/>
      </w:pPr>
      <w:r>
        <w:separator/>
      </w:r>
    </w:p>
  </w:endnote>
  <w:endnote w:type="continuationSeparator" w:id="0">
    <w:p w:rsidR="001C5A74" w:rsidRDefault="001C5A74" w:rsidP="006C2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A74" w:rsidRDefault="001C5A74" w:rsidP="006C2A68">
      <w:pPr>
        <w:spacing w:after="0" w:line="240" w:lineRule="auto"/>
      </w:pPr>
      <w:r>
        <w:separator/>
      </w:r>
    </w:p>
  </w:footnote>
  <w:footnote w:type="continuationSeparator" w:id="0">
    <w:p w:rsidR="001C5A74" w:rsidRDefault="001C5A74" w:rsidP="006C2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A68" w:rsidRPr="006C2A68" w:rsidRDefault="006C2A68" w:rsidP="006C2A68">
    <w:pPr>
      <w:shd w:val="clear" w:color="auto" w:fill="FFFFFF"/>
      <w:tabs>
        <w:tab w:val="left" w:pos="709"/>
      </w:tabs>
      <w:spacing w:line="360" w:lineRule="auto"/>
      <w:jc w:val="right"/>
      <w:rPr>
        <w:rFonts w:ascii="Times New Roman" w:hAnsi="Times New Roman"/>
        <w:b/>
        <w:bCs/>
        <w:i/>
        <w:spacing w:val="60"/>
        <w:sz w:val="24"/>
        <w:szCs w:val="24"/>
        <w:lang w:eastAsia="bg-BG"/>
      </w:rPr>
    </w:pPr>
    <w:r>
      <w:tab/>
    </w:r>
    <w:r w:rsidRPr="006C2A68">
      <w:rPr>
        <w:rFonts w:ascii="Times New Roman" w:hAnsi="Times New Roman"/>
        <w:b/>
        <w:bCs/>
        <w:i/>
        <w:spacing w:val="60"/>
        <w:sz w:val="24"/>
        <w:szCs w:val="24"/>
        <w:lang w:eastAsia="bg-BG"/>
      </w:rPr>
      <w:t>ОБРАЗЕЦ</w:t>
    </w:r>
  </w:p>
  <w:p w:rsidR="006C2A68" w:rsidRPr="006C2A68" w:rsidRDefault="006C2A68" w:rsidP="006C2A68">
    <w:pPr>
      <w:pStyle w:val="Header"/>
      <w:tabs>
        <w:tab w:val="clear" w:pos="4536"/>
        <w:tab w:val="clear" w:pos="9072"/>
        <w:tab w:val="left" w:pos="6795"/>
      </w:tabs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5478E"/>
    <w:multiLevelType w:val="hybridMultilevel"/>
    <w:tmpl w:val="CF06CDAC"/>
    <w:lvl w:ilvl="0" w:tplc="CF1E4D6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5" w:hanging="360"/>
      </w:pPr>
    </w:lvl>
    <w:lvl w:ilvl="2" w:tplc="0402001B" w:tentative="1">
      <w:start w:val="1"/>
      <w:numFmt w:val="lowerRoman"/>
      <w:lvlText w:val="%3."/>
      <w:lvlJc w:val="right"/>
      <w:pPr>
        <w:ind w:left="2865" w:hanging="180"/>
      </w:pPr>
    </w:lvl>
    <w:lvl w:ilvl="3" w:tplc="0402000F" w:tentative="1">
      <w:start w:val="1"/>
      <w:numFmt w:val="decimal"/>
      <w:lvlText w:val="%4."/>
      <w:lvlJc w:val="left"/>
      <w:pPr>
        <w:ind w:left="3585" w:hanging="360"/>
      </w:pPr>
    </w:lvl>
    <w:lvl w:ilvl="4" w:tplc="04020019" w:tentative="1">
      <w:start w:val="1"/>
      <w:numFmt w:val="lowerLetter"/>
      <w:lvlText w:val="%5."/>
      <w:lvlJc w:val="left"/>
      <w:pPr>
        <w:ind w:left="4305" w:hanging="360"/>
      </w:pPr>
    </w:lvl>
    <w:lvl w:ilvl="5" w:tplc="0402001B" w:tentative="1">
      <w:start w:val="1"/>
      <w:numFmt w:val="lowerRoman"/>
      <w:lvlText w:val="%6."/>
      <w:lvlJc w:val="right"/>
      <w:pPr>
        <w:ind w:left="5025" w:hanging="180"/>
      </w:pPr>
    </w:lvl>
    <w:lvl w:ilvl="6" w:tplc="0402000F" w:tentative="1">
      <w:start w:val="1"/>
      <w:numFmt w:val="decimal"/>
      <w:lvlText w:val="%7."/>
      <w:lvlJc w:val="left"/>
      <w:pPr>
        <w:ind w:left="5745" w:hanging="360"/>
      </w:pPr>
    </w:lvl>
    <w:lvl w:ilvl="7" w:tplc="04020019" w:tentative="1">
      <w:start w:val="1"/>
      <w:numFmt w:val="lowerLetter"/>
      <w:lvlText w:val="%8."/>
      <w:lvlJc w:val="left"/>
      <w:pPr>
        <w:ind w:left="6465" w:hanging="360"/>
      </w:pPr>
    </w:lvl>
    <w:lvl w:ilvl="8" w:tplc="040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15E3638B"/>
    <w:multiLevelType w:val="hybridMultilevel"/>
    <w:tmpl w:val="4AECB1D8"/>
    <w:lvl w:ilvl="0" w:tplc="04020013">
      <w:start w:val="1"/>
      <w:numFmt w:val="upperRoman"/>
      <w:lvlText w:val="%1."/>
      <w:lvlJc w:val="righ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25400"/>
    <w:multiLevelType w:val="hybridMultilevel"/>
    <w:tmpl w:val="993C4368"/>
    <w:lvl w:ilvl="0" w:tplc="D32CD1D0">
      <w:start w:val="1"/>
      <w:numFmt w:val="decimal"/>
      <w:lvlText w:val="%1."/>
      <w:lvlJc w:val="left"/>
      <w:pPr>
        <w:ind w:left="1065" w:hanging="360"/>
      </w:pPr>
      <w:rPr>
        <w:rFonts w:ascii="Calibri" w:hAnsi="Calibri"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76D5567"/>
    <w:multiLevelType w:val="hybridMultilevel"/>
    <w:tmpl w:val="4B4AD3A4"/>
    <w:lvl w:ilvl="0" w:tplc="102AA25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356F5E"/>
    <w:multiLevelType w:val="hybridMultilevel"/>
    <w:tmpl w:val="C12AEED6"/>
    <w:lvl w:ilvl="0" w:tplc="8C040980">
      <w:start w:val="1"/>
      <w:numFmt w:val="decimal"/>
      <w:lvlText w:val="Чл. %1."/>
      <w:lvlJc w:val="left"/>
      <w:pPr>
        <w:ind w:left="121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-262" w:hanging="360"/>
      </w:pPr>
    </w:lvl>
    <w:lvl w:ilvl="2" w:tplc="0402001B">
      <w:start w:val="1"/>
      <w:numFmt w:val="lowerRoman"/>
      <w:lvlText w:val="%3."/>
      <w:lvlJc w:val="right"/>
      <w:pPr>
        <w:ind w:left="458" w:hanging="180"/>
      </w:pPr>
    </w:lvl>
    <w:lvl w:ilvl="3" w:tplc="61F20EA2">
      <w:start w:val="1"/>
      <w:numFmt w:val="decimal"/>
      <w:lvlText w:val="%4."/>
      <w:lvlJc w:val="left"/>
      <w:pPr>
        <w:ind w:left="1178" w:hanging="360"/>
      </w:pPr>
    </w:lvl>
    <w:lvl w:ilvl="4" w:tplc="04020019">
      <w:start w:val="1"/>
      <w:numFmt w:val="lowerLetter"/>
      <w:lvlText w:val="%5."/>
      <w:lvlJc w:val="left"/>
      <w:pPr>
        <w:ind w:left="1898" w:hanging="360"/>
      </w:pPr>
    </w:lvl>
    <w:lvl w:ilvl="5" w:tplc="0402001B">
      <w:start w:val="1"/>
      <w:numFmt w:val="lowerRoman"/>
      <w:lvlText w:val="%6."/>
      <w:lvlJc w:val="right"/>
      <w:pPr>
        <w:ind w:left="2618" w:hanging="180"/>
      </w:pPr>
    </w:lvl>
    <w:lvl w:ilvl="6" w:tplc="0402000F">
      <w:start w:val="1"/>
      <w:numFmt w:val="decimal"/>
      <w:lvlText w:val="%7."/>
      <w:lvlJc w:val="left"/>
      <w:pPr>
        <w:ind w:left="3338" w:hanging="360"/>
      </w:pPr>
    </w:lvl>
    <w:lvl w:ilvl="7" w:tplc="04020019">
      <w:start w:val="1"/>
      <w:numFmt w:val="lowerLetter"/>
      <w:lvlText w:val="%8."/>
      <w:lvlJc w:val="left"/>
      <w:pPr>
        <w:ind w:left="4058" w:hanging="360"/>
      </w:pPr>
    </w:lvl>
    <w:lvl w:ilvl="8" w:tplc="0402001B">
      <w:start w:val="1"/>
      <w:numFmt w:val="lowerRoman"/>
      <w:lvlText w:val="%9."/>
      <w:lvlJc w:val="right"/>
      <w:pPr>
        <w:ind w:left="4778" w:hanging="180"/>
      </w:pPr>
    </w:lvl>
  </w:abstractNum>
  <w:abstractNum w:abstractNumId="5" w15:restartNumberingAfterBreak="0">
    <w:nsid w:val="480A5B6B"/>
    <w:multiLevelType w:val="multilevel"/>
    <w:tmpl w:val="0AA0D7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07C6915"/>
    <w:multiLevelType w:val="hybridMultilevel"/>
    <w:tmpl w:val="01EE72A2"/>
    <w:lvl w:ilvl="0" w:tplc="D4C67160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6467D1D"/>
    <w:multiLevelType w:val="hybridMultilevel"/>
    <w:tmpl w:val="EB2826C4"/>
    <w:lvl w:ilvl="0" w:tplc="8DE62200">
      <w:start w:val="2"/>
      <w:numFmt w:val="decimal"/>
      <w:lvlText w:val="(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542A2A96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A23446A0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8" w15:restartNumberingAfterBreak="0">
    <w:nsid w:val="759C4248"/>
    <w:multiLevelType w:val="hybridMultilevel"/>
    <w:tmpl w:val="2022FACA"/>
    <w:lvl w:ilvl="0" w:tplc="8C644032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7"/>
  </w:num>
  <w:num w:numId="5">
    <w:abstractNumId w:val="6"/>
  </w:num>
  <w:num w:numId="6">
    <w:abstractNumId w:val="5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DD1"/>
    <w:rsid w:val="000025A0"/>
    <w:rsid w:val="00056F8B"/>
    <w:rsid w:val="00085C53"/>
    <w:rsid w:val="00095AAE"/>
    <w:rsid w:val="000A1579"/>
    <w:rsid w:val="000A525B"/>
    <w:rsid w:val="000B0474"/>
    <w:rsid w:val="000B196B"/>
    <w:rsid w:val="000B670A"/>
    <w:rsid w:val="000C023D"/>
    <w:rsid w:val="00121067"/>
    <w:rsid w:val="00144FE2"/>
    <w:rsid w:val="001A7EF5"/>
    <w:rsid w:val="001B01E9"/>
    <w:rsid w:val="001C5A74"/>
    <w:rsid w:val="001C6D46"/>
    <w:rsid w:val="001D085D"/>
    <w:rsid w:val="001D0FE8"/>
    <w:rsid w:val="001E63B7"/>
    <w:rsid w:val="00294134"/>
    <w:rsid w:val="002956C2"/>
    <w:rsid w:val="002C6434"/>
    <w:rsid w:val="002D2B4C"/>
    <w:rsid w:val="002D3F05"/>
    <w:rsid w:val="002D4EE7"/>
    <w:rsid w:val="002E1592"/>
    <w:rsid w:val="002E6628"/>
    <w:rsid w:val="00304DD1"/>
    <w:rsid w:val="003078AC"/>
    <w:rsid w:val="00313F97"/>
    <w:rsid w:val="00327E5F"/>
    <w:rsid w:val="00335A87"/>
    <w:rsid w:val="00356A70"/>
    <w:rsid w:val="0038115B"/>
    <w:rsid w:val="00384E44"/>
    <w:rsid w:val="003945C0"/>
    <w:rsid w:val="003B6D84"/>
    <w:rsid w:val="003C5F73"/>
    <w:rsid w:val="003E33CF"/>
    <w:rsid w:val="003E50EE"/>
    <w:rsid w:val="003E7626"/>
    <w:rsid w:val="003F342A"/>
    <w:rsid w:val="0042538B"/>
    <w:rsid w:val="00426B4B"/>
    <w:rsid w:val="004328A5"/>
    <w:rsid w:val="00461673"/>
    <w:rsid w:val="00483E5D"/>
    <w:rsid w:val="00484CA4"/>
    <w:rsid w:val="00493BA8"/>
    <w:rsid w:val="004B107F"/>
    <w:rsid w:val="00531448"/>
    <w:rsid w:val="005576D3"/>
    <w:rsid w:val="0056193C"/>
    <w:rsid w:val="005E2D74"/>
    <w:rsid w:val="005F4F0D"/>
    <w:rsid w:val="00616401"/>
    <w:rsid w:val="00642041"/>
    <w:rsid w:val="00643C5C"/>
    <w:rsid w:val="00651FBB"/>
    <w:rsid w:val="006A5AD6"/>
    <w:rsid w:val="006C2A68"/>
    <w:rsid w:val="006C5C10"/>
    <w:rsid w:val="006F3A06"/>
    <w:rsid w:val="006F4C7E"/>
    <w:rsid w:val="007119A7"/>
    <w:rsid w:val="00737F55"/>
    <w:rsid w:val="00742114"/>
    <w:rsid w:val="0076729C"/>
    <w:rsid w:val="0077459A"/>
    <w:rsid w:val="00774608"/>
    <w:rsid w:val="00784C08"/>
    <w:rsid w:val="0079490F"/>
    <w:rsid w:val="007A16F1"/>
    <w:rsid w:val="007C37C5"/>
    <w:rsid w:val="007C74D5"/>
    <w:rsid w:val="007D4A17"/>
    <w:rsid w:val="007D4D88"/>
    <w:rsid w:val="00823700"/>
    <w:rsid w:val="008C4357"/>
    <w:rsid w:val="008E5199"/>
    <w:rsid w:val="00905845"/>
    <w:rsid w:val="009059A9"/>
    <w:rsid w:val="00923719"/>
    <w:rsid w:val="0098398A"/>
    <w:rsid w:val="009C18B4"/>
    <w:rsid w:val="009D024B"/>
    <w:rsid w:val="009D4E2B"/>
    <w:rsid w:val="00A04E98"/>
    <w:rsid w:val="00A1664F"/>
    <w:rsid w:val="00A41EF9"/>
    <w:rsid w:val="00A42437"/>
    <w:rsid w:val="00A54791"/>
    <w:rsid w:val="00A86538"/>
    <w:rsid w:val="00A87FFC"/>
    <w:rsid w:val="00AA050D"/>
    <w:rsid w:val="00AA7BEB"/>
    <w:rsid w:val="00AB48A8"/>
    <w:rsid w:val="00AC16EC"/>
    <w:rsid w:val="00AD1E36"/>
    <w:rsid w:val="00AD7429"/>
    <w:rsid w:val="00AE7A66"/>
    <w:rsid w:val="00B10B6C"/>
    <w:rsid w:val="00B4755B"/>
    <w:rsid w:val="00B51A32"/>
    <w:rsid w:val="00B54C28"/>
    <w:rsid w:val="00BA228A"/>
    <w:rsid w:val="00BA6173"/>
    <w:rsid w:val="00BC51FC"/>
    <w:rsid w:val="00BD5AD6"/>
    <w:rsid w:val="00BF14C0"/>
    <w:rsid w:val="00C14D3A"/>
    <w:rsid w:val="00C45348"/>
    <w:rsid w:val="00C66CFE"/>
    <w:rsid w:val="00C73226"/>
    <w:rsid w:val="00C75727"/>
    <w:rsid w:val="00C852F4"/>
    <w:rsid w:val="00CB5180"/>
    <w:rsid w:val="00CE3123"/>
    <w:rsid w:val="00CE4A74"/>
    <w:rsid w:val="00CF18DA"/>
    <w:rsid w:val="00D20FBD"/>
    <w:rsid w:val="00D35D96"/>
    <w:rsid w:val="00D40744"/>
    <w:rsid w:val="00D44E6C"/>
    <w:rsid w:val="00D926AE"/>
    <w:rsid w:val="00DC16B2"/>
    <w:rsid w:val="00DC3D1C"/>
    <w:rsid w:val="00DD2647"/>
    <w:rsid w:val="00DD2BDF"/>
    <w:rsid w:val="00DE01E2"/>
    <w:rsid w:val="00DF5F2C"/>
    <w:rsid w:val="00E423BB"/>
    <w:rsid w:val="00E541BA"/>
    <w:rsid w:val="00E832F9"/>
    <w:rsid w:val="00EB2187"/>
    <w:rsid w:val="00EC7DCC"/>
    <w:rsid w:val="00EE392F"/>
    <w:rsid w:val="00F04619"/>
    <w:rsid w:val="00F07329"/>
    <w:rsid w:val="00F12652"/>
    <w:rsid w:val="00F15B79"/>
    <w:rsid w:val="00F21BA1"/>
    <w:rsid w:val="00F54969"/>
    <w:rsid w:val="00F75C3A"/>
    <w:rsid w:val="00FE14B9"/>
    <w:rsid w:val="00FF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95B408-50BE-48B9-975B-3A64BDB75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FB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unhideWhenUsed/>
    <w:rsid w:val="00D20F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20FBD"/>
    <w:rPr>
      <w:rFonts w:ascii="Calibri" w:eastAsia="Calibri" w:hAnsi="Calibri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700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3E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3E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3E5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E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E5D"/>
    <w:rPr>
      <w:rFonts w:ascii="Calibri" w:eastAsia="Calibri" w:hAnsi="Calibri" w:cs="Times New Roman"/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F3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F32B2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2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A6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C2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A68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BA228A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E423BB"/>
    <w:pPr>
      <w:spacing w:before="120" w:after="120" w:line="48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bg-BG"/>
    </w:rPr>
  </w:style>
  <w:style w:type="character" w:customStyle="1" w:styleId="BodyText2Char">
    <w:name w:val="Body Text 2 Char"/>
    <w:basedOn w:val="DefaultParagraphFont"/>
    <w:link w:val="BodyText2"/>
    <w:rsid w:val="00E423BB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1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593</Words>
  <Characters>3383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3969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Станислава Стойнева</cp:lastModifiedBy>
  <cp:revision>6</cp:revision>
  <cp:lastPrinted>2018-08-30T11:44:00Z</cp:lastPrinted>
  <dcterms:created xsi:type="dcterms:W3CDTF">2018-08-29T11:08:00Z</dcterms:created>
  <dcterms:modified xsi:type="dcterms:W3CDTF">2018-08-30T13:42:00Z</dcterms:modified>
</cp:coreProperties>
</file>