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596" w:rsidRPr="009923B4" w:rsidRDefault="005F4596" w:rsidP="00D4177D">
      <w:pPr>
        <w:widowControl/>
        <w:autoSpaceDE/>
        <w:autoSpaceDN/>
        <w:adjustRightInd/>
        <w:jc w:val="right"/>
        <w:rPr>
          <w:sz w:val="24"/>
          <w:szCs w:val="24"/>
        </w:rPr>
      </w:pPr>
      <w:bookmarkStart w:id="0" w:name="_GoBack"/>
      <w:r w:rsidRPr="009923B4">
        <w:rPr>
          <w:b/>
          <w:sz w:val="24"/>
          <w:szCs w:val="24"/>
        </w:rPr>
        <w:t xml:space="preserve">Приложение № </w:t>
      </w:r>
      <w:r w:rsidR="006F2C9E">
        <w:rPr>
          <w:b/>
          <w:sz w:val="24"/>
          <w:szCs w:val="24"/>
        </w:rPr>
        <w:t>1</w:t>
      </w:r>
      <w:r w:rsidR="0077374B">
        <w:rPr>
          <w:b/>
          <w:sz w:val="24"/>
          <w:szCs w:val="24"/>
        </w:rPr>
        <w:t>б</w:t>
      </w:r>
    </w:p>
    <w:p w:rsidR="005F4596" w:rsidRPr="009923B4" w:rsidRDefault="005F4596" w:rsidP="005F4596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9923B4">
        <w:rPr>
          <w:sz w:val="24"/>
          <w:szCs w:val="24"/>
        </w:rPr>
        <w:t xml:space="preserve"> </w:t>
      </w:r>
    </w:p>
    <w:p w:rsidR="005F4596" w:rsidRPr="009923B4" w:rsidRDefault="005F4596" w:rsidP="00D4177D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9923B4">
        <w:rPr>
          <w:b/>
          <w:sz w:val="24"/>
          <w:szCs w:val="24"/>
        </w:rPr>
        <w:t xml:space="preserve">ТЕХНИЧЕСКА СПЕЦИФИКАЦИЯ </w:t>
      </w:r>
    </w:p>
    <w:p w:rsidR="003C66D4" w:rsidRPr="009923B4" w:rsidRDefault="003C66D4" w:rsidP="003C66D4">
      <w:pPr>
        <w:pStyle w:val="a"/>
        <w:jc w:val="center"/>
        <w:rPr>
          <w:rFonts w:ascii="Times New Roman" w:hAnsi="Times New Roman"/>
          <w:sz w:val="24"/>
          <w:szCs w:val="24"/>
        </w:rPr>
      </w:pPr>
      <w:r w:rsidRPr="009923B4">
        <w:rPr>
          <w:rFonts w:ascii="Times New Roman" w:hAnsi="Times New Roman"/>
          <w:sz w:val="24"/>
          <w:szCs w:val="24"/>
        </w:rPr>
        <w:t>ПО ОБОСОБЕНА ПОЗИЦИЯ № 2</w:t>
      </w:r>
    </w:p>
    <w:p w:rsidR="003C66D4" w:rsidRPr="009923B4" w:rsidRDefault="003C66D4" w:rsidP="003C66D4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szCs w:val="24"/>
        </w:rPr>
      </w:pPr>
      <w:r w:rsidRPr="009923B4">
        <w:rPr>
          <w:rFonts w:ascii="Times New Roman" w:hAnsi="Times New Roman"/>
          <w:b w:val="0"/>
          <w:szCs w:val="24"/>
        </w:rPr>
        <w:t xml:space="preserve">за извършване на годишна профилактика  на </w:t>
      </w:r>
    </w:p>
    <w:p w:rsidR="003C66D4" w:rsidRPr="009923B4" w:rsidRDefault="003C66D4" w:rsidP="003C66D4">
      <w:pPr>
        <w:pStyle w:val="Header"/>
        <w:spacing w:line="360" w:lineRule="auto"/>
        <w:jc w:val="center"/>
        <w:rPr>
          <w:i w:val="0"/>
          <w:sz w:val="24"/>
          <w:szCs w:val="24"/>
        </w:rPr>
      </w:pPr>
      <w:r w:rsidRPr="009923B4">
        <w:rPr>
          <w:i w:val="0"/>
          <w:sz w:val="24"/>
          <w:szCs w:val="24"/>
        </w:rPr>
        <w:t xml:space="preserve">2 броя банкнотообработващи системи марка </w:t>
      </w:r>
      <w:proofErr w:type="spellStart"/>
      <w:r w:rsidRPr="009923B4">
        <w:rPr>
          <w:i w:val="0"/>
          <w:sz w:val="24"/>
          <w:szCs w:val="24"/>
        </w:rPr>
        <w:t>DeLaRue</w:t>
      </w:r>
      <w:proofErr w:type="spellEnd"/>
      <w:r w:rsidRPr="009923B4">
        <w:rPr>
          <w:i w:val="0"/>
          <w:sz w:val="24"/>
          <w:szCs w:val="24"/>
        </w:rPr>
        <w:t>, модел CPS 1500 5/4</w:t>
      </w:r>
    </w:p>
    <w:p w:rsidR="003C66D4" w:rsidRPr="009923B4" w:rsidRDefault="003C66D4" w:rsidP="003C66D4">
      <w:pPr>
        <w:spacing w:line="360" w:lineRule="auto"/>
        <w:jc w:val="center"/>
        <w:rPr>
          <w:sz w:val="24"/>
          <w:szCs w:val="24"/>
        </w:rPr>
      </w:pPr>
      <w:r w:rsidRPr="009923B4">
        <w:rPr>
          <w:sz w:val="24"/>
          <w:szCs w:val="24"/>
        </w:rPr>
        <w:t xml:space="preserve">и спомагателно оборудване към тях (пакетираща линия UBS </w:t>
      </w:r>
      <w:proofErr w:type="spellStart"/>
      <w:r w:rsidRPr="009923B4">
        <w:rPr>
          <w:sz w:val="24"/>
          <w:szCs w:val="24"/>
        </w:rPr>
        <w:t>Bundler</w:t>
      </w:r>
      <w:proofErr w:type="spellEnd"/>
      <w:r w:rsidRPr="009923B4">
        <w:rPr>
          <w:sz w:val="24"/>
          <w:szCs w:val="24"/>
        </w:rPr>
        <w:t>/ATS, конвейер и опаковъчна линия W700-80/</w:t>
      </w:r>
      <w:proofErr w:type="spellStart"/>
      <w:r w:rsidRPr="009923B4">
        <w:rPr>
          <w:sz w:val="24"/>
          <w:szCs w:val="24"/>
        </w:rPr>
        <w:t>Maxi</w:t>
      </w:r>
      <w:proofErr w:type="spellEnd"/>
      <w:r w:rsidRPr="009923B4">
        <w:rPr>
          <w:sz w:val="24"/>
          <w:szCs w:val="24"/>
        </w:rPr>
        <w:t xml:space="preserve"> 50T, ръчен унищожител DLR40/40-320/150 и брикетираща система за изрезки от банкноти тип </w:t>
      </w:r>
      <w:proofErr w:type="spellStart"/>
      <w:r w:rsidRPr="009923B4">
        <w:rPr>
          <w:sz w:val="24"/>
          <w:szCs w:val="24"/>
        </w:rPr>
        <w:t>Oscar</w:t>
      </w:r>
      <w:proofErr w:type="spellEnd"/>
      <w:r w:rsidRPr="009923B4">
        <w:rPr>
          <w:sz w:val="24"/>
          <w:szCs w:val="24"/>
        </w:rPr>
        <w:t xml:space="preserve"> </w:t>
      </w:r>
      <w:proofErr w:type="spellStart"/>
      <w:r w:rsidRPr="009923B4">
        <w:rPr>
          <w:sz w:val="24"/>
          <w:szCs w:val="24"/>
        </w:rPr>
        <w:t>Plus</w:t>
      </w:r>
      <w:proofErr w:type="spellEnd"/>
      <w:r w:rsidRPr="009923B4">
        <w:rPr>
          <w:sz w:val="24"/>
          <w:szCs w:val="24"/>
        </w:rPr>
        <w:t>)</w:t>
      </w:r>
    </w:p>
    <w:p w:rsidR="00D4177D" w:rsidRPr="009923B4" w:rsidRDefault="00D4177D" w:rsidP="00D4177D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</w:p>
    <w:p w:rsidR="005F4596" w:rsidRPr="009923B4" w:rsidRDefault="005F4596" w:rsidP="00BC2381">
      <w:pPr>
        <w:widowControl/>
        <w:tabs>
          <w:tab w:val="left" w:pos="1134"/>
        </w:tabs>
        <w:autoSpaceDE/>
        <w:autoSpaceDN/>
        <w:adjustRightInd/>
        <w:spacing w:before="120" w:after="120"/>
        <w:ind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 xml:space="preserve">Дейностите, които са включени в обхвата на годишната профилактика на 2 броя </w:t>
      </w:r>
      <w:r w:rsidRPr="009923B4">
        <w:rPr>
          <w:bCs/>
          <w:sz w:val="24"/>
          <w:szCs w:val="24"/>
        </w:rPr>
        <w:t xml:space="preserve">банкнотообработващи </w:t>
      </w:r>
      <w:r w:rsidRPr="009923B4">
        <w:rPr>
          <w:sz w:val="24"/>
          <w:szCs w:val="24"/>
        </w:rPr>
        <w:t xml:space="preserve">системи CPS1500 5/4 и спомагателно оборудване към тях (включващо: пакетираща линия UBS </w:t>
      </w:r>
      <w:proofErr w:type="spellStart"/>
      <w:r w:rsidRPr="009923B4">
        <w:rPr>
          <w:sz w:val="24"/>
          <w:szCs w:val="24"/>
        </w:rPr>
        <w:t>Bundler</w:t>
      </w:r>
      <w:proofErr w:type="spellEnd"/>
      <w:r w:rsidRPr="009923B4">
        <w:rPr>
          <w:sz w:val="24"/>
          <w:szCs w:val="24"/>
        </w:rPr>
        <w:t>/ATS, конвейер и опаковъчна линия W700-80/</w:t>
      </w:r>
      <w:proofErr w:type="spellStart"/>
      <w:r w:rsidRPr="009923B4">
        <w:rPr>
          <w:sz w:val="24"/>
          <w:szCs w:val="24"/>
        </w:rPr>
        <w:t>Maxi</w:t>
      </w:r>
      <w:proofErr w:type="spellEnd"/>
      <w:r w:rsidRPr="009923B4">
        <w:rPr>
          <w:sz w:val="24"/>
          <w:szCs w:val="24"/>
        </w:rPr>
        <w:t xml:space="preserve"> 50T, ръчен унищожител DLR40/40-320/150 и брикетираща система за изрезки от банкноти тип </w:t>
      </w:r>
      <w:proofErr w:type="spellStart"/>
      <w:r w:rsidRPr="009923B4">
        <w:rPr>
          <w:sz w:val="24"/>
          <w:szCs w:val="24"/>
        </w:rPr>
        <w:t>Oskar</w:t>
      </w:r>
      <w:proofErr w:type="spellEnd"/>
      <w:r w:rsidRPr="009923B4">
        <w:rPr>
          <w:sz w:val="24"/>
          <w:szCs w:val="24"/>
        </w:rPr>
        <w:t xml:space="preserve"> </w:t>
      </w:r>
      <w:proofErr w:type="spellStart"/>
      <w:r w:rsidRPr="009923B4">
        <w:rPr>
          <w:sz w:val="24"/>
          <w:szCs w:val="24"/>
        </w:rPr>
        <w:t>Plus</w:t>
      </w:r>
      <w:proofErr w:type="spellEnd"/>
      <w:r w:rsidRPr="009923B4">
        <w:rPr>
          <w:sz w:val="24"/>
          <w:szCs w:val="24"/>
        </w:rPr>
        <w:t>), наричани по-нататък за краткост „машините“, са, както следва:</w:t>
      </w:r>
    </w:p>
    <w:p w:rsidR="005F4596" w:rsidRPr="009923B4" w:rsidRDefault="005F4596" w:rsidP="00BC2381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before="120" w:after="120"/>
        <w:ind w:left="0"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 xml:space="preserve">Проверка на текущото техническо състояние на </w:t>
      </w:r>
      <w:r w:rsidRPr="009923B4">
        <w:rPr>
          <w:bCs/>
          <w:sz w:val="24"/>
          <w:szCs w:val="24"/>
        </w:rPr>
        <w:t>машините.</w:t>
      </w:r>
    </w:p>
    <w:p w:rsidR="005F4596" w:rsidRPr="009923B4" w:rsidRDefault="005F4596" w:rsidP="00BC2381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before="120" w:after="120"/>
        <w:ind w:left="0"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 xml:space="preserve">Оптимизация на системните настройки и параметри на системния и приложен софтуер на </w:t>
      </w:r>
      <w:r w:rsidRPr="009923B4">
        <w:rPr>
          <w:bCs/>
          <w:sz w:val="24"/>
          <w:szCs w:val="24"/>
        </w:rPr>
        <w:t>машините</w:t>
      </w:r>
      <w:r w:rsidRPr="009923B4">
        <w:rPr>
          <w:sz w:val="24"/>
          <w:szCs w:val="24"/>
        </w:rPr>
        <w:t>.</w:t>
      </w:r>
    </w:p>
    <w:p w:rsidR="005F4596" w:rsidRPr="009923B4" w:rsidRDefault="005F4596" w:rsidP="00BC2381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before="120" w:after="120"/>
        <w:ind w:left="0"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>Предоставяне на опреснително обучение на м</w:t>
      </w:r>
      <w:r w:rsidR="003C66D4" w:rsidRPr="009923B4">
        <w:rPr>
          <w:sz w:val="24"/>
          <w:szCs w:val="24"/>
        </w:rPr>
        <w:t>ясто на инженерите по поддръжка, служители на Възложителя.</w:t>
      </w:r>
    </w:p>
    <w:p w:rsidR="005F4596" w:rsidRPr="009923B4" w:rsidRDefault="005F4596" w:rsidP="00BC2381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before="120" w:after="120"/>
        <w:ind w:left="0"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>Преглед на технически проблеми, установени от инженерите по поддръжка</w:t>
      </w:r>
      <w:r w:rsidR="003C66D4" w:rsidRPr="009923B4">
        <w:rPr>
          <w:sz w:val="24"/>
          <w:szCs w:val="24"/>
        </w:rPr>
        <w:t>, служители на Възложителя,</w:t>
      </w:r>
      <w:r w:rsidRPr="009923B4">
        <w:rPr>
          <w:sz w:val="24"/>
          <w:szCs w:val="24"/>
        </w:rPr>
        <w:t xml:space="preserve"> по време на експлоатацията на машините, както и анализ на причините за тяхното възникване.</w:t>
      </w:r>
    </w:p>
    <w:p w:rsidR="005F4596" w:rsidRPr="009923B4" w:rsidRDefault="005F4596" w:rsidP="00BC2381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before="120" w:after="120"/>
        <w:ind w:left="0"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>Преглед на дейностите по поддръжка, извършени от инженерите по поддръжка</w:t>
      </w:r>
      <w:r w:rsidR="003C66D4" w:rsidRPr="009923B4">
        <w:rPr>
          <w:sz w:val="24"/>
          <w:szCs w:val="24"/>
        </w:rPr>
        <w:t>, служители на Възложителя,</w:t>
      </w:r>
      <w:r w:rsidRPr="009923B4">
        <w:rPr>
          <w:sz w:val="24"/>
          <w:szCs w:val="24"/>
        </w:rPr>
        <w:t xml:space="preserve"> и препоръки за тяхното подобряване.</w:t>
      </w:r>
    </w:p>
    <w:p w:rsidR="005F4596" w:rsidRPr="009923B4" w:rsidRDefault="005F4596" w:rsidP="00BC2381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before="120" w:after="120"/>
        <w:ind w:left="0"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>Консултация относно планиране и оптимизация на набора от резервни и износващи се части, необходими за поддръжката на машините.</w:t>
      </w:r>
    </w:p>
    <w:p w:rsidR="005F4596" w:rsidRPr="009923B4" w:rsidRDefault="005F4596" w:rsidP="00BC2381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before="120" w:after="120"/>
        <w:ind w:left="0"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>Предоставяне на информация на инженерите по поддръжка</w:t>
      </w:r>
      <w:r w:rsidR="003C66D4" w:rsidRPr="009923B4">
        <w:rPr>
          <w:sz w:val="24"/>
          <w:szCs w:val="24"/>
        </w:rPr>
        <w:t xml:space="preserve">, служители на Възложителя, </w:t>
      </w:r>
      <w:r w:rsidRPr="009923B4">
        <w:rPr>
          <w:sz w:val="24"/>
          <w:szCs w:val="24"/>
        </w:rPr>
        <w:t xml:space="preserve">за разработените от производителя на </w:t>
      </w:r>
      <w:r w:rsidRPr="009923B4">
        <w:rPr>
          <w:bCs/>
          <w:sz w:val="24"/>
          <w:szCs w:val="24"/>
        </w:rPr>
        <w:t>машините</w:t>
      </w:r>
      <w:r w:rsidRPr="009923B4">
        <w:rPr>
          <w:sz w:val="24"/>
          <w:szCs w:val="24"/>
        </w:rPr>
        <w:t xml:space="preserve"> допълнителна функционалност.</w:t>
      </w:r>
    </w:p>
    <w:p w:rsidR="005F4596" w:rsidRPr="009923B4" w:rsidRDefault="005F4596" w:rsidP="00BC2381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before="120" w:after="120"/>
        <w:ind w:left="0"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 xml:space="preserve">Дискутиране на добрите практики, свързани с обслужването и работата с </w:t>
      </w:r>
      <w:r w:rsidRPr="009923B4">
        <w:rPr>
          <w:bCs/>
          <w:sz w:val="24"/>
          <w:szCs w:val="24"/>
        </w:rPr>
        <w:t>машините</w:t>
      </w:r>
      <w:r w:rsidRPr="009923B4">
        <w:rPr>
          <w:sz w:val="24"/>
          <w:szCs w:val="24"/>
        </w:rPr>
        <w:t>.</w:t>
      </w:r>
    </w:p>
    <w:p w:rsidR="005F4596" w:rsidRPr="009923B4" w:rsidRDefault="005F4596" w:rsidP="00BC2381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before="120" w:after="120"/>
        <w:ind w:left="0" w:firstLine="720"/>
        <w:jc w:val="both"/>
        <w:rPr>
          <w:sz w:val="24"/>
          <w:szCs w:val="24"/>
        </w:rPr>
      </w:pPr>
      <w:r w:rsidRPr="009923B4">
        <w:rPr>
          <w:sz w:val="24"/>
          <w:szCs w:val="24"/>
        </w:rPr>
        <w:t>Изготвяне и предоставяне на писмен отчет за извършените дейности, описани в точки от 1 до 8, съдържащ информация за резултатите от извършената годишна профилактика и препоръки за коригиращи и/или превантивни действия, които следва да бъдат осъществявани ежедневно при работа с и/или при поддръжка на машините.</w:t>
      </w:r>
    </w:p>
    <w:p w:rsidR="003E66F2" w:rsidRPr="009923B4" w:rsidRDefault="003E66F2" w:rsidP="00BC2381">
      <w:pPr>
        <w:widowControl/>
        <w:tabs>
          <w:tab w:val="left" w:pos="1134"/>
        </w:tabs>
        <w:autoSpaceDE/>
        <w:autoSpaceDN/>
        <w:adjustRightInd/>
        <w:spacing w:before="120" w:after="120"/>
        <w:ind w:firstLine="720"/>
        <w:jc w:val="both"/>
        <w:rPr>
          <w:sz w:val="24"/>
          <w:szCs w:val="24"/>
        </w:rPr>
      </w:pPr>
    </w:p>
    <w:p w:rsidR="00DB0DB3" w:rsidRPr="009923B4" w:rsidRDefault="003E66F2" w:rsidP="00BC2381">
      <w:pPr>
        <w:widowControl/>
        <w:tabs>
          <w:tab w:val="left" w:pos="1134"/>
        </w:tabs>
        <w:autoSpaceDE/>
        <w:autoSpaceDN/>
        <w:adjustRightInd/>
        <w:spacing w:before="120" w:after="120"/>
        <w:ind w:firstLine="720"/>
        <w:jc w:val="both"/>
        <w:rPr>
          <w:i/>
          <w:sz w:val="24"/>
          <w:szCs w:val="24"/>
        </w:rPr>
      </w:pPr>
      <w:r w:rsidRPr="009923B4">
        <w:rPr>
          <w:i/>
          <w:sz w:val="24"/>
          <w:szCs w:val="24"/>
        </w:rPr>
        <w:t xml:space="preserve">Забележка: Участниците следва да са оторизирани от страна на производителя на оборудването да извършват </w:t>
      </w:r>
      <w:r w:rsidR="005F1941">
        <w:rPr>
          <w:i/>
          <w:sz w:val="24"/>
          <w:szCs w:val="24"/>
        </w:rPr>
        <w:t xml:space="preserve">профилактика, </w:t>
      </w:r>
      <w:r w:rsidRPr="009923B4">
        <w:rPr>
          <w:i/>
          <w:sz w:val="24"/>
          <w:szCs w:val="24"/>
        </w:rPr>
        <w:t>ремонтни и други дейности за този вид банкнотообработващи системи и спомагателното оборудване към тях.</w:t>
      </w:r>
      <w:bookmarkEnd w:id="0"/>
    </w:p>
    <w:sectPr w:rsidR="00DB0DB3" w:rsidRPr="009923B4" w:rsidSect="00D4177D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929C3"/>
    <w:multiLevelType w:val="hybridMultilevel"/>
    <w:tmpl w:val="B8762D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96"/>
    <w:rsid w:val="003C66D4"/>
    <w:rsid w:val="003E66F2"/>
    <w:rsid w:val="005F1941"/>
    <w:rsid w:val="005F4596"/>
    <w:rsid w:val="006F2C9E"/>
    <w:rsid w:val="0077374B"/>
    <w:rsid w:val="00831520"/>
    <w:rsid w:val="009923B4"/>
    <w:rsid w:val="009D6B6B"/>
    <w:rsid w:val="00BB5819"/>
    <w:rsid w:val="00BC2381"/>
    <w:rsid w:val="00D4177D"/>
    <w:rsid w:val="00DB0DB3"/>
    <w:rsid w:val="00F0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1E2965-A9EA-4E38-96AB-25C382DE1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">
    <w:name w:val="Заглавие 3 ляво"/>
    <w:basedOn w:val="Normal"/>
    <w:next w:val="Normal"/>
    <w:rsid w:val="003C66D4"/>
    <w:pPr>
      <w:widowControl/>
      <w:autoSpaceDE/>
      <w:autoSpaceDN/>
      <w:adjustRightInd/>
      <w:spacing w:before="240" w:after="60" w:line="276" w:lineRule="auto"/>
    </w:pPr>
    <w:rPr>
      <w:rFonts w:ascii="Calibri" w:eastAsia="Calibri" w:hAnsi="Calibri"/>
      <w:b/>
      <w:sz w:val="24"/>
      <w:szCs w:val="22"/>
      <w:lang w:eastAsia="en-US"/>
    </w:rPr>
  </w:style>
  <w:style w:type="paragraph" w:styleId="Header">
    <w:name w:val="header"/>
    <w:link w:val="HeaderChar"/>
    <w:rsid w:val="003C66D4"/>
    <w:pPr>
      <w:tabs>
        <w:tab w:val="right" w:pos="10773"/>
      </w:tabs>
      <w:spacing w:after="0" w:line="240" w:lineRule="auto"/>
    </w:pPr>
    <w:rPr>
      <w:rFonts w:ascii="Times New Roman" w:eastAsia="Times New Roman" w:hAnsi="Times New Roman" w:cs="Times New Roman"/>
      <w:i/>
      <w:szCs w:val="20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3C66D4"/>
    <w:rPr>
      <w:rFonts w:ascii="Times New Roman" w:eastAsia="Times New Roman" w:hAnsi="Times New Roman" w:cs="Times New Roman"/>
      <w:i/>
      <w:szCs w:val="20"/>
      <w:lang w:val="bg-BG" w:eastAsia="bg-BG"/>
    </w:rPr>
  </w:style>
  <w:style w:type="paragraph" w:customStyle="1" w:styleId="a">
    <w:name w:val="Обикн. параграф"/>
    <w:basedOn w:val="Normal"/>
    <w:rsid w:val="003C66D4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Росен Стефанов</cp:lastModifiedBy>
  <cp:revision>12</cp:revision>
  <dcterms:created xsi:type="dcterms:W3CDTF">2018-04-20T13:17:00Z</dcterms:created>
  <dcterms:modified xsi:type="dcterms:W3CDTF">2018-07-04T12:42:00Z</dcterms:modified>
</cp:coreProperties>
</file>