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754DF7" w14:textId="77777777" w:rsidR="00C34122" w:rsidRDefault="00C34122" w:rsidP="00F959BC">
      <w:pPr>
        <w:pStyle w:val="Title"/>
        <w:tabs>
          <w:tab w:val="left" w:pos="0"/>
        </w:tabs>
        <w:spacing w:line="360" w:lineRule="auto"/>
        <w:rPr>
          <w:rFonts w:ascii="Times New Roman" w:hAnsi="Times New Roman"/>
          <w:sz w:val="32"/>
          <w:szCs w:val="32"/>
          <w:lang w:val="ru-RU"/>
        </w:rPr>
      </w:pPr>
      <w:r>
        <w:rPr>
          <w:rFonts w:ascii="Times New Roman" w:hAnsi="Times New Roman"/>
          <w:sz w:val="32"/>
          <w:szCs w:val="32"/>
        </w:rPr>
        <w:t>Д О Г О В О Р</w:t>
      </w:r>
    </w:p>
    <w:p w14:paraId="6F3CD8BD" w14:textId="77777777" w:rsidR="00C34122" w:rsidRDefault="00EE71C2" w:rsidP="00F959BC">
      <w:pPr>
        <w:pStyle w:val="Title"/>
        <w:tabs>
          <w:tab w:val="left" w:pos="0"/>
        </w:tabs>
        <w:spacing w:line="360" w:lineRule="auto"/>
        <w:rPr>
          <w:rFonts w:ascii="Times New Roman" w:hAnsi="Times New Roman"/>
          <w:szCs w:val="24"/>
        </w:rPr>
      </w:pPr>
      <w:r>
        <w:rPr>
          <w:rFonts w:ascii="Times New Roman" w:hAnsi="Times New Roman"/>
          <w:szCs w:val="24"/>
        </w:rPr>
        <w:t>ЗА УСЛУГА</w:t>
      </w:r>
    </w:p>
    <w:p w14:paraId="0C53CCF7" w14:textId="77777777" w:rsidR="00EE71C2" w:rsidRDefault="00EE71C2" w:rsidP="00F959BC">
      <w:pPr>
        <w:pStyle w:val="Title"/>
        <w:tabs>
          <w:tab w:val="left" w:pos="0"/>
        </w:tabs>
        <w:spacing w:line="360" w:lineRule="auto"/>
        <w:rPr>
          <w:rFonts w:ascii="Times New Roman" w:hAnsi="Times New Roman"/>
          <w:szCs w:val="24"/>
        </w:rPr>
      </w:pPr>
      <w:r>
        <w:rPr>
          <w:rFonts w:ascii="Times New Roman" w:hAnsi="Times New Roman"/>
          <w:szCs w:val="24"/>
        </w:rPr>
        <w:t>ИЗВЪРШВАНЕ НА ГОДИШНА ПРОФИЛАКТИКА НА БАНКОТООБРАБОТВАЩИ СИСТЕМИ МАРКА</w:t>
      </w:r>
      <w:r>
        <w:rPr>
          <w:rFonts w:ascii="Times New Roman" w:hAnsi="Times New Roman"/>
          <w:szCs w:val="24"/>
          <w:lang w:val="en-US"/>
        </w:rPr>
        <w:t xml:space="preserve"> DELARUE</w:t>
      </w:r>
      <w:r>
        <w:rPr>
          <w:rFonts w:ascii="Times New Roman" w:hAnsi="Times New Roman"/>
          <w:szCs w:val="24"/>
        </w:rPr>
        <w:t xml:space="preserve">, МОДЕЛ </w:t>
      </w:r>
      <w:r>
        <w:rPr>
          <w:rFonts w:ascii="Times New Roman" w:hAnsi="Times New Roman"/>
          <w:szCs w:val="24"/>
          <w:lang w:val="en-US"/>
        </w:rPr>
        <w:t>CPS</w:t>
      </w:r>
      <w:r w:rsidR="00094355">
        <w:rPr>
          <w:rFonts w:ascii="Times New Roman" w:hAnsi="Times New Roman"/>
          <w:szCs w:val="24"/>
          <w:lang w:val="en-US"/>
        </w:rPr>
        <w:t xml:space="preserve"> </w:t>
      </w:r>
      <w:r>
        <w:rPr>
          <w:rFonts w:ascii="Times New Roman" w:hAnsi="Times New Roman"/>
          <w:szCs w:val="24"/>
          <w:lang w:val="en-US"/>
        </w:rPr>
        <w:t>1500 5</w:t>
      </w:r>
      <w:r>
        <w:rPr>
          <w:rFonts w:ascii="Times New Roman" w:hAnsi="Times New Roman"/>
          <w:szCs w:val="24"/>
        </w:rPr>
        <w:t>/</w:t>
      </w:r>
      <w:r>
        <w:rPr>
          <w:rFonts w:ascii="Times New Roman" w:hAnsi="Times New Roman"/>
          <w:szCs w:val="24"/>
          <w:lang w:val="en-US"/>
        </w:rPr>
        <w:t>4</w:t>
      </w:r>
      <w:r>
        <w:rPr>
          <w:rFonts w:ascii="Times New Roman" w:hAnsi="Times New Roman"/>
          <w:szCs w:val="24"/>
        </w:rPr>
        <w:t xml:space="preserve"> И СПОМАГАТЕЛНО ОБОРУДВАНЕ КЪМ ТЯХ</w:t>
      </w:r>
    </w:p>
    <w:p w14:paraId="05EACE6A" w14:textId="77777777" w:rsidR="00C34122" w:rsidRDefault="00C34122" w:rsidP="00F959BC">
      <w:pPr>
        <w:tabs>
          <w:tab w:val="left" w:pos="0"/>
        </w:tabs>
        <w:spacing w:before="0"/>
        <w:ind w:firstLine="0"/>
        <w:jc w:val="center"/>
        <w:rPr>
          <w:b/>
          <w:szCs w:val="24"/>
        </w:rPr>
      </w:pPr>
      <w:r>
        <w:rPr>
          <w:b/>
          <w:szCs w:val="24"/>
        </w:rPr>
        <w:t xml:space="preserve"> (Обособена позиция № 2)</w:t>
      </w:r>
    </w:p>
    <w:p w14:paraId="1BFD7235" w14:textId="77777777" w:rsidR="00C34122" w:rsidRDefault="00C34122" w:rsidP="00F959BC">
      <w:pPr>
        <w:pStyle w:val="BodyTextIndent"/>
        <w:tabs>
          <w:tab w:val="left" w:pos="2835"/>
          <w:tab w:val="left" w:pos="3119"/>
        </w:tabs>
        <w:rPr>
          <w:sz w:val="24"/>
          <w:szCs w:val="24"/>
          <w:lang w:val="en-US"/>
        </w:rPr>
      </w:pPr>
    </w:p>
    <w:p w14:paraId="6513097C" w14:textId="77777777" w:rsidR="00C34122" w:rsidRDefault="00C34122" w:rsidP="00F959BC">
      <w:pPr>
        <w:widowControl w:val="0"/>
        <w:autoSpaceDE w:val="0"/>
        <w:autoSpaceDN w:val="0"/>
        <w:adjustRightInd w:val="0"/>
        <w:spacing w:before="0"/>
        <w:ind w:firstLine="709"/>
        <w:rPr>
          <w:spacing w:val="-1"/>
          <w:szCs w:val="24"/>
        </w:rPr>
      </w:pPr>
      <w:r>
        <w:rPr>
          <w:spacing w:val="-4"/>
          <w:szCs w:val="24"/>
        </w:rPr>
        <w:t>Днес,…………………</w:t>
      </w:r>
      <w:r>
        <w:rPr>
          <w:szCs w:val="24"/>
        </w:rPr>
        <w:t>2018 г.</w:t>
      </w:r>
      <w:r>
        <w:rPr>
          <w:spacing w:val="-1"/>
          <w:szCs w:val="24"/>
        </w:rPr>
        <w:t xml:space="preserve"> в гр. София между:</w:t>
      </w:r>
    </w:p>
    <w:p w14:paraId="265FB6A9" w14:textId="77777777" w:rsidR="00C34122" w:rsidRDefault="00C34122" w:rsidP="00F959BC">
      <w:pPr>
        <w:widowControl w:val="0"/>
        <w:autoSpaceDE w:val="0"/>
        <w:autoSpaceDN w:val="0"/>
        <w:adjustRightInd w:val="0"/>
        <w:spacing w:before="0"/>
        <w:ind w:firstLine="709"/>
        <w:rPr>
          <w:szCs w:val="24"/>
        </w:rPr>
      </w:pPr>
      <w:r>
        <w:rPr>
          <w:b/>
          <w:szCs w:val="24"/>
        </w:rPr>
        <w:t>БЪЛГАРСКАТА НАРОДНА БАНКА</w:t>
      </w:r>
      <w:r>
        <w:rPr>
          <w:szCs w:val="24"/>
        </w:rPr>
        <w:t xml:space="preserve">, </w:t>
      </w:r>
      <w:r>
        <w:rPr>
          <w:bCs/>
          <w:color w:val="000000"/>
          <w:spacing w:val="10"/>
          <w:szCs w:val="24"/>
        </w:rPr>
        <w:t>със седалище и адрес на управление</w:t>
      </w:r>
      <w:r>
        <w:rPr>
          <w:color w:val="000000"/>
          <w:spacing w:val="10"/>
          <w:szCs w:val="24"/>
        </w:rPr>
        <w:t xml:space="preserve">: гр. София 1000, пл. „Княз </w:t>
      </w:r>
      <w:r>
        <w:rPr>
          <w:color w:val="000000"/>
          <w:spacing w:val="4"/>
          <w:szCs w:val="24"/>
        </w:rPr>
        <w:t xml:space="preserve">Александър I“ № 1,  </w:t>
      </w:r>
      <w:r>
        <w:rPr>
          <w:szCs w:val="24"/>
        </w:rPr>
        <w:t xml:space="preserve">код по </w:t>
      </w:r>
      <w:r>
        <w:rPr>
          <w:szCs w:val="24"/>
          <w:lang w:val="ru-RU"/>
        </w:rPr>
        <w:t>БУЛСТАТ</w:t>
      </w:r>
      <w:r>
        <w:rPr>
          <w:color w:val="000000"/>
          <w:spacing w:val="4"/>
          <w:szCs w:val="24"/>
        </w:rPr>
        <w:t xml:space="preserve">  000694037</w:t>
      </w:r>
      <w:r>
        <w:rPr>
          <w:szCs w:val="24"/>
        </w:rPr>
        <w:t xml:space="preserve">, представлявана </w:t>
      </w:r>
      <w:r>
        <w:rPr>
          <w:color w:val="000000"/>
          <w:spacing w:val="3"/>
          <w:szCs w:val="24"/>
        </w:rPr>
        <w:t>от Снежанка Деянова – главен секретар</w:t>
      </w:r>
      <w:r>
        <w:rPr>
          <w:szCs w:val="24"/>
        </w:rPr>
        <w:t xml:space="preserve">, в качеството </w:t>
      </w:r>
      <w:r w:rsidR="00DC6992">
        <w:rPr>
          <w:szCs w:val="24"/>
        </w:rPr>
        <w:t>ѝ</w:t>
      </w:r>
      <w:r>
        <w:rPr>
          <w:szCs w:val="24"/>
        </w:rPr>
        <w:t xml:space="preserve"> на възложител съгласно Заповед № БНБ-139236/07.09.2017 г. </w:t>
      </w:r>
      <w:r>
        <w:rPr>
          <w:color w:val="000000"/>
          <w:spacing w:val="3"/>
          <w:szCs w:val="24"/>
        </w:rPr>
        <w:t xml:space="preserve">и Теменужка Цветкова – главен </w:t>
      </w:r>
      <w:r>
        <w:rPr>
          <w:color w:val="000000"/>
          <w:szCs w:val="24"/>
        </w:rPr>
        <w:t>счетоводител,</w:t>
      </w:r>
      <w:r>
        <w:rPr>
          <w:szCs w:val="24"/>
        </w:rPr>
        <w:t xml:space="preserve"> наричана за краткост </w:t>
      </w:r>
      <w:r>
        <w:rPr>
          <w:b/>
          <w:szCs w:val="24"/>
        </w:rPr>
        <w:t>ВЪЗЛОЖИТЕЛ</w:t>
      </w:r>
      <w:r>
        <w:rPr>
          <w:szCs w:val="24"/>
        </w:rPr>
        <w:t>, от една страна,</w:t>
      </w:r>
    </w:p>
    <w:p w14:paraId="40EF385A" w14:textId="77777777" w:rsidR="00C34122" w:rsidRDefault="00C34122" w:rsidP="00F959BC">
      <w:pPr>
        <w:shd w:val="clear" w:color="auto" w:fill="FFFFFF"/>
        <w:spacing w:before="0"/>
        <w:ind w:firstLine="709"/>
        <w:rPr>
          <w:spacing w:val="-1"/>
          <w:szCs w:val="24"/>
        </w:rPr>
      </w:pPr>
      <w:r>
        <w:rPr>
          <w:szCs w:val="24"/>
        </w:rPr>
        <w:t xml:space="preserve">и </w:t>
      </w:r>
    </w:p>
    <w:p w14:paraId="3451AF0F" w14:textId="77777777" w:rsidR="00C34122" w:rsidRDefault="00F959BC" w:rsidP="00F959BC">
      <w:pPr>
        <w:shd w:val="clear" w:color="auto" w:fill="FFFFFF"/>
        <w:spacing w:before="0"/>
        <w:ind w:firstLine="709"/>
        <w:rPr>
          <w:szCs w:val="24"/>
        </w:rPr>
      </w:pPr>
      <w:r w:rsidRPr="00F959BC">
        <w:rPr>
          <w:szCs w:val="24"/>
        </w:rPr>
        <w:t xml:space="preserve">........................................................................................, със седалище и адрес на управление: ……………………….., ЕИК ………….., представлявано от ………………………. в качеството на ……………………., съгласно ……………………….., наричано за краткост </w:t>
      </w:r>
      <w:r w:rsidRPr="00F959BC">
        <w:rPr>
          <w:b/>
          <w:szCs w:val="24"/>
          <w:shd w:val="clear" w:color="auto" w:fill="FFFFFF"/>
          <w:lang w:eastAsia="ru-RU"/>
        </w:rPr>
        <w:t>ИЗПЪЛНИТЕЛ</w:t>
      </w:r>
      <w:r w:rsidRPr="00F959BC">
        <w:rPr>
          <w:szCs w:val="24"/>
        </w:rPr>
        <w:t>, от друга страна</w:t>
      </w:r>
      <w:r w:rsidR="00C34122">
        <w:rPr>
          <w:szCs w:val="24"/>
        </w:rPr>
        <w:t>,</w:t>
      </w:r>
    </w:p>
    <w:p w14:paraId="3CB5AE89" w14:textId="77777777" w:rsidR="00F959BC" w:rsidRDefault="00F959BC" w:rsidP="00F959BC">
      <w:pPr>
        <w:shd w:val="clear" w:color="auto" w:fill="FFFFFF"/>
        <w:spacing w:before="0"/>
        <w:ind w:firstLine="709"/>
        <w:rPr>
          <w:szCs w:val="24"/>
        </w:rPr>
      </w:pPr>
    </w:p>
    <w:p w14:paraId="20F5A0AD" w14:textId="77777777" w:rsidR="00C34122" w:rsidRDefault="00C34122" w:rsidP="00F959BC">
      <w:pPr>
        <w:shd w:val="clear" w:color="auto" w:fill="FFFFFF"/>
        <w:spacing w:before="0"/>
        <w:ind w:firstLine="709"/>
        <w:rPr>
          <w:szCs w:val="24"/>
        </w:rPr>
      </w:pPr>
      <w:r>
        <w:rPr>
          <w:szCs w:val="24"/>
          <w:lang w:val="en-US"/>
        </w:rPr>
        <w:t>(</w:t>
      </w:r>
      <w:r>
        <w:rPr>
          <w:b/>
          <w:szCs w:val="24"/>
        </w:rPr>
        <w:t>ВЪЗЛОЖИТЕЛЯТ</w:t>
      </w:r>
      <w:r>
        <w:rPr>
          <w:szCs w:val="24"/>
        </w:rPr>
        <w:t xml:space="preserve"> и </w:t>
      </w:r>
      <w:r>
        <w:rPr>
          <w:b/>
          <w:szCs w:val="24"/>
        </w:rPr>
        <w:t>ИЗПЪЛНИТЕЛЯТ</w:t>
      </w:r>
      <w:r>
        <w:rPr>
          <w:szCs w:val="24"/>
        </w:rPr>
        <w:t>, наричани заедно „</w:t>
      </w:r>
      <w:r>
        <w:rPr>
          <w:b/>
          <w:szCs w:val="24"/>
        </w:rPr>
        <w:t>Страните</w:t>
      </w:r>
      <w:r>
        <w:rPr>
          <w:szCs w:val="24"/>
        </w:rPr>
        <w:t>“, а всеки от тях поотделно „</w:t>
      </w:r>
      <w:r>
        <w:rPr>
          <w:b/>
          <w:szCs w:val="24"/>
        </w:rPr>
        <w:t>Страна</w:t>
      </w:r>
      <w:r>
        <w:rPr>
          <w:szCs w:val="24"/>
        </w:rPr>
        <w:t>“);</w:t>
      </w:r>
    </w:p>
    <w:p w14:paraId="0A21DDB3" w14:textId="77777777" w:rsidR="003D6BB2" w:rsidRDefault="003D6BB2" w:rsidP="00F959BC">
      <w:pPr>
        <w:tabs>
          <w:tab w:val="left" w:pos="-720"/>
        </w:tabs>
        <w:spacing w:before="0"/>
        <w:ind w:firstLine="851"/>
        <w:rPr>
          <w:szCs w:val="24"/>
        </w:rPr>
      </w:pPr>
    </w:p>
    <w:p w14:paraId="5042CF21" w14:textId="64F73B8F" w:rsidR="00C34122" w:rsidRDefault="00F959BC" w:rsidP="00F959BC">
      <w:pPr>
        <w:spacing w:after="120"/>
        <w:ind w:firstLine="709"/>
        <w:rPr>
          <w:szCs w:val="24"/>
        </w:rPr>
      </w:pPr>
      <w:r w:rsidRPr="00F959BC">
        <w:rPr>
          <w:szCs w:val="24"/>
        </w:rPr>
        <w:t xml:space="preserve">На основание чл. 112, ал. 1 от Закона за обществените поръчки (ЗОП) и проведена процедура „публично състезание“ по </w:t>
      </w:r>
      <w:r w:rsidR="00DA5E62" w:rsidRPr="00514490">
        <w:rPr>
          <w:szCs w:val="24"/>
        </w:rPr>
        <w:t>чл. 18, ал. 1, т. 12 във връзка</w:t>
      </w:r>
      <w:r w:rsidR="00DA5E62" w:rsidRPr="00F959BC">
        <w:rPr>
          <w:szCs w:val="24"/>
        </w:rPr>
        <w:t xml:space="preserve"> </w:t>
      </w:r>
      <w:r w:rsidRPr="00F959BC">
        <w:rPr>
          <w:szCs w:val="24"/>
        </w:rPr>
        <w:t>чл. 178 и следващите от ЗОП</w:t>
      </w:r>
      <w:r w:rsidR="00DA5E62" w:rsidRPr="00DA5E62">
        <w:rPr>
          <w:szCs w:val="24"/>
        </w:rPr>
        <w:t xml:space="preserve"> </w:t>
      </w:r>
      <w:r w:rsidRPr="00F959BC">
        <w:rPr>
          <w:szCs w:val="24"/>
        </w:rPr>
        <w:t>и Решение № …../… 2018 г. на главния секретар на БНБ за определяне на изпълнител</w:t>
      </w:r>
      <w:r w:rsidRPr="00F959BC">
        <w:rPr>
          <w:b/>
          <w:szCs w:val="24"/>
        </w:rPr>
        <w:t xml:space="preserve"> </w:t>
      </w:r>
      <w:r w:rsidRPr="00F959BC">
        <w:rPr>
          <w:szCs w:val="24"/>
        </w:rPr>
        <w:t xml:space="preserve">на обществена поръчка </w:t>
      </w:r>
      <w:r w:rsidR="00DA5E62">
        <w:rPr>
          <w:szCs w:val="24"/>
        </w:rPr>
        <w:t>се сключи този договор за възлагане на обществена поръчка</w:t>
      </w:r>
      <w:r w:rsidR="00DA5E62" w:rsidRPr="00F959BC">
        <w:rPr>
          <w:szCs w:val="24"/>
        </w:rPr>
        <w:t xml:space="preserve"> </w:t>
      </w:r>
      <w:r w:rsidR="00DA5E62">
        <w:rPr>
          <w:szCs w:val="24"/>
        </w:rPr>
        <w:t>по</w:t>
      </w:r>
      <w:r w:rsidR="003D6BB2">
        <w:rPr>
          <w:szCs w:val="24"/>
        </w:rPr>
        <w:t xml:space="preserve"> </w:t>
      </w:r>
      <w:r w:rsidR="003D6BB2" w:rsidRPr="00E61C3E">
        <w:rPr>
          <w:szCs w:val="24"/>
        </w:rPr>
        <w:t>Обособена позиция № 2</w:t>
      </w:r>
      <w:r w:rsidR="003D6BB2">
        <w:rPr>
          <w:szCs w:val="24"/>
        </w:rPr>
        <w:t xml:space="preserve"> </w:t>
      </w:r>
      <w:r w:rsidR="003D6BB2" w:rsidRPr="0027585A">
        <w:rPr>
          <w:szCs w:val="24"/>
        </w:rPr>
        <w:t>– „</w:t>
      </w:r>
      <w:r w:rsidR="00BE19CE" w:rsidRPr="004C5B91">
        <w:rPr>
          <w:szCs w:val="24"/>
        </w:rPr>
        <w:t>И</w:t>
      </w:r>
      <w:r w:rsidR="00BE19CE" w:rsidRPr="004C5B91">
        <w:rPr>
          <w:rFonts w:eastAsia="Calibri"/>
          <w:szCs w:val="24"/>
        </w:rPr>
        <w:t xml:space="preserve">звършване на годишна профилактика на 2 броя банкнотообработващи системи марка </w:t>
      </w:r>
      <w:r w:rsidR="00BE19CE" w:rsidRPr="004C5B91">
        <w:rPr>
          <w:rFonts w:eastAsia="Calibri"/>
          <w:szCs w:val="24"/>
          <w:lang w:val="en-US"/>
        </w:rPr>
        <w:t>DeLaRue</w:t>
      </w:r>
      <w:r w:rsidR="00BE19CE" w:rsidRPr="004C5B91">
        <w:rPr>
          <w:rFonts w:eastAsia="Calibri"/>
          <w:szCs w:val="24"/>
        </w:rPr>
        <w:t xml:space="preserve">, модел </w:t>
      </w:r>
      <w:r w:rsidR="00BE19CE" w:rsidRPr="004C5B91">
        <w:rPr>
          <w:rFonts w:eastAsia="Calibri"/>
          <w:szCs w:val="24"/>
          <w:lang w:val="en-US"/>
        </w:rPr>
        <w:t>CPS</w:t>
      </w:r>
      <w:r w:rsidR="00BE19CE" w:rsidRPr="004C5B91">
        <w:rPr>
          <w:rFonts w:eastAsia="Calibri"/>
          <w:szCs w:val="24"/>
        </w:rPr>
        <w:t xml:space="preserve"> 1500 5/4 и спомагателно оборудване към тях</w:t>
      </w:r>
      <w:r w:rsidR="003D6BB2">
        <w:rPr>
          <w:szCs w:val="24"/>
        </w:rPr>
        <w:t>“</w:t>
      </w:r>
      <w:r w:rsidR="00C34122">
        <w:rPr>
          <w:szCs w:val="24"/>
        </w:rPr>
        <w:t xml:space="preserve"> </w:t>
      </w:r>
      <w:r w:rsidR="00DA5E62">
        <w:rPr>
          <w:szCs w:val="24"/>
        </w:rPr>
        <w:t>при следните условия</w:t>
      </w:r>
      <w:r w:rsidR="00C34122">
        <w:rPr>
          <w:szCs w:val="24"/>
        </w:rPr>
        <w:t>:</w:t>
      </w:r>
    </w:p>
    <w:p w14:paraId="7BB4CC5D" w14:textId="77777777" w:rsidR="00E90FC8" w:rsidRDefault="00E90FC8" w:rsidP="00F959BC">
      <w:pPr>
        <w:pStyle w:val="PlainText"/>
        <w:tabs>
          <w:tab w:val="left" w:pos="3119"/>
        </w:tabs>
        <w:spacing w:line="360" w:lineRule="auto"/>
        <w:jc w:val="center"/>
        <w:rPr>
          <w:rFonts w:ascii="Times New Roman" w:hAnsi="Times New Roman"/>
          <w:b/>
          <w:sz w:val="24"/>
          <w:szCs w:val="24"/>
          <w:lang w:val="en-US"/>
        </w:rPr>
      </w:pPr>
    </w:p>
    <w:p w14:paraId="5C5AA4B4" w14:textId="77777777" w:rsidR="00C34122" w:rsidRDefault="00C34122" w:rsidP="00F959BC">
      <w:pPr>
        <w:pStyle w:val="PlainText"/>
        <w:tabs>
          <w:tab w:val="left" w:pos="3119"/>
        </w:tabs>
        <w:spacing w:line="360" w:lineRule="auto"/>
        <w:jc w:val="center"/>
        <w:rPr>
          <w:rFonts w:ascii="Times New Roman" w:hAnsi="Times New Roman"/>
          <w:b/>
          <w:sz w:val="24"/>
          <w:szCs w:val="24"/>
          <w:lang w:val="bg-BG"/>
        </w:rPr>
      </w:pPr>
      <w:bookmarkStart w:id="0" w:name="_GoBack"/>
      <w:bookmarkEnd w:id="0"/>
      <w:r>
        <w:rPr>
          <w:rFonts w:ascii="Times New Roman" w:hAnsi="Times New Roman"/>
          <w:b/>
          <w:sz w:val="24"/>
          <w:szCs w:val="24"/>
          <w:lang w:val="en-US"/>
        </w:rPr>
        <w:t>I</w:t>
      </w:r>
      <w:r>
        <w:rPr>
          <w:rFonts w:ascii="Times New Roman" w:hAnsi="Times New Roman"/>
          <w:b/>
          <w:sz w:val="24"/>
          <w:szCs w:val="24"/>
          <w:lang w:val="ru-RU"/>
        </w:rPr>
        <w:t>.</w:t>
      </w:r>
      <w:r>
        <w:rPr>
          <w:rFonts w:ascii="Times New Roman" w:hAnsi="Times New Roman"/>
          <w:b/>
          <w:sz w:val="24"/>
          <w:szCs w:val="24"/>
          <w:lang w:val="bg-BG"/>
        </w:rPr>
        <w:t xml:space="preserve"> ПРЕДМЕТ НА ДОГОВОРА</w:t>
      </w:r>
    </w:p>
    <w:p w14:paraId="1C6D801C" w14:textId="77777777" w:rsidR="00C34122" w:rsidRPr="00C34122" w:rsidRDefault="00C34122" w:rsidP="00F959BC">
      <w:pPr>
        <w:tabs>
          <w:tab w:val="right" w:pos="0"/>
        </w:tabs>
        <w:spacing w:before="0"/>
        <w:ind w:firstLine="709"/>
        <w:rPr>
          <w:rFonts w:eastAsia="Calibri"/>
          <w:bCs/>
          <w:iCs/>
          <w:szCs w:val="24"/>
          <w:lang w:eastAsia="en-US"/>
        </w:rPr>
      </w:pPr>
      <w:r w:rsidRPr="00C34122">
        <w:rPr>
          <w:rFonts w:eastAsia="Calibri"/>
          <w:b/>
          <w:bCs/>
          <w:szCs w:val="24"/>
          <w:lang w:eastAsia="en-US"/>
        </w:rPr>
        <w:t>Чл. 1.</w:t>
      </w:r>
      <w:r w:rsidRPr="00C34122">
        <w:rPr>
          <w:rFonts w:eastAsia="Calibri"/>
          <w:bCs/>
          <w:szCs w:val="24"/>
          <w:lang w:eastAsia="en-US"/>
        </w:rPr>
        <w:t xml:space="preserve"> (1) </w:t>
      </w:r>
      <w:r w:rsidRPr="00C34122">
        <w:rPr>
          <w:rFonts w:eastAsia="Calibri"/>
          <w:szCs w:val="24"/>
          <w:lang w:eastAsia="en-US"/>
        </w:rPr>
        <w:t xml:space="preserve">С настоящия договор </w:t>
      </w:r>
      <w:r w:rsidRPr="00C34122">
        <w:rPr>
          <w:rFonts w:eastAsia="Calibri"/>
          <w:b/>
          <w:szCs w:val="24"/>
          <w:lang w:eastAsia="en-US"/>
        </w:rPr>
        <w:t>ВЪЗЛОЖИТЕЛЯТ</w:t>
      </w:r>
      <w:r w:rsidRPr="00C34122">
        <w:rPr>
          <w:rFonts w:eastAsia="Calibri"/>
          <w:szCs w:val="24"/>
          <w:lang w:eastAsia="en-US"/>
        </w:rPr>
        <w:t xml:space="preserve"> възлага, а </w:t>
      </w:r>
      <w:r w:rsidRPr="00C34122">
        <w:rPr>
          <w:rFonts w:eastAsia="Calibri"/>
          <w:b/>
          <w:szCs w:val="24"/>
          <w:lang w:eastAsia="en-US"/>
        </w:rPr>
        <w:t xml:space="preserve">ИЗПЪЛНИТЕЛЯТ </w:t>
      </w:r>
      <w:r w:rsidRPr="00C34122">
        <w:rPr>
          <w:rFonts w:eastAsia="Calibri"/>
          <w:szCs w:val="24"/>
          <w:lang w:eastAsia="en-US"/>
        </w:rPr>
        <w:t>се задължава</w:t>
      </w:r>
      <w:r w:rsidR="002B182A" w:rsidRPr="002B182A">
        <w:rPr>
          <w:rFonts w:eastAsia="Calibri"/>
          <w:color w:val="000000"/>
          <w:szCs w:val="24"/>
          <w:lang w:eastAsia="en-US"/>
        </w:rPr>
        <w:t xml:space="preserve"> </w:t>
      </w:r>
      <w:r w:rsidR="002B182A" w:rsidRPr="00F959BC">
        <w:rPr>
          <w:rFonts w:eastAsia="Calibri"/>
          <w:color w:val="000000"/>
          <w:szCs w:val="24"/>
          <w:lang w:eastAsia="en-US"/>
        </w:rPr>
        <w:t xml:space="preserve">срещу възнаграждение и при условията на този </w:t>
      </w:r>
      <w:r w:rsidR="002B182A" w:rsidRPr="00F959BC">
        <w:rPr>
          <w:rFonts w:eastAsia="Calibri"/>
          <w:color w:val="000000"/>
          <w:szCs w:val="24"/>
          <w:lang w:eastAsia="en-US"/>
        </w:rPr>
        <w:lastRenderedPageBreak/>
        <w:t>договор</w:t>
      </w:r>
      <w:r w:rsidR="00F959BC">
        <w:rPr>
          <w:rFonts w:eastAsia="Calibri"/>
          <w:color w:val="000000"/>
          <w:szCs w:val="24"/>
          <w:lang w:eastAsia="en-US"/>
        </w:rPr>
        <w:t>,</w:t>
      </w:r>
      <w:r w:rsidR="00F959BC" w:rsidRPr="00C34122">
        <w:rPr>
          <w:rFonts w:eastAsia="Calibri"/>
          <w:szCs w:val="24"/>
          <w:lang w:eastAsia="en-US"/>
        </w:rPr>
        <w:t xml:space="preserve"> </w:t>
      </w:r>
      <w:r w:rsidRPr="00C34122">
        <w:rPr>
          <w:rFonts w:eastAsia="Calibri"/>
          <w:szCs w:val="24"/>
          <w:lang w:eastAsia="en-US"/>
        </w:rPr>
        <w:t>да извърши годишна профилактика на 2 (два) броя банкнотообработващи системи</w:t>
      </w:r>
      <w:r w:rsidRPr="00C34122">
        <w:rPr>
          <w:szCs w:val="24"/>
          <w:lang w:val="ru-RU"/>
        </w:rPr>
        <w:t xml:space="preserve"> </w:t>
      </w:r>
      <w:r w:rsidRPr="00C34122">
        <w:rPr>
          <w:rFonts w:eastAsia="Calibri"/>
          <w:szCs w:val="24"/>
          <w:lang w:val="ru-RU" w:eastAsia="en-US"/>
        </w:rPr>
        <w:t>марка DeLaRue, модел</w:t>
      </w:r>
      <w:r w:rsidRPr="00C34122">
        <w:rPr>
          <w:rFonts w:eastAsia="Calibri"/>
          <w:szCs w:val="24"/>
          <w:lang w:eastAsia="en-US"/>
        </w:rPr>
        <w:t xml:space="preserve"> </w:t>
      </w:r>
      <w:r w:rsidRPr="00C34122">
        <w:rPr>
          <w:rFonts w:eastAsia="Calibri"/>
          <w:szCs w:val="24"/>
          <w:lang w:val="en-US" w:eastAsia="en-US"/>
        </w:rPr>
        <w:t>CPS</w:t>
      </w:r>
      <w:r w:rsidRPr="00C34122">
        <w:rPr>
          <w:rFonts w:eastAsia="Calibri"/>
          <w:szCs w:val="24"/>
          <w:lang w:val="ru-RU" w:eastAsia="en-US"/>
        </w:rPr>
        <w:t xml:space="preserve"> 1500 5/4</w:t>
      </w:r>
      <w:r w:rsidRPr="00C34122">
        <w:rPr>
          <w:rFonts w:eastAsia="Calibri"/>
          <w:szCs w:val="24"/>
          <w:lang w:eastAsia="en-US"/>
        </w:rPr>
        <w:t xml:space="preserve"> и спомагателно оборудване към тях</w:t>
      </w:r>
      <w:r w:rsidRPr="00C34122">
        <w:rPr>
          <w:rFonts w:eastAsia="Calibri"/>
          <w:szCs w:val="24"/>
          <w:lang w:val="ru-RU" w:eastAsia="en-US"/>
        </w:rPr>
        <w:t xml:space="preserve">: пакетираща линия </w:t>
      </w:r>
      <w:r w:rsidRPr="00C34122">
        <w:rPr>
          <w:rFonts w:eastAsia="Calibri"/>
          <w:szCs w:val="24"/>
          <w:lang w:val="en-US" w:eastAsia="en-US"/>
        </w:rPr>
        <w:t>UBS</w:t>
      </w:r>
      <w:r w:rsidRPr="00C34122">
        <w:rPr>
          <w:rFonts w:eastAsia="Calibri"/>
          <w:szCs w:val="24"/>
          <w:lang w:val="ru-RU" w:eastAsia="en-US"/>
        </w:rPr>
        <w:t xml:space="preserve"> </w:t>
      </w:r>
      <w:r w:rsidRPr="00C34122">
        <w:rPr>
          <w:rFonts w:eastAsia="Calibri"/>
          <w:szCs w:val="24"/>
          <w:lang w:val="en-US" w:eastAsia="en-US"/>
        </w:rPr>
        <w:t>Bundler</w:t>
      </w:r>
      <w:r w:rsidRPr="00C34122">
        <w:rPr>
          <w:rFonts w:eastAsia="Calibri"/>
          <w:szCs w:val="24"/>
          <w:lang w:val="ru-RU" w:eastAsia="en-US"/>
        </w:rPr>
        <w:t>/</w:t>
      </w:r>
      <w:r w:rsidRPr="00C34122">
        <w:rPr>
          <w:rFonts w:eastAsia="Calibri"/>
          <w:szCs w:val="24"/>
          <w:lang w:val="en-US" w:eastAsia="en-US"/>
        </w:rPr>
        <w:t>ATS</w:t>
      </w:r>
      <w:r w:rsidRPr="00C34122">
        <w:rPr>
          <w:rFonts w:eastAsia="Calibri"/>
          <w:szCs w:val="24"/>
          <w:lang w:val="ru-RU" w:eastAsia="en-US"/>
        </w:rPr>
        <w:t xml:space="preserve">, </w:t>
      </w:r>
      <w:r w:rsidRPr="00C34122">
        <w:rPr>
          <w:rFonts w:eastAsia="Calibri"/>
          <w:szCs w:val="24"/>
          <w:lang w:eastAsia="en-US"/>
        </w:rPr>
        <w:t>конвейерна линия, опаковъчна линия</w:t>
      </w:r>
      <w:r w:rsidRPr="00C34122">
        <w:rPr>
          <w:rFonts w:eastAsia="Calibri"/>
          <w:szCs w:val="24"/>
          <w:lang w:val="ru-RU" w:eastAsia="en-US"/>
        </w:rPr>
        <w:t xml:space="preserve"> W700-80/</w:t>
      </w:r>
      <w:r w:rsidRPr="00C34122">
        <w:rPr>
          <w:rFonts w:eastAsia="Calibri"/>
          <w:szCs w:val="24"/>
          <w:lang w:val="en-US" w:eastAsia="en-US"/>
        </w:rPr>
        <w:t>Maxi</w:t>
      </w:r>
      <w:r w:rsidRPr="00C34122">
        <w:rPr>
          <w:rFonts w:eastAsia="Calibri"/>
          <w:szCs w:val="24"/>
          <w:lang w:val="ru-RU" w:eastAsia="en-US"/>
        </w:rPr>
        <w:t xml:space="preserve"> 50</w:t>
      </w:r>
      <w:r w:rsidRPr="00C34122">
        <w:rPr>
          <w:rFonts w:eastAsia="Calibri"/>
          <w:szCs w:val="24"/>
          <w:lang w:val="en-US" w:eastAsia="en-US"/>
        </w:rPr>
        <w:t>T</w:t>
      </w:r>
      <w:r w:rsidRPr="00C34122">
        <w:rPr>
          <w:rFonts w:eastAsia="Calibri"/>
          <w:szCs w:val="24"/>
          <w:lang w:val="ru-RU" w:eastAsia="en-US"/>
        </w:rPr>
        <w:t xml:space="preserve">, ръчен унищожител </w:t>
      </w:r>
      <w:r w:rsidRPr="00C34122">
        <w:rPr>
          <w:rFonts w:eastAsia="Calibri"/>
          <w:szCs w:val="24"/>
          <w:lang w:val="en-US" w:eastAsia="en-US"/>
        </w:rPr>
        <w:t>DLR</w:t>
      </w:r>
      <w:r w:rsidRPr="00C34122">
        <w:rPr>
          <w:rFonts w:eastAsia="Calibri"/>
          <w:szCs w:val="24"/>
          <w:lang w:eastAsia="en-US"/>
        </w:rPr>
        <w:t>40/40-</w:t>
      </w:r>
      <w:r w:rsidRPr="00C34122">
        <w:rPr>
          <w:rFonts w:eastAsia="Calibri"/>
          <w:szCs w:val="24"/>
          <w:lang w:val="ru-RU" w:eastAsia="en-US"/>
        </w:rPr>
        <w:t xml:space="preserve">320/150, и брикетираща система за изрезки от банкноти тип </w:t>
      </w:r>
      <w:r w:rsidRPr="00C34122">
        <w:rPr>
          <w:rFonts w:eastAsia="Calibri"/>
          <w:szCs w:val="24"/>
          <w:lang w:val="en-US" w:eastAsia="en-US"/>
        </w:rPr>
        <w:t>Oscar</w:t>
      </w:r>
      <w:r w:rsidRPr="00C34122">
        <w:rPr>
          <w:rFonts w:eastAsia="Calibri"/>
          <w:szCs w:val="24"/>
          <w:lang w:val="ru-RU" w:eastAsia="en-US"/>
        </w:rPr>
        <w:t xml:space="preserve"> </w:t>
      </w:r>
      <w:r w:rsidRPr="00C34122">
        <w:rPr>
          <w:rFonts w:eastAsia="Calibri"/>
          <w:szCs w:val="24"/>
          <w:lang w:val="en-US" w:eastAsia="en-US"/>
        </w:rPr>
        <w:t>Plus</w:t>
      </w:r>
      <w:r w:rsidRPr="00C34122">
        <w:rPr>
          <w:rFonts w:eastAsia="Calibri"/>
          <w:bCs/>
          <w:iCs/>
          <w:szCs w:val="24"/>
          <w:lang w:eastAsia="en-US"/>
        </w:rPr>
        <w:t xml:space="preserve">, собственост на </w:t>
      </w:r>
      <w:r w:rsidRPr="00C34122">
        <w:rPr>
          <w:rFonts w:eastAsia="Calibri"/>
          <w:b/>
          <w:bCs/>
          <w:iCs/>
          <w:szCs w:val="24"/>
          <w:lang w:eastAsia="en-US"/>
        </w:rPr>
        <w:t>ВЪЗЛОЖИТЕЛЯ</w:t>
      </w:r>
      <w:r>
        <w:rPr>
          <w:rFonts w:eastAsia="Calibri"/>
          <w:bCs/>
          <w:iCs/>
          <w:szCs w:val="24"/>
          <w:lang w:eastAsia="en-US"/>
        </w:rPr>
        <w:t>.</w:t>
      </w:r>
      <w:r w:rsidRPr="00C34122">
        <w:rPr>
          <w:rFonts w:eastAsia="Calibri"/>
          <w:bCs/>
          <w:iCs/>
          <w:szCs w:val="24"/>
          <w:lang w:eastAsia="en-US"/>
        </w:rPr>
        <w:t xml:space="preserve"> </w:t>
      </w:r>
    </w:p>
    <w:p w14:paraId="2FD8692C" w14:textId="77777777" w:rsidR="00C34122" w:rsidRPr="00C34122" w:rsidRDefault="00C34122" w:rsidP="00F959BC">
      <w:pPr>
        <w:autoSpaceDE w:val="0"/>
        <w:autoSpaceDN w:val="0"/>
        <w:adjustRightInd w:val="0"/>
        <w:spacing w:before="0"/>
        <w:ind w:firstLine="709"/>
        <w:rPr>
          <w:rFonts w:eastAsia="Calibri"/>
          <w:b/>
          <w:bCs/>
          <w:color w:val="000000"/>
          <w:szCs w:val="24"/>
          <w:lang w:eastAsia="en-US"/>
        </w:rPr>
      </w:pPr>
      <w:r w:rsidRPr="00C34122">
        <w:rPr>
          <w:rFonts w:eastAsia="Calibri"/>
          <w:szCs w:val="24"/>
          <w:lang w:eastAsia="en-US"/>
        </w:rPr>
        <w:t xml:space="preserve">(2) Дейностите, които се включват в </w:t>
      </w:r>
      <w:r w:rsidRPr="00C34122">
        <w:rPr>
          <w:rFonts w:eastAsia="Calibri"/>
          <w:bCs/>
          <w:color w:val="000000"/>
          <w:szCs w:val="24"/>
          <w:lang w:eastAsia="en-US"/>
        </w:rPr>
        <w:t xml:space="preserve">обхвата на годишната профилактика на </w:t>
      </w:r>
      <w:r w:rsidRPr="00C34122">
        <w:rPr>
          <w:rFonts w:eastAsia="Calibri"/>
          <w:szCs w:val="24"/>
          <w:lang w:eastAsia="en-US"/>
        </w:rPr>
        <w:t xml:space="preserve">2 (два) броя банкнотообработващи системи марка DeLaRue, модел </w:t>
      </w:r>
      <w:r w:rsidRPr="00C34122">
        <w:rPr>
          <w:rFonts w:eastAsia="Calibri"/>
          <w:szCs w:val="24"/>
          <w:lang w:val="en-US" w:eastAsia="en-US"/>
        </w:rPr>
        <w:t>CPS</w:t>
      </w:r>
      <w:r w:rsidRPr="00C34122">
        <w:rPr>
          <w:rFonts w:eastAsia="Calibri"/>
          <w:szCs w:val="24"/>
          <w:lang w:val="ru-RU" w:eastAsia="en-US"/>
        </w:rPr>
        <w:t xml:space="preserve"> 1500 5/4</w:t>
      </w:r>
      <w:r w:rsidRPr="00C34122">
        <w:rPr>
          <w:rFonts w:eastAsia="Calibri"/>
          <w:szCs w:val="24"/>
          <w:lang w:eastAsia="en-US"/>
        </w:rPr>
        <w:t xml:space="preserve"> и спомагателно оборудване към тях</w:t>
      </w:r>
      <w:r w:rsidRPr="00C34122">
        <w:rPr>
          <w:rFonts w:eastAsia="Calibri"/>
          <w:bCs/>
          <w:color w:val="000000"/>
          <w:szCs w:val="24"/>
          <w:lang w:eastAsia="en-US"/>
        </w:rPr>
        <w:t xml:space="preserve">, са съгласно </w:t>
      </w:r>
      <w:r w:rsidR="00891DEC" w:rsidRPr="00C34122">
        <w:rPr>
          <w:rFonts w:eastAsia="Calibri"/>
          <w:szCs w:val="24"/>
          <w:lang w:eastAsia="en-US"/>
        </w:rPr>
        <w:t>„</w:t>
      </w:r>
      <w:r w:rsidR="00891DEC" w:rsidRPr="00C34122">
        <w:rPr>
          <w:rFonts w:eastAsia="Calibri"/>
          <w:szCs w:val="24"/>
          <w:lang w:val="ru-RU" w:eastAsia="en-US"/>
        </w:rPr>
        <w:t>Техническа спецификация</w:t>
      </w:r>
      <w:r w:rsidR="00891DEC">
        <w:rPr>
          <w:rFonts w:eastAsia="Calibri"/>
          <w:szCs w:val="24"/>
          <w:lang w:eastAsia="en-US"/>
        </w:rPr>
        <w:t>“</w:t>
      </w:r>
      <w:r w:rsidR="00891DEC" w:rsidRPr="00891DEC">
        <w:rPr>
          <w:rFonts w:eastAsia="Calibri"/>
          <w:szCs w:val="24"/>
          <w:lang w:val="ru-RU" w:eastAsia="en-US"/>
        </w:rPr>
        <w:t xml:space="preserve"> </w:t>
      </w:r>
      <w:r w:rsidR="00891DEC">
        <w:rPr>
          <w:rFonts w:eastAsia="Calibri"/>
          <w:szCs w:val="24"/>
          <w:lang w:val="ru-RU" w:eastAsia="en-US"/>
        </w:rPr>
        <w:t>–</w:t>
      </w:r>
      <w:r w:rsidR="00891DEC">
        <w:rPr>
          <w:rFonts w:eastAsia="Calibri"/>
          <w:szCs w:val="24"/>
          <w:lang w:eastAsia="en-US"/>
        </w:rPr>
        <w:t xml:space="preserve"> </w:t>
      </w:r>
      <w:r w:rsidR="00891DEC" w:rsidRPr="00C34122">
        <w:rPr>
          <w:rFonts w:eastAsia="Calibri"/>
          <w:szCs w:val="24"/>
          <w:lang w:val="ru-RU" w:eastAsia="en-US"/>
        </w:rPr>
        <w:t xml:space="preserve">Приложение № </w:t>
      </w:r>
      <w:r w:rsidR="00891DEC">
        <w:rPr>
          <w:rFonts w:eastAsia="Calibri"/>
          <w:szCs w:val="24"/>
          <w:lang w:val="ru-RU" w:eastAsia="en-US"/>
        </w:rPr>
        <w:t xml:space="preserve">1б на </w:t>
      </w:r>
      <w:r w:rsidR="00891DEC" w:rsidRPr="00891DEC">
        <w:rPr>
          <w:rFonts w:eastAsia="Calibri"/>
          <w:b/>
          <w:szCs w:val="24"/>
          <w:lang w:val="ru-RU" w:eastAsia="en-US"/>
        </w:rPr>
        <w:t>ВЪЗЛОЖИТЕЛЯ</w:t>
      </w:r>
      <w:r w:rsidR="00891DEC">
        <w:rPr>
          <w:rFonts w:eastAsia="Calibri"/>
          <w:szCs w:val="24"/>
          <w:lang w:val="ru-RU" w:eastAsia="en-US"/>
        </w:rPr>
        <w:t>,</w:t>
      </w:r>
      <w:r w:rsidR="00891DEC" w:rsidRPr="005E3F03">
        <w:rPr>
          <w:rFonts w:eastAsia="Calibri"/>
          <w:szCs w:val="24"/>
          <w:lang w:eastAsia="en-US"/>
        </w:rPr>
        <w:t xml:space="preserve"> </w:t>
      </w:r>
      <w:r w:rsidR="00891DEC">
        <w:rPr>
          <w:rFonts w:eastAsia="Calibri"/>
          <w:szCs w:val="24"/>
          <w:lang w:eastAsia="en-US"/>
        </w:rPr>
        <w:t>„</w:t>
      </w:r>
      <w:r w:rsidR="005E3F03" w:rsidRPr="005E3F03">
        <w:rPr>
          <w:rFonts w:eastAsia="Calibri"/>
          <w:szCs w:val="24"/>
          <w:lang w:eastAsia="en-US"/>
        </w:rPr>
        <w:t>Техническото предложение</w:t>
      </w:r>
      <w:r w:rsidR="00891DEC">
        <w:rPr>
          <w:rFonts w:eastAsia="Calibri"/>
          <w:szCs w:val="24"/>
          <w:lang w:eastAsia="en-US"/>
        </w:rPr>
        <w:t>“</w:t>
      </w:r>
      <w:r w:rsidR="005E3F03" w:rsidRPr="005E3F03">
        <w:rPr>
          <w:rFonts w:eastAsia="Calibri"/>
          <w:szCs w:val="24"/>
          <w:lang w:eastAsia="en-US"/>
        </w:rPr>
        <w:t xml:space="preserve"> – Приложение № 2</w:t>
      </w:r>
      <w:r w:rsidR="00891DEC">
        <w:rPr>
          <w:rFonts w:eastAsia="Calibri"/>
          <w:szCs w:val="24"/>
          <w:lang w:eastAsia="en-US"/>
        </w:rPr>
        <w:t>б</w:t>
      </w:r>
      <w:r w:rsidR="00891DEC">
        <w:rPr>
          <w:rFonts w:eastAsia="Calibri"/>
          <w:bCs/>
          <w:color w:val="000000"/>
          <w:szCs w:val="24"/>
          <w:lang w:eastAsia="en-US"/>
        </w:rPr>
        <w:t xml:space="preserve"> и „Ценовото предложение – Приложение № 3б </w:t>
      </w:r>
      <w:r w:rsidRPr="00C34122">
        <w:rPr>
          <w:rFonts w:eastAsia="Calibri"/>
          <w:bCs/>
          <w:color w:val="000000"/>
          <w:szCs w:val="24"/>
          <w:lang w:eastAsia="en-US"/>
        </w:rPr>
        <w:t xml:space="preserve">на </w:t>
      </w:r>
      <w:r w:rsidRPr="00C34122">
        <w:rPr>
          <w:rFonts w:eastAsia="Calibri"/>
          <w:b/>
          <w:bCs/>
          <w:color w:val="000000"/>
          <w:szCs w:val="24"/>
          <w:lang w:eastAsia="en-US"/>
        </w:rPr>
        <w:t>ИЗПЪЛНИТЕЛЯ</w:t>
      </w:r>
      <w:r w:rsidRPr="00C34122">
        <w:rPr>
          <w:rFonts w:eastAsia="Calibri"/>
          <w:szCs w:val="24"/>
          <w:lang w:eastAsia="en-US"/>
        </w:rPr>
        <w:t xml:space="preserve"> за извършване на годишната профилактика на банкнотообработващи системи</w:t>
      </w:r>
      <w:r w:rsidRPr="00C34122">
        <w:rPr>
          <w:rFonts w:ascii="Calibri" w:eastAsia="Calibri" w:hAnsi="Calibri"/>
          <w:sz w:val="22"/>
          <w:szCs w:val="22"/>
          <w:lang w:eastAsia="en-US"/>
        </w:rPr>
        <w:t xml:space="preserve"> </w:t>
      </w:r>
      <w:r w:rsidRPr="00C34122">
        <w:rPr>
          <w:rFonts w:eastAsia="Calibri"/>
          <w:szCs w:val="24"/>
          <w:lang w:eastAsia="en-US"/>
        </w:rPr>
        <w:t xml:space="preserve">марка DeLaRue, модел </w:t>
      </w:r>
      <w:r w:rsidRPr="00C34122">
        <w:rPr>
          <w:rFonts w:eastAsia="Calibri"/>
          <w:szCs w:val="24"/>
          <w:lang w:val="en-US" w:eastAsia="en-US"/>
        </w:rPr>
        <w:t>CPS</w:t>
      </w:r>
      <w:r w:rsidRPr="00C34122">
        <w:rPr>
          <w:rFonts w:eastAsia="Calibri"/>
          <w:szCs w:val="24"/>
          <w:lang w:val="ru-RU" w:eastAsia="en-US"/>
        </w:rPr>
        <w:t xml:space="preserve"> 1500 5/4 и спомагателно оборудване към тях</w:t>
      </w:r>
      <w:r w:rsidRPr="00C34122">
        <w:rPr>
          <w:rFonts w:eastAsia="Calibri"/>
          <w:b/>
          <w:bCs/>
          <w:color w:val="000000"/>
          <w:szCs w:val="24"/>
          <w:lang w:eastAsia="en-US"/>
        </w:rPr>
        <w:t>.</w:t>
      </w:r>
    </w:p>
    <w:p w14:paraId="1C477CE7" w14:textId="77777777" w:rsidR="00C34122" w:rsidRPr="00C34122" w:rsidRDefault="00C34122" w:rsidP="00F959BC">
      <w:pPr>
        <w:autoSpaceDE w:val="0"/>
        <w:autoSpaceDN w:val="0"/>
        <w:adjustRightInd w:val="0"/>
        <w:spacing w:before="0"/>
        <w:ind w:firstLine="709"/>
        <w:rPr>
          <w:rFonts w:eastAsia="Calibri"/>
          <w:b/>
          <w:bCs/>
          <w:color w:val="000000"/>
          <w:szCs w:val="24"/>
          <w:lang w:eastAsia="en-US"/>
        </w:rPr>
      </w:pPr>
    </w:p>
    <w:p w14:paraId="7D8F5B11" w14:textId="77777777" w:rsidR="00C34122" w:rsidRDefault="00C34122" w:rsidP="00F959BC">
      <w:pPr>
        <w:keepNext/>
        <w:keepLines/>
        <w:spacing w:before="0"/>
        <w:jc w:val="center"/>
        <w:outlineLvl w:val="1"/>
        <w:rPr>
          <w:b/>
          <w:bCs/>
          <w:color w:val="000000"/>
          <w:szCs w:val="26"/>
        </w:rPr>
      </w:pPr>
      <w:r>
        <w:rPr>
          <w:b/>
          <w:bCs/>
          <w:color w:val="000000"/>
          <w:szCs w:val="26"/>
        </w:rPr>
        <w:t>II. СРОК НА ДОГОВОРА. СРОК И МЯСТО НА ИЗПЪЛНЕНИЕ</w:t>
      </w:r>
    </w:p>
    <w:p w14:paraId="7FA5A15E" w14:textId="77777777" w:rsidR="00C34122" w:rsidRPr="00C34122" w:rsidRDefault="00C34122" w:rsidP="00F959BC">
      <w:pPr>
        <w:pStyle w:val="a0"/>
        <w:spacing w:before="0"/>
      </w:pPr>
      <w:r w:rsidRPr="003D6BB2">
        <w:rPr>
          <w:b/>
        </w:rPr>
        <w:t>Чл. 2.</w:t>
      </w:r>
      <w:r w:rsidRPr="00C34122">
        <w:t xml:space="preserve"> </w:t>
      </w:r>
      <w:r w:rsidR="003204EC" w:rsidRPr="003204EC">
        <w:rPr>
          <w:rFonts w:eastAsia="Times New Roman"/>
        </w:rPr>
        <w:t xml:space="preserve">Договорът влиза в сила от датата на подписването му от двете страни, посочена в деловодния номер на </w:t>
      </w:r>
      <w:r w:rsidR="003204EC" w:rsidRPr="003204EC">
        <w:rPr>
          <w:rFonts w:eastAsia="Times New Roman"/>
          <w:b/>
        </w:rPr>
        <w:t>ВЪЗЛОЖИТЕЛЯ</w:t>
      </w:r>
      <w:r w:rsidR="003204EC" w:rsidRPr="003204EC">
        <w:rPr>
          <w:rFonts w:eastAsia="Times New Roman"/>
        </w:rPr>
        <w:t>,</w:t>
      </w:r>
      <w:r w:rsidR="003204EC" w:rsidRPr="003204EC">
        <w:rPr>
          <w:rFonts w:eastAsia="Times New Roman"/>
          <w:b/>
        </w:rPr>
        <w:t xml:space="preserve"> </w:t>
      </w:r>
      <w:r w:rsidR="003204EC" w:rsidRPr="003204EC">
        <w:rPr>
          <w:rFonts w:eastAsia="Times New Roman"/>
        </w:rPr>
        <w:t>поставен на стр. 1 от настоящия договор</w:t>
      </w:r>
      <w:r w:rsidRPr="00C34122">
        <w:t xml:space="preserve">. </w:t>
      </w:r>
    </w:p>
    <w:p w14:paraId="102C9FA4" w14:textId="77777777" w:rsidR="003D6BB2" w:rsidRDefault="00C34122" w:rsidP="00F959BC">
      <w:pPr>
        <w:spacing w:before="0"/>
        <w:ind w:firstLine="709"/>
        <w:rPr>
          <w:szCs w:val="24"/>
          <w:lang w:val="ru-RU"/>
        </w:rPr>
      </w:pPr>
      <w:r>
        <w:rPr>
          <w:b/>
          <w:szCs w:val="24"/>
        </w:rPr>
        <w:t>Чл. 3.</w:t>
      </w:r>
      <w:r>
        <w:rPr>
          <w:szCs w:val="24"/>
        </w:rPr>
        <w:t xml:space="preserve"> </w:t>
      </w:r>
      <w:r w:rsidR="002C51FF">
        <w:rPr>
          <w:b/>
          <w:szCs w:val="24"/>
          <w:lang w:val="ru-RU"/>
        </w:rPr>
        <w:t xml:space="preserve">ИЗПЪЛНИТЕЛЯТ </w:t>
      </w:r>
      <w:r w:rsidR="002C51FF">
        <w:rPr>
          <w:szCs w:val="24"/>
          <w:lang w:val="ru-RU"/>
        </w:rPr>
        <w:t xml:space="preserve">се задължава да извърши всички дейности, включени в </w:t>
      </w:r>
      <w:r w:rsidR="002C51FF">
        <w:rPr>
          <w:bCs/>
          <w:color w:val="000000"/>
          <w:szCs w:val="24"/>
          <w:lang w:val="ru-RU"/>
        </w:rPr>
        <w:t xml:space="preserve">обхвата на годишната профилактика на </w:t>
      </w:r>
      <w:r w:rsidR="002C51FF">
        <w:rPr>
          <w:szCs w:val="24"/>
          <w:lang w:val="ru-RU"/>
        </w:rPr>
        <w:t xml:space="preserve">2 (два) броя банкнотосортиращи системи </w:t>
      </w:r>
      <w:r w:rsidR="002C51FF">
        <w:rPr>
          <w:szCs w:val="24"/>
        </w:rPr>
        <w:t xml:space="preserve">марка DeLaRue, модел </w:t>
      </w:r>
      <w:r w:rsidR="002C51FF">
        <w:rPr>
          <w:szCs w:val="24"/>
          <w:lang w:val="en-US"/>
        </w:rPr>
        <w:t>CPS</w:t>
      </w:r>
      <w:r w:rsidR="002C51FF">
        <w:rPr>
          <w:szCs w:val="24"/>
          <w:lang w:val="ru-RU"/>
        </w:rPr>
        <w:t xml:space="preserve"> 1500 5/4 и спомагателно оборудване към тях съгласно изискванията на Приложение № </w:t>
      </w:r>
      <w:r w:rsidR="003204EC">
        <w:rPr>
          <w:szCs w:val="24"/>
          <w:lang w:val="ru-RU"/>
        </w:rPr>
        <w:t>1</w:t>
      </w:r>
      <w:r w:rsidR="0096028F">
        <w:rPr>
          <w:szCs w:val="24"/>
          <w:lang w:val="ru-RU"/>
        </w:rPr>
        <w:t>б</w:t>
      </w:r>
      <w:r w:rsidR="003204EC">
        <w:rPr>
          <w:szCs w:val="24"/>
          <w:lang w:val="ru-RU"/>
        </w:rPr>
        <w:t xml:space="preserve"> </w:t>
      </w:r>
      <w:r w:rsidR="002C51FF">
        <w:rPr>
          <w:szCs w:val="24"/>
        </w:rPr>
        <w:t xml:space="preserve">и </w:t>
      </w:r>
      <w:r w:rsidR="003204EC" w:rsidRPr="003204EC">
        <w:rPr>
          <w:szCs w:val="24"/>
          <w:lang w:val="ru-RU"/>
        </w:rPr>
        <w:t xml:space="preserve">Приложение № </w:t>
      </w:r>
      <w:r w:rsidR="003204EC">
        <w:rPr>
          <w:szCs w:val="24"/>
          <w:lang w:val="ru-RU"/>
        </w:rPr>
        <w:t>2</w:t>
      </w:r>
      <w:r w:rsidR="0096028F">
        <w:rPr>
          <w:szCs w:val="24"/>
          <w:lang w:val="ru-RU"/>
        </w:rPr>
        <w:t>б</w:t>
      </w:r>
      <w:r w:rsidR="002C51FF">
        <w:rPr>
          <w:szCs w:val="24"/>
          <w:lang w:val="ru-RU"/>
        </w:rPr>
        <w:t>, в срок до ....................</w:t>
      </w:r>
      <w:r w:rsidR="003D6BB2">
        <w:rPr>
          <w:szCs w:val="24"/>
          <w:lang w:val="ru-RU"/>
        </w:rPr>
        <w:t xml:space="preserve"> (..........)</w:t>
      </w:r>
      <w:r w:rsidR="002C51FF">
        <w:rPr>
          <w:szCs w:val="24"/>
          <w:lang w:val="ru-RU"/>
        </w:rPr>
        <w:t xml:space="preserve"> работни дни, считано от датата на сключване на договора по ал. 1. </w:t>
      </w:r>
    </w:p>
    <w:p w14:paraId="1AF5203C" w14:textId="77777777" w:rsidR="00C34122" w:rsidRDefault="00C34122" w:rsidP="00F959BC">
      <w:pPr>
        <w:spacing w:before="0"/>
        <w:rPr>
          <w:szCs w:val="24"/>
        </w:rPr>
      </w:pPr>
      <w:r>
        <w:rPr>
          <w:b/>
          <w:szCs w:val="24"/>
        </w:rPr>
        <w:t>Чл. 4.</w:t>
      </w:r>
      <w:r>
        <w:rPr>
          <w:szCs w:val="24"/>
        </w:rPr>
        <w:t xml:space="preserve"> Мястото на изпълнение на Договора е </w:t>
      </w:r>
      <w:r w:rsidRPr="00C34122">
        <w:rPr>
          <w:rFonts w:eastAsia="Calibri"/>
          <w:bCs/>
          <w:iCs/>
          <w:szCs w:val="24"/>
          <w:lang w:eastAsia="en-US"/>
        </w:rPr>
        <w:t>сградата на Касов център на БНБ с адрес: гр. София 1784, ул. „Михаил Тенев</w:t>
      </w:r>
      <w:r w:rsidR="00DC6992">
        <w:rPr>
          <w:rFonts w:eastAsia="Calibri"/>
          <w:bCs/>
          <w:iCs/>
          <w:szCs w:val="24"/>
          <w:lang w:eastAsia="en-US"/>
        </w:rPr>
        <w:t>“</w:t>
      </w:r>
      <w:r w:rsidRPr="00C34122">
        <w:rPr>
          <w:rFonts w:eastAsia="Calibri"/>
          <w:bCs/>
          <w:iCs/>
          <w:szCs w:val="24"/>
          <w:lang w:eastAsia="en-US"/>
        </w:rPr>
        <w:t xml:space="preserve"> № 10.</w:t>
      </w:r>
    </w:p>
    <w:p w14:paraId="48E2667A" w14:textId="77777777" w:rsidR="003204EC" w:rsidRDefault="003204EC" w:rsidP="00F959BC">
      <w:pPr>
        <w:pStyle w:val="PlainText"/>
        <w:tabs>
          <w:tab w:val="left" w:pos="3119"/>
        </w:tabs>
        <w:spacing w:line="360" w:lineRule="auto"/>
        <w:ind w:firstLine="709"/>
        <w:jc w:val="center"/>
        <w:rPr>
          <w:rFonts w:ascii="Times New Roman" w:hAnsi="Times New Roman"/>
          <w:b/>
          <w:sz w:val="24"/>
          <w:szCs w:val="24"/>
          <w:lang w:val="en-US"/>
        </w:rPr>
      </w:pPr>
    </w:p>
    <w:p w14:paraId="30823781" w14:textId="77777777" w:rsidR="00C34122" w:rsidRDefault="00C34122" w:rsidP="00F959BC">
      <w:pPr>
        <w:pStyle w:val="PlainText"/>
        <w:tabs>
          <w:tab w:val="left" w:pos="3119"/>
        </w:tabs>
        <w:spacing w:line="360" w:lineRule="auto"/>
        <w:jc w:val="center"/>
        <w:rPr>
          <w:rFonts w:ascii="Times New Roman" w:hAnsi="Times New Roman"/>
          <w:b/>
          <w:sz w:val="24"/>
          <w:szCs w:val="24"/>
          <w:lang w:val="bg-BG"/>
        </w:rPr>
      </w:pPr>
      <w:r>
        <w:rPr>
          <w:rFonts w:ascii="Times New Roman" w:hAnsi="Times New Roman"/>
          <w:b/>
          <w:bCs/>
          <w:color w:val="000000"/>
          <w:sz w:val="24"/>
          <w:szCs w:val="26"/>
        </w:rPr>
        <w:t xml:space="preserve">III. </w:t>
      </w:r>
      <w:r>
        <w:rPr>
          <w:rFonts w:ascii="Times New Roman" w:hAnsi="Times New Roman"/>
          <w:b/>
          <w:bCs/>
          <w:color w:val="000000"/>
          <w:sz w:val="24"/>
          <w:szCs w:val="26"/>
          <w:lang w:val="bg-BG"/>
        </w:rPr>
        <w:t>ЦЕНА, РЕД И СРОКОВЕ ЗА ПЛАЩАНЕ</w:t>
      </w:r>
    </w:p>
    <w:p w14:paraId="0E9819E5" w14:textId="77777777" w:rsidR="002C51FF" w:rsidRPr="002C51FF" w:rsidRDefault="00C34122" w:rsidP="00F959BC">
      <w:pPr>
        <w:tabs>
          <w:tab w:val="left" w:pos="0"/>
        </w:tabs>
        <w:ind w:firstLine="709"/>
        <w:rPr>
          <w:rFonts w:eastAsia="Calibri"/>
          <w:color w:val="000000"/>
          <w:szCs w:val="24"/>
          <w:lang w:eastAsia="en-US"/>
        </w:rPr>
      </w:pPr>
      <w:r>
        <w:rPr>
          <w:b/>
          <w:szCs w:val="24"/>
        </w:rPr>
        <w:t>Чл. 5.</w:t>
      </w:r>
      <w:r>
        <w:rPr>
          <w:b/>
          <w:szCs w:val="24"/>
          <w:lang w:val="en-US"/>
        </w:rPr>
        <w:t xml:space="preserve"> </w:t>
      </w:r>
      <w:r w:rsidR="002C51FF">
        <w:rPr>
          <w:szCs w:val="24"/>
        </w:rPr>
        <w:t>(1)</w:t>
      </w:r>
      <w:r w:rsidR="002C51FF" w:rsidRPr="002C51FF">
        <w:rPr>
          <w:rFonts w:eastAsia="Calibri"/>
          <w:color w:val="000000"/>
          <w:szCs w:val="24"/>
          <w:lang w:eastAsia="en-US"/>
        </w:rPr>
        <w:t xml:space="preserve"> Стойността на услугата по настоящия договор е .............. (............) </w:t>
      </w:r>
      <w:r w:rsidR="003D6BB2">
        <w:rPr>
          <w:rFonts w:eastAsia="Calibri"/>
          <w:color w:val="000000"/>
          <w:szCs w:val="24"/>
          <w:lang w:eastAsia="en-US"/>
        </w:rPr>
        <w:t xml:space="preserve">лева </w:t>
      </w:r>
      <w:r w:rsidR="002C51FF" w:rsidRPr="002C51FF">
        <w:rPr>
          <w:rFonts w:eastAsia="Calibri"/>
          <w:color w:val="000000"/>
          <w:szCs w:val="24"/>
          <w:lang w:eastAsia="en-US"/>
        </w:rPr>
        <w:t xml:space="preserve">без ДДС, съгласно </w:t>
      </w:r>
      <w:r w:rsidR="002C51FF" w:rsidRPr="002C51FF">
        <w:rPr>
          <w:rFonts w:eastAsia="Calibri"/>
          <w:szCs w:val="24"/>
          <w:lang w:eastAsia="en-US"/>
        </w:rPr>
        <w:t xml:space="preserve">представеното от </w:t>
      </w:r>
      <w:r w:rsidR="002C51FF" w:rsidRPr="002C51FF">
        <w:rPr>
          <w:rFonts w:eastAsia="Calibri"/>
          <w:b/>
          <w:szCs w:val="24"/>
          <w:lang w:eastAsia="en-US"/>
        </w:rPr>
        <w:t>ИЗПЪЛНИТЕЛЯ</w:t>
      </w:r>
      <w:r w:rsidR="002C51FF" w:rsidRPr="002C51FF">
        <w:rPr>
          <w:rFonts w:eastAsia="Calibri"/>
          <w:szCs w:val="24"/>
          <w:lang w:eastAsia="en-US"/>
        </w:rPr>
        <w:t xml:space="preserve"> ценово предложение</w:t>
      </w:r>
      <w:r w:rsidR="003204EC">
        <w:rPr>
          <w:rFonts w:eastAsia="Calibri"/>
          <w:szCs w:val="24"/>
          <w:lang w:eastAsia="en-US"/>
        </w:rPr>
        <w:t xml:space="preserve"> – Приложение № 3</w:t>
      </w:r>
      <w:r w:rsidR="00D36357">
        <w:rPr>
          <w:rFonts w:eastAsia="Calibri"/>
          <w:szCs w:val="24"/>
          <w:lang w:eastAsia="en-US"/>
        </w:rPr>
        <w:t>б</w:t>
      </w:r>
      <w:r w:rsidR="002C51FF" w:rsidRPr="002C51FF">
        <w:rPr>
          <w:rFonts w:eastAsia="Calibri"/>
          <w:szCs w:val="24"/>
          <w:lang w:val="ru-RU" w:eastAsia="en-US"/>
        </w:rPr>
        <w:t>, съставляващо неразделна част от договора.</w:t>
      </w:r>
      <w:r w:rsidR="002C51FF" w:rsidRPr="002C51FF">
        <w:rPr>
          <w:rFonts w:eastAsia="Calibri"/>
          <w:color w:val="000000"/>
          <w:szCs w:val="24"/>
          <w:lang w:eastAsia="en-US"/>
        </w:rPr>
        <w:t xml:space="preserve"> </w:t>
      </w:r>
    </w:p>
    <w:p w14:paraId="7C262B59" w14:textId="77777777" w:rsidR="002C51FF" w:rsidRPr="002C51FF" w:rsidRDefault="002C51FF" w:rsidP="00F959BC">
      <w:pPr>
        <w:tabs>
          <w:tab w:val="left" w:pos="0"/>
        </w:tabs>
        <w:spacing w:before="0"/>
        <w:ind w:firstLine="709"/>
        <w:rPr>
          <w:rFonts w:eastAsia="Calibri"/>
          <w:szCs w:val="24"/>
          <w:lang w:val="ru-RU" w:eastAsia="en-US"/>
        </w:rPr>
      </w:pPr>
      <w:r w:rsidRPr="002C51FF">
        <w:rPr>
          <w:rFonts w:eastAsia="Calibri"/>
          <w:color w:val="000000"/>
          <w:szCs w:val="24"/>
          <w:lang w:eastAsia="en-US"/>
        </w:rPr>
        <w:t xml:space="preserve">(2) </w:t>
      </w:r>
      <w:r w:rsidRPr="002C51FF">
        <w:rPr>
          <w:rFonts w:eastAsia="Calibri"/>
          <w:szCs w:val="24"/>
          <w:lang w:val="ru-RU" w:eastAsia="en-US"/>
        </w:rPr>
        <w:t xml:space="preserve">Стойността по ал. 1 включва всички разходи на </w:t>
      </w:r>
      <w:r w:rsidRPr="002C51FF">
        <w:rPr>
          <w:rFonts w:eastAsia="Calibri"/>
          <w:b/>
          <w:color w:val="000000"/>
          <w:szCs w:val="24"/>
          <w:lang w:eastAsia="en-US"/>
        </w:rPr>
        <w:t>ИЗПЪЛНИТЕЛЯ</w:t>
      </w:r>
      <w:r w:rsidRPr="002C51FF">
        <w:rPr>
          <w:rFonts w:eastAsia="Calibri"/>
          <w:color w:val="000000"/>
          <w:szCs w:val="24"/>
          <w:lang w:eastAsia="en-US"/>
        </w:rPr>
        <w:t xml:space="preserve"> по еднократното извършване на д</w:t>
      </w:r>
      <w:r w:rsidRPr="002C51FF">
        <w:rPr>
          <w:rFonts w:eastAsia="Calibri"/>
          <w:szCs w:val="24"/>
          <w:lang w:eastAsia="en-US"/>
        </w:rPr>
        <w:t xml:space="preserve">ейностите, включени в </w:t>
      </w:r>
      <w:r w:rsidRPr="002C51FF">
        <w:rPr>
          <w:rFonts w:eastAsia="Calibri"/>
          <w:bCs/>
          <w:color w:val="000000"/>
          <w:szCs w:val="24"/>
          <w:lang w:eastAsia="en-US"/>
        </w:rPr>
        <w:t xml:space="preserve">обхвата на годишната профилактика на </w:t>
      </w:r>
      <w:r w:rsidRPr="002C51FF">
        <w:rPr>
          <w:rFonts w:eastAsia="Calibri"/>
          <w:szCs w:val="24"/>
          <w:lang w:eastAsia="en-US"/>
        </w:rPr>
        <w:t xml:space="preserve">2 (два) броя банкнотообработващи системи марка DeLaRue, модел </w:t>
      </w:r>
      <w:r w:rsidRPr="002C51FF">
        <w:rPr>
          <w:rFonts w:eastAsia="Calibri"/>
          <w:szCs w:val="24"/>
          <w:lang w:val="en-US" w:eastAsia="en-US"/>
        </w:rPr>
        <w:t>CPS</w:t>
      </w:r>
      <w:r w:rsidRPr="002C51FF">
        <w:rPr>
          <w:rFonts w:eastAsia="Calibri"/>
          <w:szCs w:val="24"/>
          <w:lang w:val="ru-RU" w:eastAsia="en-US"/>
        </w:rPr>
        <w:t xml:space="preserve"> 1500 5/4</w:t>
      </w:r>
      <w:r w:rsidRPr="002C51FF">
        <w:rPr>
          <w:rFonts w:eastAsia="Calibri"/>
          <w:szCs w:val="24"/>
          <w:lang w:eastAsia="en-US"/>
        </w:rPr>
        <w:t xml:space="preserve"> и спомагателно оборудване към тях</w:t>
      </w:r>
      <w:r w:rsidRPr="002C51FF">
        <w:rPr>
          <w:rFonts w:eastAsia="Calibri"/>
          <w:szCs w:val="24"/>
          <w:lang w:val="ru-RU" w:eastAsia="en-US"/>
        </w:rPr>
        <w:t xml:space="preserve">, включително преки и непреки </w:t>
      </w:r>
      <w:r w:rsidRPr="002C51FF">
        <w:rPr>
          <w:rFonts w:eastAsia="Calibri"/>
          <w:szCs w:val="24"/>
          <w:lang w:val="ru-RU" w:eastAsia="en-US"/>
        </w:rPr>
        <w:lastRenderedPageBreak/>
        <w:t>разходи за цялостното изпълнение на услугите, разходи за транспорт, настаняване, командировъчни, данъци, такси и печалба.</w:t>
      </w:r>
    </w:p>
    <w:p w14:paraId="5F59E845" w14:textId="77777777" w:rsidR="002C51FF" w:rsidRPr="002C51FF" w:rsidRDefault="002C51FF" w:rsidP="00F959BC">
      <w:pPr>
        <w:shd w:val="clear" w:color="auto" w:fill="FFFFFF"/>
        <w:spacing w:before="0"/>
        <w:ind w:firstLine="709"/>
        <w:rPr>
          <w:rFonts w:ascii="Calibri" w:eastAsia="Calibri" w:hAnsi="Calibri"/>
          <w:b/>
          <w:color w:val="000000"/>
          <w:spacing w:val="2"/>
          <w:sz w:val="22"/>
          <w:szCs w:val="24"/>
          <w:lang w:eastAsia="en-US"/>
        </w:rPr>
      </w:pPr>
      <w:r w:rsidRPr="002C51FF">
        <w:rPr>
          <w:rFonts w:eastAsia="Calibri"/>
          <w:szCs w:val="24"/>
          <w:lang w:eastAsia="en-US"/>
        </w:rPr>
        <w:t xml:space="preserve">(3) </w:t>
      </w:r>
      <w:r w:rsidRPr="002C51FF">
        <w:rPr>
          <w:rFonts w:eastAsia="Calibri"/>
          <w:b/>
          <w:szCs w:val="24"/>
          <w:lang w:eastAsia="en-US"/>
        </w:rPr>
        <w:t>ВЪЗЛОЖИТЕЛЯТ</w:t>
      </w:r>
      <w:r w:rsidRPr="002C51FF">
        <w:rPr>
          <w:rFonts w:eastAsia="Calibri"/>
          <w:szCs w:val="24"/>
          <w:lang w:eastAsia="en-US"/>
        </w:rPr>
        <w:t xml:space="preserve"> заплаща цената по ал. 1 еднократно в срок до 5 работни дни, считано </w:t>
      </w:r>
      <w:r w:rsidRPr="002C51FF">
        <w:rPr>
          <w:rFonts w:eastAsia="Calibri"/>
          <w:color w:val="000000"/>
          <w:spacing w:val="2"/>
          <w:szCs w:val="24"/>
          <w:lang w:eastAsia="en-US"/>
        </w:rPr>
        <w:t xml:space="preserve">от датата на подписване на констативния протокол за извършена услуга по чл. </w:t>
      </w:r>
      <w:r w:rsidR="00D36357">
        <w:rPr>
          <w:rFonts w:eastAsia="Calibri"/>
          <w:color w:val="000000"/>
          <w:spacing w:val="2"/>
          <w:szCs w:val="24"/>
          <w:lang w:eastAsia="en-US"/>
        </w:rPr>
        <w:t>2</w:t>
      </w:r>
      <w:r w:rsidRPr="002C51FF">
        <w:rPr>
          <w:rFonts w:eastAsia="Calibri"/>
          <w:color w:val="000000"/>
          <w:spacing w:val="2"/>
          <w:szCs w:val="24"/>
          <w:lang w:eastAsia="en-US"/>
        </w:rPr>
        <w:t>3, ал.</w:t>
      </w:r>
      <w:r w:rsidRPr="002C51FF">
        <w:rPr>
          <w:rFonts w:ascii="Calibri" w:eastAsia="Calibri" w:hAnsi="Calibri"/>
          <w:color w:val="000000"/>
          <w:spacing w:val="2"/>
          <w:sz w:val="22"/>
          <w:szCs w:val="24"/>
          <w:lang w:eastAsia="en-US"/>
        </w:rPr>
        <w:t xml:space="preserve"> </w:t>
      </w:r>
      <w:r w:rsidR="00AF0FFC">
        <w:rPr>
          <w:rFonts w:eastAsia="Calibri"/>
          <w:color w:val="000000"/>
          <w:spacing w:val="2"/>
          <w:szCs w:val="24"/>
          <w:lang w:eastAsia="en-US"/>
        </w:rPr>
        <w:t>1</w:t>
      </w:r>
      <w:r w:rsidRPr="002C51FF">
        <w:rPr>
          <w:rFonts w:eastAsia="Calibri"/>
          <w:color w:val="000000"/>
          <w:spacing w:val="2"/>
          <w:szCs w:val="24"/>
          <w:lang w:eastAsia="en-US"/>
        </w:rPr>
        <w:t xml:space="preserve"> и предоставянето на фактура от страна на </w:t>
      </w:r>
      <w:r w:rsidRPr="002C51FF">
        <w:rPr>
          <w:rFonts w:eastAsia="Calibri"/>
          <w:b/>
          <w:color w:val="000000"/>
          <w:spacing w:val="2"/>
          <w:szCs w:val="24"/>
          <w:lang w:eastAsia="en-US"/>
        </w:rPr>
        <w:t>ИЗПЪЛНИТЕЛЯ</w:t>
      </w:r>
      <w:r w:rsidRPr="002C51FF">
        <w:rPr>
          <w:rFonts w:eastAsia="Calibri"/>
          <w:color w:val="000000"/>
          <w:spacing w:val="2"/>
          <w:szCs w:val="24"/>
          <w:lang w:eastAsia="en-US"/>
        </w:rPr>
        <w:t>.</w:t>
      </w:r>
    </w:p>
    <w:p w14:paraId="1730917C" w14:textId="77777777" w:rsidR="002C51FF" w:rsidRPr="002C51FF" w:rsidRDefault="002C51FF" w:rsidP="00F959BC">
      <w:pPr>
        <w:shd w:val="clear" w:color="auto" w:fill="FFFFFF"/>
        <w:spacing w:before="0"/>
        <w:ind w:firstLine="709"/>
        <w:rPr>
          <w:rFonts w:eastAsia="Calibri"/>
          <w:color w:val="000000"/>
          <w:szCs w:val="24"/>
          <w:lang w:eastAsia="en-US"/>
        </w:rPr>
      </w:pPr>
      <w:r w:rsidRPr="002C51FF">
        <w:rPr>
          <w:rFonts w:eastAsia="Calibri"/>
          <w:color w:val="000000"/>
          <w:szCs w:val="24"/>
          <w:lang w:eastAsia="en-US"/>
        </w:rPr>
        <w:t>(4)</w:t>
      </w:r>
      <w:r w:rsidRPr="002C51FF">
        <w:rPr>
          <w:rFonts w:eastAsia="Calibri"/>
          <w:b/>
          <w:color w:val="000000"/>
          <w:szCs w:val="24"/>
          <w:lang w:eastAsia="en-US"/>
        </w:rPr>
        <w:t xml:space="preserve"> </w:t>
      </w:r>
      <w:r w:rsidRPr="002C51FF">
        <w:rPr>
          <w:rFonts w:eastAsia="Calibri"/>
          <w:color w:val="000000"/>
          <w:szCs w:val="24"/>
          <w:lang w:eastAsia="en-US"/>
        </w:rPr>
        <w:t xml:space="preserve">Плащането по настоящия договор се извършват от </w:t>
      </w:r>
      <w:r w:rsidRPr="002C51FF">
        <w:rPr>
          <w:rFonts w:eastAsia="Calibri"/>
          <w:b/>
          <w:color w:val="000000"/>
          <w:szCs w:val="24"/>
          <w:lang w:eastAsia="en-US"/>
        </w:rPr>
        <w:t>ВЪЗЛОЖИТЕЛЯ</w:t>
      </w:r>
      <w:r w:rsidRPr="002C51FF">
        <w:rPr>
          <w:rFonts w:eastAsia="Calibri"/>
          <w:color w:val="000000"/>
          <w:szCs w:val="24"/>
          <w:lang w:eastAsia="en-US"/>
        </w:rPr>
        <w:t xml:space="preserve"> с преводно нареждане в лева по следната банкова сметка на </w:t>
      </w:r>
      <w:r w:rsidRPr="002C51FF">
        <w:rPr>
          <w:rFonts w:eastAsia="Calibri"/>
          <w:b/>
          <w:color w:val="000000"/>
          <w:szCs w:val="24"/>
          <w:lang w:eastAsia="en-US"/>
        </w:rPr>
        <w:t>ИЗПЪЛНИТЕЛЯ</w:t>
      </w:r>
      <w:r w:rsidRPr="002C51FF">
        <w:rPr>
          <w:rFonts w:eastAsia="Calibri"/>
          <w:color w:val="000000"/>
          <w:szCs w:val="24"/>
          <w:lang w:eastAsia="en-US"/>
        </w:rPr>
        <w:t>:</w:t>
      </w:r>
    </w:p>
    <w:p w14:paraId="3D4A0389" w14:textId="77777777" w:rsidR="002C51FF" w:rsidRPr="002C51FF" w:rsidRDefault="002C51FF" w:rsidP="00F959BC">
      <w:pPr>
        <w:spacing w:before="0"/>
        <w:ind w:firstLine="709"/>
        <w:rPr>
          <w:rFonts w:eastAsia="Calibri"/>
          <w:szCs w:val="24"/>
          <w:lang w:eastAsia="en-US"/>
        </w:rPr>
      </w:pPr>
      <w:r w:rsidRPr="002C51FF">
        <w:rPr>
          <w:rFonts w:eastAsia="Calibri"/>
          <w:b/>
          <w:szCs w:val="24"/>
          <w:lang w:val="en-US" w:eastAsia="en-US"/>
        </w:rPr>
        <w:t>IBAN</w:t>
      </w:r>
      <w:r w:rsidRPr="002C51FF">
        <w:rPr>
          <w:rFonts w:eastAsia="Calibri"/>
          <w:b/>
          <w:szCs w:val="24"/>
          <w:lang w:eastAsia="en-US"/>
        </w:rPr>
        <w:t>:</w:t>
      </w:r>
      <w:r w:rsidRPr="002C51FF">
        <w:rPr>
          <w:rFonts w:eastAsia="Calibri"/>
          <w:szCs w:val="24"/>
          <w:lang w:eastAsia="en-US"/>
        </w:rPr>
        <w:t xml:space="preserve"> ......................................</w:t>
      </w:r>
    </w:p>
    <w:p w14:paraId="5B766F2B" w14:textId="77777777" w:rsidR="002C51FF" w:rsidRPr="002C51FF" w:rsidRDefault="002C51FF" w:rsidP="00F959BC">
      <w:pPr>
        <w:keepLines/>
        <w:spacing w:before="0"/>
        <w:ind w:firstLine="709"/>
        <w:rPr>
          <w:rFonts w:eastAsia="Calibri"/>
          <w:szCs w:val="24"/>
          <w:lang w:eastAsia="en-US"/>
        </w:rPr>
      </w:pPr>
      <w:r w:rsidRPr="002C51FF">
        <w:rPr>
          <w:rFonts w:eastAsia="Calibri"/>
          <w:b/>
          <w:szCs w:val="24"/>
          <w:lang w:val="en-US" w:eastAsia="en-US"/>
        </w:rPr>
        <w:t>BIC</w:t>
      </w:r>
      <w:r w:rsidRPr="002C51FF">
        <w:rPr>
          <w:rFonts w:eastAsia="Calibri"/>
          <w:b/>
          <w:szCs w:val="24"/>
          <w:lang w:eastAsia="en-US"/>
        </w:rPr>
        <w:t>:</w:t>
      </w:r>
      <w:r w:rsidRPr="002C51FF">
        <w:rPr>
          <w:rFonts w:eastAsia="Calibri"/>
          <w:szCs w:val="24"/>
          <w:lang w:eastAsia="en-US"/>
        </w:rPr>
        <w:t xml:space="preserve"> .........................................</w:t>
      </w:r>
    </w:p>
    <w:p w14:paraId="69939AA3" w14:textId="77777777" w:rsidR="002C51FF" w:rsidRPr="002C51FF" w:rsidRDefault="002C51FF" w:rsidP="00F959BC">
      <w:pPr>
        <w:keepLines/>
        <w:tabs>
          <w:tab w:val="left" w:pos="672"/>
        </w:tabs>
        <w:spacing w:before="0"/>
        <w:ind w:firstLine="709"/>
        <w:rPr>
          <w:rFonts w:eastAsia="Calibri"/>
          <w:szCs w:val="24"/>
          <w:lang w:eastAsia="en-US"/>
        </w:rPr>
      </w:pPr>
      <w:r w:rsidRPr="002C51FF">
        <w:rPr>
          <w:rFonts w:eastAsia="Calibri"/>
          <w:b/>
          <w:szCs w:val="24"/>
          <w:lang w:eastAsia="en-US"/>
        </w:rPr>
        <w:t>Банка:</w:t>
      </w:r>
      <w:r w:rsidRPr="002C51FF">
        <w:rPr>
          <w:rFonts w:eastAsia="Calibri"/>
          <w:szCs w:val="24"/>
          <w:lang w:eastAsia="en-US"/>
        </w:rPr>
        <w:t xml:space="preserve"> ...................................... </w:t>
      </w:r>
    </w:p>
    <w:p w14:paraId="5EA04D22" w14:textId="77777777" w:rsidR="002C51FF" w:rsidRPr="002C51FF" w:rsidRDefault="002C51FF" w:rsidP="00F959BC">
      <w:pPr>
        <w:keepLines/>
        <w:tabs>
          <w:tab w:val="left" w:pos="672"/>
        </w:tabs>
        <w:spacing w:before="0"/>
        <w:ind w:firstLine="709"/>
        <w:rPr>
          <w:rFonts w:eastAsia="Calibri"/>
          <w:szCs w:val="24"/>
          <w:lang w:eastAsia="en-US"/>
        </w:rPr>
      </w:pPr>
      <w:r w:rsidRPr="002C51FF">
        <w:rPr>
          <w:rFonts w:eastAsia="Calibri"/>
          <w:b/>
          <w:szCs w:val="24"/>
          <w:lang w:eastAsia="en-US"/>
        </w:rPr>
        <w:t>град/клон/офис:</w:t>
      </w:r>
      <w:r w:rsidRPr="002C51FF">
        <w:rPr>
          <w:rFonts w:eastAsia="Calibri"/>
          <w:szCs w:val="24"/>
          <w:lang w:eastAsia="en-US"/>
        </w:rPr>
        <w:t xml:space="preserve"> ..........................</w:t>
      </w:r>
    </w:p>
    <w:p w14:paraId="46BBFD19" w14:textId="77777777" w:rsidR="00C34122" w:rsidRDefault="00022A01" w:rsidP="00F959BC">
      <w:pPr>
        <w:keepLines/>
        <w:tabs>
          <w:tab w:val="left" w:pos="672"/>
        </w:tabs>
        <w:spacing w:before="0"/>
        <w:ind w:firstLine="709"/>
        <w:rPr>
          <w:rFonts w:eastAsia="Calibri"/>
          <w:szCs w:val="24"/>
          <w:lang w:eastAsia="en-US"/>
        </w:rPr>
      </w:pPr>
      <w:r>
        <w:rPr>
          <w:rFonts w:eastAsia="Calibri"/>
          <w:szCs w:val="24"/>
          <w:lang w:eastAsia="en-US"/>
        </w:rPr>
        <w:t>(5) Цената посочена в ал. 1 е крайна за извършваните услуги, за времето на изпълнение на договора и не подлежи на промяна.</w:t>
      </w:r>
    </w:p>
    <w:p w14:paraId="34E98991" w14:textId="77777777" w:rsidR="00022A01" w:rsidRPr="002C51FF" w:rsidRDefault="00022A01" w:rsidP="00F959BC">
      <w:pPr>
        <w:keepLines/>
        <w:tabs>
          <w:tab w:val="left" w:pos="672"/>
        </w:tabs>
        <w:spacing w:before="0"/>
        <w:ind w:firstLine="709"/>
        <w:rPr>
          <w:rFonts w:eastAsia="Calibri"/>
          <w:szCs w:val="24"/>
          <w:lang w:eastAsia="en-US"/>
        </w:rPr>
      </w:pPr>
    </w:p>
    <w:p w14:paraId="7E4F3F36" w14:textId="77777777" w:rsidR="00C34122" w:rsidRDefault="00C34122" w:rsidP="00F959BC">
      <w:pPr>
        <w:pStyle w:val="PlainText"/>
        <w:tabs>
          <w:tab w:val="left" w:pos="3119"/>
        </w:tabs>
        <w:spacing w:line="360" w:lineRule="auto"/>
        <w:jc w:val="center"/>
        <w:rPr>
          <w:rFonts w:ascii="Times New Roman" w:hAnsi="Times New Roman"/>
          <w:b/>
          <w:sz w:val="24"/>
          <w:szCs w:val="24"/>
          <w:lang w:val="ru-RU"/>
        </w:rPr>
      </w:pPr>
      <w:r>
        <w:rPr>
          <w:rFonts w:ascii="Times New Roman" w:hAnsi="Times New Roman"/>
          <w:b/>
          <w:sz w:val="24"/>
          <w:szCs w:val="24"/>
          <w:lang w:val="en-US"/>
        </w:rPr>
        <w:t>IV</w:t>
      </w:r>
      <w:r>
        <w:rPr>
          <w:rFonts w:ascii="Times New Roman" w:hAnsi="Times New Roman"/>
          <w:b/>
          <w:sz w:val="24"/>
          <w:szCs w:val="24"/>
          <w:lang w:val="ru-RU"/>
        </w:rPr>
        <w:t>. ГАРАНЦИЯ ЗА ИЗПЪЛНЕНИЕ</w:t>
      </w:r>
    </w:p>
    <w:p w14:paraId="4138FC05" w14:textId="77777777" w:rsidR="00C34122" w:rsidRDefault="00C34122" w:rsidP="00F959BC">
      <w:pPr>
        <w:shd w:val="clear" w:color="auto" w:fill="FFFFFF"/>
        <w:spacing w:before="0"/>
        <w:rPr>
          <w:color w:val="000000"/>
          <w:spacing w:val="-2"/>
          <w:szCs w:val="24"/>
        </w:rPr>
      </w:pPr>
      <w:r>
        <w:rPr>
          <w:b/>
          <w:szCs w:val="24"/>
          <w:lang w:val="ru-RU"/>
        </w:rPr>
        <w:t xml:space="preserve">Чл. 6. </w:t>
      </w:r>
      <w:r>
        <w:rPr>
          <w:szCs w:val="24"/>
          <w:lang w:val="ru-RU"/>
        </w:rPr>
        <w:t xml:space="preserve">(1) </w:t>
      </w:r>
      <w:r>
        <w:rPr>
          <w:color w:val="000000"/>
          <w:spacing w:val="1"/>
          <w:szCs w:val="24"/>
        </w:rPr>
        <w:t xml:space="preserve">При подписването на този договор, </w:t>
      </w:r>
      <w:r>
        <w:rPr>
          <w:b/>
          <w:color w:val="000000"/>
          <w:spacing w:val="1"/>
          <w:szCs w:val="24"/>
        </w:rPr>
        <w:t>ИЗПЪЛНИТЕЛЯТ</w:t>
      </w:r>
      <w:r>
        <w:rPr>
          <w:color w:val="000000"/>
          <w:spacing w:val="1"/>
          <w:szCs w:val="24"/>
        </w:rPr>
        <w:t xml:space="preserve"> представя на </w:t>
      </w:r>
      <w:r>
        <w:rPr>
          <w:b/>
          <w:szCs w:val="24"/>
        </w:rPr>
        <w:t>ВЪЗЛОЖИТЕЛЯ</w:t>
      </w:r>
      <w:r>
        <w:rPr>
          <w:color w:val="000000"/>
          <w:spacing w:val="1"/>
          <w:szCs w:val="24"/>
        </w:rPr>
        <w:t xml:space="preserve"> гара</w:t>
      </w:r>
      <w:r w:rsidR="002C51FF">
        <w:rPr>
          <w:color w:val="000000"/>
          <w:spacing w:val="1"/>
          <w:szCs w:val="24"/>
        </w:rPr>
        <w:t>нция за изпълнение в размер на 5 % (пет</w:t>
      </w:r>
      <w:r>
        <w:rPr>
          <w:color w:val="000000"/>
          <w:spacing w:val="1"/>
          <w:szCs w:val="24"/>
        </w:rPr>
        <w:t xml:space="preserve"> на сто) от </w:t>
      </w:r>
      <w:r w:rsidR="00DC6992">
        <w:rPr>
          <w:color w:val="000000"/>
          <w:spacing w:val="-2"/>
          <w:szCs w:val="24"/>
        </w:rPr>
        <w:t>с</w:t>
      </w:r>
      <w:r>
        <w:rPr>
          <w:color w:val="000000"/>
          <w:spacing w:val="-2"/>
          <w:szCs w:val="24"/>
        </w:rPr>
        <w:t xml:space="preserve">тойността на Договора без ДДС по чл. 5, ал. </w:t>
      </w:r>
      <w:r w:rsidR="00DC6992">
        <w:rPr>
          <w:color w:val="000000"/>
          <w:spacing w:val="-2"/>
          <w:szCs w:val="24"/>
        </w:rPr>
        <w:t>1</w:t>
      </w:r>
      <w:r>
        <w:rPr>
          <w:color w:val="000000"/>
          <w:spacing w:val="-2"/>
          <w:szCs w:val="24"/>
        </w:rPr>
        <w:t xml:space="preserve">, а именно </w:t>
      </w:r>
      <w:r w:rsidR="00DC6992">
        <w:rPr>
          <w:szCs w:val="24"/>
        </w:rPr>
        <w:t>……………</w:t>
      </w:r>
      <w:r w:rsidR="00DC6992">
        <w:rPr>
          <w:szCs w:val="24"/>
          <w:lang w:val="ru-RU"/>
        </w:rPr>
        <w:t xml:space="preserve"> </w:t>
      </w:r>
      <w:r w:rsidR="002C51FF">
        <w:rPr>
          <w:szCs w:val="24"/>
          <w:lang w:val="ru-RU"/>
        </w:rPr>
        <w:t>(</w:t>
      </w:r>
      <w:r w:rsidR="00DC6992">
        <w:rPr>
          <w:szCs w:val="24"/>
          <w:lang w:val="ru-RU"/>
        </w:rPr>
        <w:t>.............</w:t>
      </w:r>
      <w:r>
        <w:rPr>
          <w:szCs w:val="24"/>
          <w:lang w:val="ru-RU"/>
        </w:rPr>
        <w:t xml:space="preserve">) </w:t>
      </w:r>
      <w:r>
        <w:rPr>
          <w:szCs w:val="24"/>
        </w:rPr>
        <w:t>лева (наричана по-нататък „</w:t>
      </w:r>
      <w:r>
        <w:rPr>
          <w:b/>
          <w:szCs w:val="24"/>
        </w:rPr>
        <w:t>Гаранцията за изпълнение</w:t>
      </w:r>
      <w:r>
        <w:rPr>
          <w:szCs w:val="24"/>
        </w:rPr>
        <w:t xml:space="preserve">“), която служи за обезпечаване на изпълнението на задълженията на </w:t>
      </w:r>
      <w:r>
        <w:rPr>
          <w:b/>
          <w:szCs w:val="24"/>
        </w:rPr>
        <w:t>ИЗПЪЛНИТЕЛЯ</w:t>
      </w:r>
      <w:r>
        <w:rPr>
          <w:szCs w:val="24"/>
        </w:rPr>
        <w:t xml:space="preserve"> по Договора</w:t>
      </w:r>
      <w:r>
        <w:rPr>
          <w:color w:val="000000"/>
          <w:spacing w:val="-2"/>
          <w:szCs w:val="24"/>
        </w:rPr>
        <w:t xml:space="preserve">. </w:t>
      </w:r>
      <w:r w:rsidR="004876FB" w:rsidRPr="004876FB">
        <w:rPr>
          <w:color w:val="000000"/>
          <w:spacing w:val="-2"/>
          <w:szCs w:val="24"/>
        </w:rPr>
        <w:t>Гаранцията за изпълнение се предоставя под формата на парична сума, банкова гаранция или застраховка най-късно при сключване на договора.</w:t>
      </w:r>
    </w:p>
    <w:p w14:paraId="422919F8" w14:textId="77777777" w:rsidR="00C34122" w:rsidRDefault="00C34122" w:rsidP="00F959BC">
      <w:pPr>
        <w:shd w:val="clear" w:color="auto" w:fill="FFFFFF"/>
        <w:spacing w:before="0"/>
        <w:rPr>
          <w:color w:val="000000"/>
          <w:spacing w:val="-2"/>
          <w:szCs w:val="24"/>
        </w:rPr>
      </w:pPr>
      <w:r>
        <w:rPr>
          <w:szCs w:val="24"/>
          <w:lang w:val="ru-RU"/>
        </w:rPr>
        <w:t xml:space="preserve"> (2) </w:t>
      </w:r>
      <w:r>
        <w:rPr>
          <w:color w:val="000000"/>
          <w:spacing w:val="-2"/>
          <w:szCs w:val="24"/>
        </w:rPr>
        <w:t>В случай на изменение на Договора</w:t>
      </w:r>
      <w:r>
        <w:rPr>
          <w:color w:val="000000"/>
          <w:spacing w:val="-2"/>
          <w:szCs w:val="24"/>
          <w:vertAlign w:val="superscript"/>
        </w:rPr>
        <w:footnoteReference w:id="1"/>
      </w:r>
      <w:r>
        <w:rPr>
          <w:color w:val="000000"/>
          <w:spacing w:val="-2"/>
          <w:szCs w:val="24"/>
        </w:rPr>
        <w:t xml:space="preserve">, извършено в съответствие с този Договор и приложимото право, включително когато изменението е свързано с индексиране на Цената, </w:t>
      </w:r>
      <w:r>
        <w:rPr>
          <w:b/>
          <w:color w:val="000000"/>
          <w:spacing w:val="-2"/>
          <w:szCs w:val="24"/>
        </w:rPr>
        <w:t>ИЗПЪЛНИТЕЛЯТ</w:t>
      </w:r>
      <w:r>
        <w:rPr>
          <w:color w:val="000000"/>
          <w:spacing w:val="-2"/>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10 (десет) дни от подписването на допълнително споразумение за изменението.</w:t>
      </w:r>
    </w:p>
    <w:p w14:paraId="3DD603E1" w14:textId="77777777" w:rsidR="00C34122" w:rsidRDefault="00C34122" w:rsidP="00F959BC">
      <w:pPr>
        <w:shd w:val="clear" w:color="auto" w:fill="FFFFFF"/>
        <w:spacing w:before="0"/>
        <w:rPr>
          <w:szCs w:val="24"/>
        </w:rPr>
      </w:pPr>
      <w:r>
        <w:rPr>
          <w:szCs w:val="24"/>
        </w:rPr>
        <w:t>(3)</w:t>
      </w:r>
      <w:r>
        <w:rPr>
          <w:b/>
          <w:szCs w:val="24"/>
        </w:rPr>
        <w:t xml:space="preserve"> </w:t>
      </w:r>
      <w:r>
        <w:rPr>
          <w:szCs w:val="24"/>
        </w:rPr>
        <w:t xml:space="preserve">Действията за привеждане на Гаранцията за изпълнение в съответствие с изменените условия на Договора могат да включват, по избор на </w:t>
      </w:r>
      <w:r>
        <w:rPr>
          <w:b/>
          <w:szCs w:val="24"/>
        </w:rPr>
        <w:t>ИЗПЪЛНИТЕЛЯ</w:t>
      </w:r>
      <w:r>
        <w:rPr>
          <w:szCs w:val="24"/>
        </w:rPr>
        <w:t>:</w:t>
      </w:r>
    </w:p>
    <w:p w14:paraId="565F9ED6" w14:textId="77777777" w:rsidR="00C34122" w:rsidRDefault="00C34122" w:rsidP="00F959BC">
      <w:pPr>
        <w:shd w:val="clear" w:color="auto" w:fill="FFFFFF"/>
        <w:spacing w:before="0"/>
        <w:rPr>
          <w:szCs w:val="24"/>
        </w:rPr>
      </w:pPr>
      <w:r>
        <w:rPr>
          <w:szCs w:val="24"/>
        </w:rPr>
        <w:t xml:space="preserve"> 1. внасяне на допълнителна парична сума по банковата сметка на </w:t>
      </w:r>
      <w:r>
        <w:rPr>
          <w:b/>
          <w:szCs w:val="24"/>
        </w:rPr>
        <w:t>ВЪЗЛОЖИТЕЛЯ</w:t>
      </w:r>
      <w:r>
        <w:rPr>
          <w:szCs w:val="24"/>
        </w:rPr>
        <w:t xml:space="preserve">, при спазване на изискванията на чл. </w:t>
      </w:r>
      <w:r>
        <w:rPr>
          <w:color w:val="000000"/>
          <w:spacing w:val="-2"/>
          <w:szCs w:val="24"/>
        </w:rPr>
        <w:t>7</w:t>
      </w:r>
      <w:r>
        <w:rPr>
          <w:szCs w:val="24"/>
        </w:rPr>
        <w:t xml:space="preserve"> от Договора; и/или</w:t>
      </w:r>
    </w:p>
    <w:p w14:paraId="2D5D5840" w14:textId="77777777" w:rsidR="00C34122" w:rsidRDefault="00C34122" w:rsidP="00F959BC">
      <w:pPr>
        <w:shd w:val="clear" w:color="auto" w:fill="FFFFFF"/>
        <w:spacing w:before="0"/>
        <w:ind w:firstLine="851"/>
        <w:rPr>
          <w:color w:val="000000"/>
          <w:spacing w:val="-2"/>
          <w:szCs w:val="24"/>
        </w:rPr>
      </w:pPr>
      <w:r>
        <w:rPr>
          <w:szCs w:val="24"/>
        </w:rPr>
        <w:lastRenderedPageBreak/>
        <w:t xml:space="preserve">2. </w:t>
      </w:r>
      <w:r>
        <w:rPr>
          <w:color w:val="000000"/>
          <w:spacing w:val="-2"/>
          <w:szCs w:val="24"/>
        </w:rPr>
        <w:t>предоставяне на документ за изменение на първоначалната банкова гаранция или нова банкова гаранция, при спазване на изискванията на чл. 8 от Договора; и/или</w:t>
      </w:r>
    </w:p>
    <w:p w14:paraId="710F674A" w14:textId="77777777" w:rsidR="00C34122" w:rsidRDefault="00C34122" w:rsidP="00F959BC">
      <w:pPr>
        <w:shd w:val="clear" w:color="auto" w:fill="FFFFFF"/>
        <w:spacing w:before="0"/>
        <w:ind w:firstLine="851"/>
        <w:rPr>
          <w:color w:val="000000"/>
          <w:spacing w:val="-2"/>
          <w:szCs w:val="24"/>
        </w:rPr>
      </w:pPr>
      <w:r>
        <w:rPr>
          <w:color w:val="000000"/>
          <w:spacing w:val="-2"/>
          <w:szCs w:val="24"/>
        </w:rPr>
        <w:t>3. предоставяне на документ за изменение на първоначалната застраховка или нова застраховка, при спазване на изискванията на чл. 9 от Договора.</w:t>
      </w:r>
    </w:p>
    <w:p w14:paraId="76FA6C21" w14:textId="77777777" w:rsidR="00C34122" w:rsidRDefault="00C34122" w:rsidP="00F959BC">
      <w:pPr>
        <w:shd w:val="clear" w:color="auto" w:fill="FFFFFF"/>
        <w:spacing w:before="0"/>
        <w:rPr>
          <w:color w:val="000000"/>
          <w:spacing w:val="-2"/>
          <w:szCs w:val="24"/>
        </w:rPr>
      </w:pPr>
      <w:r>
        <w:rPr>
          <w:b/>
          <w:color w:val="000000"/>
          <w:spacing w:val="-2"/>
          <w:szCs w:val="24"/>
        </w:rPr>
        <w:t xml:space="preserve">Чл. 7. </w:t>
      </w:r>
      <w:r>
        <w:rPr>
          <w:color w:val="000000"/>
          <w:spacing w:val="-2"/>
          <w:szCs w:val="24"/>
        </w:rPr>
        <w:t xml:space="preserve">Когато като Гаранция за изпълнение се представя парична сума, сумата се внася по следната банкова сметка на </w:t>
      </w:r>
      <w:r>
        <w:rPr>
          <w:b/>
          <w:color w:val="000000"/>
          <w:spacing w:val="-2"/>
          <w:szCs w:val="24"/>
        </w:rPr>
        <w:t>ВЪЗЛОЖИТЕЛЯ</w:t>
      </w:r>
      <w:r>
        <w:rPr>
          <w:color w:val="000000"/>
          <w:spacing w:val="-2"/>
          <w:szCs w:val="24"/>
        </w:rPr>
        <w:t xml:space="preserve">, като извършените разходи за внасяне на гаранцията са за сметка на </w:t>
      </w:r>
      <w:r>
        <w:rPr>
          <w:b/>
          <w:color w:val="000000"/>
          <w:spacing w:val="-2"/>
          <w:szCs w:val="24"/>
        </w:rPr>
        <w:t>ИЗПЪЛНИТЕЛЯ</w:t>
      </w:r>
      <w:r>
        <w:rPr>
          <w:color w:val="000000"/>
          <w:spacing w:val="-2"/>
          <w:szCs w:val="24"/>
        </w:rPr>
        <w:t xml:space="preserve">: </w:t>
      </w:r>
    </w:p>
    <w:p w14:paraId="00131DB6" w14:textId="77777777" w:rsidR="00C34122" w:rsidRDefault="00C34122" w:rsidP="00F959BC">
      <w:pPr>
        <w:spacing w:before="0"/>
        <w:ind w:firstLine="851"/>
        <w:rPr>
          <w:szCs w:val="24"/>
        </w:rPr>
      </w:pPr>
      <w:r>
        <w:rPr>
          <w:b/>
          <w:szCs w:val="24"/>
        </w:rPr>
        <w:t>Банка:</w:t>
      </w:r>
      <w:r>
        <w:rPr>
          <w:szCs w:val="24"/>
        </w:rPr>
        <w:t xml:space="preserve"> Българска народна банка</w:t>
      </w:r>
    </w:p>
    <w:p w14:paraId="78677BFF" w14:textId="77777777" w:rsidR="00C34122" w:rsidRDefault="00C34122" w:rsidP="00F959BC">
      <w:pPr>
        <w:spacing w:before="0"/>
        <w:ind w:firstLine="851"/>
        <w:rPr>
          <w:szCs w:val="24"/>
        </w:rPr>
      </w:pPr>
      <w:r>
        <w:rPr>
          <w:b/>
          <w:szCs w:val="24"/>
        </w:rPr>
        <w:t>BIC:</w:t>
      </w:r>
      <w:r>
        <w:rPr>
          <w:szCs w:val="24"/>
        </w:rPr>
        <w:tab/>
        <w:t>BNBGBGSF</w:t>
      </w:r>
    </w:p>
    <w:p w14:paraId="350CDE46" w14:textId="77777777" w:rsidR="00C34122" w:rsidRDefault="00C34122" w:rsidP="00F959BC">
      <w:pPr>
        <w:spacing w:before="0"/>
        <w:ind w:firstLine="851"/>
        <w:rPr>
          <w:szCs w:val="24"/>
        </w:rPr>
      </w:pPr>
      <w:r>
        <w:rPr>
          <w:b/>
          <w:szCs w:val="24"/>
        </w:rPr>
        <w:t>IBAN:</w:t>
      </w:r>
      <w:r>
        <w:rPr>
          <w:szCs w:val="24"/>
        </w:rPr>
        <w:t xml:space="preserve"> BG40BNBG96611000066123</w:t>
      </w:r>
    </w:p>
    <w:p w14:paraId="49B7F5A0" w14:textId="77777777" w:rsidR="00C34122" w:rsidRDefault="00C34122" w:rsidP="00F959BC">
      <w:pPr>
        <w:shd w:val="clear" w:color="auto" w:fill="FFFFFF"/>
        <w:spacing w:before="0"/>
        <w:rPr>
          <w:color w:val="000000"/>
          <w:szCs w:val="24"/>
        </w:rPr>
      </w:pPr>
      <w:r>
        <w:rPr>
          <w:b/>
          <w:szCs w:val="24"/>
        </w:rPr>
        <w:t xml:space="preserve">Чл. 8. </w:t>
      </w:r>
      <w:r>
        <w:rPr>
          <w:szCs w:val="24"/>
        </w:rPr>
        <w:t>(1)</w:t>
      </w:r>
      <w:r>
        <w:rPr>
          <w:b/>
          <w:szCs w:val="24"/>
        </w:rPr>
        <w:t xml:space="preserve"> </w:t>
      </w:r>
      <w:r>
        <w:rPr>
          <w:color w:val="000000"/>
          <w:szCs w:val="24"/>
        </w:rPr>
        <w:t xml:space="preserve">Когато като гаранция за изпълнение се представя </w:t>
      </w:r>
      <w:r>
        <w:rPr>
          <w:color w:val="000000"/>
          <w:spacing w:val="1"/>
          <w:szCs w:val="24"/>
        </w:rPr>
        <w:t>банкова гаранция</w:t>
      </w:r>
      <w:r>
        <w:rPr>
          <w:color w:val="000000"/>
          <w:szCs w:val="24"/>
        </w:rPr>
        <w:t xml:space="preserve">, </w:t>
      </w:r>
      <w:r>
        <w:rPr>
          <w:b/>
          <w:color w:val="000000"/>
          <w:szCs w:val="24"/>
        </w:rPr>
        <w:t>ИЗПЪЛНИТЕЛЯТ</w:t>
      </w:r>
      <w:r>
        <w:rPr>
          <w:color w:val="000000"/>
          <w:szCs w:val="24"/>
        </w:rPr>
        <w:t xml:space="preserve"> предава на </w:t>
      </w:r>
      <w:r>
        <w:rPr>
          <w:b/>
          <w:color w:val="000000"/>
          <w:szCs w:val="24"/>
        </w:rPr>
        <w:t>ВЪЗЛОЖИТЕЛЯ</w:t>
      </w:r>
      <w:r>
        <w:rPr>
          <w:color w:val="000000"/>
          <w:szCs w:val="24"/>
        </w:rPr>
        <w:t xml:space="preserve"> оригинален екземпляр на банкова гаранция, издадена в полза на </w:t>
      </w:r>
      <w:r>
        <w:rPr>
          <w:b/>
          <w:color w:val="000000"/>
          <w:szCs w:val="24"/>
        </w:rPr>
        <w:t>ВЪЗЛОЖИТЕЛЯ</w:t>
      </w:r>
      <w:r w:rsidR="00BE19CE">
        <w:rPr>
          <w:b/>
          <w:color w:val="000000"/>
          <w:szCs w:val="24"/>
        </w:rPr>
        <w:t xml:space="preserve"> </w:t>
      </w:r>
      <w:r w:rsidR="00BE19CE">
        <w:rPr>
          <w:color w:val="000000"/>
          <w:szCs w:val="24"/>
        </w:rPr>
        <w:t>и предварително съгласувана с него</w:t>
      </w:r>
      <w:r>
        <w:rPr>
          <w:color w:val="000000"/>
          <w:szCs w:val="24"/>
        </w:rPr>
        <w:t>, която трябва да отговаря на следните изисквания:</w:t>
      </w:r>
    </w:p>
    <w:p w14:paraId="3156DEEE" w14:textId="52A7E3CB" w:rsidR="00C34122" w:rsidRDefault="00C34122" w:rsidP="00F959BC">
      <w:pPr>
        <w:pStyle w:val="ListParagraph"/>
      </w:pPr>
      <w:r>
        <w:tab/>
        <w:t xml:space="preserve">1. </w:t>
      </w:r>
      <w:r w:rsidR="00C60470">
        <w:t>д</w:t>
      </w:r>
      <w:r>
        <w:t xml:space="preserve">а бъде </w:t>
      </w:r>
      <w:r w:rsidR="00BE19CE">
        <w:t xml:space="preserve">оригинална, </w:t>
      </w:r>
      <w:r>
        <w:t xml:space="preserve">безусловна и неотменяема банкова гаранция и да съдържа задължение на банката – гарант да извърши плащане при първо писмено искане от </w:t>
      </w:r>
      <w:r>
        <w:rPr>
          <w:b/>
        </w:rPr>
        <w:t>ВЪЗЛОЖИТЕЛЯ</w:t>
      </w:r>
      <w:r>
        <w:t xml:space="preserve">, деклариращ, че е налице неизпълнение на задължение на </w:t>
      </w:r>
      <w:r>
        <w:rPr>
          <w:b/>
        </w:rPr>
        <w:t>ИЗПЪЛНИТЕЛЯ</w:t>
      </w:r>
      <w:r>
        <w:t xml:space="preserve"> или друго основание за задържане на Гаранцията за изпълнение по този Договор;</w:t>
      </w:r>
    </w:p>
    <w:p w14:paraId="6CB32833" w14:textId="209C98AB" w:rsidR="00C34122" w:rsidRDefault="00C34122" w:rsidP="00F959BC">
      <w:pPr>
        <w:pStyle w:val="ListParagraph"/>
      </w:pPr>
      <w:r>
        <w:tab/>
        <w:t xml:space="preserve">2. </w:t>
      </w:r>
      <w:r w:rsidR="00C60470">
        <w:t>д</w:t>
      </w:r>
      <w:r>
        <w:t>а бъде със срок на валидност за целия срок на действие на Договора плюс 30 (тридесет) дни след прекратяването на Договора</w:t>
      </w:r>
      <w:r w:rsidR="0076704C">
        <w:rPr>
          <w:lang w:val="en-US"/>
        </w:rPr>
        <w:t>.</w:t>
      </w:r>
      <w:r>
        <w:t xml:space="preserve"> </w:t>
      </w:r>
    </w:p>
    <w:p w14:paraId="301A2144" w14:textId="77777777" w:rsidR="00C34122" w:rsidRDefault="00C34122" w:rsidP="00F959BC">
      <w:pPr>
        <w:shd w:val="clear" w:color="auto" w:fill="FFFFFF"/>
        <w:spacing w:before="0"/>
        <w:rPr>
          <w:color w:val="000000"/>
          <w:spacing w:val="-2"/>
          <w:szCs w:val="24"/>
        </w:rPr>
      </w:pPr>
      <w:r>
        <w:rPr>
          <w:color w:val="000000"/>
          <w:spacing w:val="-2"/>
          <w:szCs w:val="24"/>
        </w:rPr>
        <w:t xml:space="preserve">(2) Банковите разходи по откриването и поддържането на Гаранцията </w:t>
      </w:r>
      <w:r>
        <w:rPr>
          <w:color w:val="000000"/>
          <w:spacing w:val="1"/>
          <w:szCs w:val="24"/>
        </w:rPr>
        <w:t xml:space="preserve">за изпълнение във формата на банкова гаранция, както и по усвояването на средства от страна на </w:t>
      </w:r>
      <w:r>
        <w:rPr>
          <w:b/>
          <w:color w:val="000000"/>
          <w:spacing w:val="1"/>
          <w:szCs w:val="24"/>
        </w:rPr>
        <w:t>ВЪЗЛОЖИТЕЛЯ</w:t>
      </w:r>
      <w:r>
        <w:rPr>
          <w:color w:val="000000"/>
          <w:spacing w:val="1"/>
          <w:szCs w:val="24"/>
        </w:rPr>
        <w:t xml:space="preserve">, при наличието на основание за това, </w:t>
      </w:r>
      <w:r>
        <w:rPr>
          <w:color w:val="000000"/>
          <w:spacing w:val="-2"/>
          <w:szCs w:val="24"/>
        </w:rPr>
        <w:t xml:space="preserve">са за сметка на </w:t>
      </w:r>
      <w:r>
        <w:rPr>
          <w:b/>
          <w:color w:val="000000"/>
          <w:spacing w:val="-2"/>
          <w:szCs w:val="24"/>
        </w:rPr>
        <w:t>ИЗПЪЛНИТЕЛЯ</w:t>
      </w:r>
      <w:r>
        <w:rPr>
          <w:color w:val="000000"/>
          <w:spacing w:val="-2"/>
          <w:szCs w:val="24"/>
        </w:rPr>
        <w:t>.</w:t>
      </w:r>
    </w:p>
    <w:p w14:paraId="757B078A" w14:textId="77777777" w:rsidR="00C34122" w:rsidRDefault="00C34122" w:rsidP="00F959BC">
      <w:pPr>
        <w:shd w:val="clear" w:color="auto" w:fill="FFFFFF"/>
        <w:spacing w:before="0"/>
        <w:rPr>
          <w:color w:val="000000"/>
          <w:spacing w:val="1"/>
          <w:szCs w:val="24"/>
        </w:rPr>
      </w:pPr>
      <w:r>
        <w:rPr>
          <w:b/>
          <w:szCs w:val="24"/>
        </w:rPr>
        <w:t xml:space="preserve">Чл. 9. </w:t>
      </w:r>
      <w:r>
        <w:rPr>
          <w:szCs w:val="24"/>
        </w:rPr>
        <w:t>(1)</w:t>
      </w:r>
      <w:r>
        <w:rPr>
          <w:color w:val="000000"/>
          <w:szCs w:val="24"/>
        </w:rPr>
        <w:t xml:space="preserve"> Когато като Гаранция за изпълнение се представя </w:t>
      </w:r>
      <w:r>
        <w:rPr>
          <w:color w:val="000000"/>
          <w:spacing w:val="1"/>
          <w:szCs w:val="24"/>
        </w:rPr>
        <w:t xml:space="preserve">застраховка, </w:t>
      </w:r>
      <w:r>
        <w:rPr>
          <w:b/>
          <w:color w:val="000000"/>
          <w:spacing w:val="1"/>
          <w:szCs w:val="24"/>
        </w:rPr>
        <w:t>ИЗПЪЛНИТЕЛЯТ</w:t>
      </w:r>
      <w:r>
        <w:rPr>
          <w:color w:val="000000"/>
          <w:spacing w:val="1"/>
          <w:szCs w:val="24"/>
        </w:rPr>
        <w:t xml:space="preserve"> предава на </w:t>
      </w:r>
      <w:r>
        <w:rPr>
          <w:b/>
          <w:color w:val="000000"/>
          <w:spacing w:val="1"/>
          <w:szCs w:val="24"/>
        </w:rPr>
        <w:t>ВЪЗЛОЖИТЕЛЯ</w:t>
      </w:r>
      <w:r>
        <w:rPr>
          <w:color w:val="000000"/>
          <w:spacing w:val="1"/>
          <w:szCs w:val="24"/>
        </w:rPr>
        <w:t xml:space="preserve"> оригинален екземпляр на застрахователна полица</w:t>
      </w:r>
      <w:r w:rsidR="00C60470">
        <w:rPr>
          <w:color w:val="000000"/>
          <w:spacing w:val="1"/>
          <w:szCs w:val="24"/>
        </w:rPr>
        <w:t xml:space="preserve">, предварително съгласувана с </w:t>
      </w:r>
      <w:r w:rsidR="00C60470">
        <w:rPr>
          <w:b/>
          <w:color w:val="000000"/>
          <w:spacing w:val="1"/>
          <w:szCs w:val="24"/>
        </w:rPr>
        <w:t>ВЪЗЛОЖИТЕЛЯ</w:t>
      </w:r>
      <w:r>
        <w:rPr>
          <w:color w:val="000000"/>
          <w:spacing w:val="1"/>
          <w:szCs w:val="24"/>
        </w:rPr>
        <w:t xml:space="preserve">, в която </w:t>
      </w:r>
      <w:r>
        <w:rPr>
          <w:b/>
          <w:color w:val="000000"/>
          <w:spacing w:val="1"/>
          <w:szCs w:val="24"/>
        </w:rPr>
        <w:t>ВЪЗЛОЖИТЕЛЯТ</w:t>
      </w:r>
      <w:r>
        <w:rPr>
          <w:color w:val="000000"/>
          <w:spacing w:val="1"/>
          <w:szCs w:val="24"/>
        </w:rPr>
        <w:t xml:space="preserve"> е посочен като трето ползващо се лице (бенефициер), която трябва да отговаря на следните изисквания:</w:t>
      </w:r>
    </w:p>
    <w:p w14:paraId="0BDD312C" w14:textId="49284BC3" w:rsidR="00C34122" w:rsidRDefault="00C34122" w:rsidP="00F959BC">
      <w:pPr>
        <w:pStyle w:val="ListParagraph"/>
      </w:pPr>
      <w:r>
        <w:tab/>
      </w:r>
      <w:r w:rsidR="00C60470">
        <w:t>1.</w:t>
      </w:r>
      <w:r>
        <w:t xml:space="preserve"> </w:t>
      </w:r>
      <w:r w:rsidR="00C60470">
        <w:t>д</w:t>
      </w:r>
      <w:r>
        <w:t xml:space="preserve">а обезпечава изпълнението на този Договор чрез покритие на отговорността на </w:t>
      </w:r>
      <w:r>
        <w:rPr>
          <w:b/>
        </w:rPr>
        <w:t>ИЗПЪЛНИТЕЛЯ</w:t>
      </w:r>
      <w:r w:rsidR="00C60470">
        <w:rPr>
          <w:b/>
        </w:rPr>
        <w:t xml:space="preserve"> </w:t>
      </w:r>
      <w:r w:rsidR="00C60470">
        <w:t>в определения в чл. 6, ал. 1 размер</w:t>
      </w:r>
      <w:r>
        <w:t>;</w:t>
      </w:r>
    </w:p>
    <w:p w14:paraId="3FB41829" w14:textId="792AADB7" w:rsidR="00022A01" w:rsidRDefault="00C34122" w:rsidP="00F959BC">
      <w:pPr>
        <w:pStyle w:val="ListParagraph"/>
      </w:pPr>
      <w:r>
        <w:tab/>
      </w:r>
      <w:r w:rsidR="00C60470">
        <w:t>2.</w:t>
      </w:r>
      <w:r>
        <w:t xml:space="preserve"> </w:t>
      </w:r>
      <w:r w:rsidR="00C60470">
        <w:t>д</w:t>
      </w:r>
      <w:r w:rsidR="00022A01" w:rsidRPr="00022A01">
        <w:t>а бъде със срок на валидност за целия срок на действие на Договора плюс 30 (тридесет) дни след прекратяването на Договора</w:t>
      </w:r>
      <w:r w:rsidR="0076704C">
        <w:rPr>
          <w:lang w:val="en-US"/>
        </w:rPr>
        <w:t>.</w:t>
      </w:r>
      <w:r w:rsidR="00022A01" w:rsidRPr="00022A01">
        <w:t xml:space="preserve"> </w:t>
      </w:r>
    </w:p>
    <w:p w14:paraId="7B0FB90E" w14:textId="4C9B6F23" w:rsidR="004876FB" w:rsidRDefault="004876FB" w:rsidP="00F959BC">
      <w:pPr>
        <w:pStyle w:val="ListParagraph"/>
      </w:pPr>
      <w:r>
        <w:lastRenderedPageBreak/>
        <w:tab/>
      </w:r>
      <w:r w:rsidR="0076704C">
        <w:rPr>
          <w:lang w:val="en-US"/>
        </w:rPr>
        <w:t>3.</w:t>
      </w:r>
      <w:r>
        <w:t xml:space="preserve"> </w:t>
      </w:r>
      <w:r w:rsidR="0076704C" w:rsidRPr="00514490">
        <w:t>Застрахователната премията по застраховката следва да е платена на сто процента (не се допуска разсрочено заплащане на застрахователната премия) и не може да бъде използвана за обезпечение на отговорността на изпълнителя по друг договор</w:t>
      </w:r>
      <w:r w:rsidR="0076704C">
        <w:rPr>
          <w:lang w:val="en-US"/>
        </w:rPr>
        <w:t>.</w:t>
      </w:r>
    </w:p>
    <w:p w14:paraId="253B37F6" w14:textId="77777777" w:rsidR="00C34122" w:rsidRDefault="00C34122" w:rsidP="00F959BC">
      <w:pPr>
        <w:shd w:val="clear" w:color="auto" w:fill="FFFFFF"/>
        <w:spacing w:before="0"/>
        <w:rPr>
          <w:color w:val="000000"/>
          <w:spacing w:val="1"/>
          <w:szCs w:val="24"/>
        </w:rPr>
      </w:pPr>
      <w:r>
        <w:rPr>
          <w:szCs w:val="24"/>
        </w:rPr>
        <w:t>(2)</w:t>
      </w:r>
      <w:r>
        <w:rPr>
          <w:b/>
          <w:szCs w:val="24"/>
        </w:rPr>
        <w:t xml:space="preserve"> </w:t>
      </w:r>
      <w:r>
        <w:rPr>
          <w:color w:val="000000"/>
          <w:spacing w:val="1"/>
          <w:szCs w:val="24"/>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Pr>
          <w:b/>
          <w:color w:val="000000"/>
          <w:spacing w:val="1"/>
          <w:szCs w:val="24"/>
        </w:rPr>
        <w:t>ВЪЗЛОЖИТЕЛЯ</w:t>
      </w:r>
      <w:r>
        <w:rPr>
          <w:color w:val="000000"/>
          <w:spacing w:val="1"/>
          <w:szCs w:val="24"/>
        </w:rPr>
        <w:t xml:space="preserve">, при наличието на основание за това, са за сметка на </w:t>
      </w:r>
      <w:r>
        <w:rPr>
          <w:b/>
          <w:color w:val="000000"/>
          <w:spacing w:val="1"/>
          <w:szCs w:val="24"/>
        </w:rPr>
        <w:t>ИЗПЪЛНИТЕЛЯ</w:t>
      </w:r>
      <w:r>
        <w:rPr>
          <w:color w:val="000000"/>
          <w:spacing w:val="1"/>
          <w:szCs w:val="24"/>
        </w:rPr>
        <w:t xml:space="preserve">. </w:t>
      </w:r>
    </w:p>
    <w:p w14:paraId="6BDEA52B" w14:textId="77777777" w:rsidR="00C34122" w:rsidRDefault="00C34122" w:rsidP="00F959BC">
      <w:pPr>
        <w:shd w:val="clear" w:color="auto" w:fill="FFFFFF"/>
        <w:tabs>
          <w:tab w:val="left" w:pos="-180"/>
        </w:tabs>
        <w:spacing w:before="0"/>
        <w:rPr>
          <w:color w:val="000000"/>
          <w:spacing w:val="-2"/>
          <w:szCs w:val="24"/>
        </w:rPr>
      </w:pPr>
      <w:r>
        <w:rPr>
          <w:b/>
          <w:szCs w:val="24"/>
        </w:rPr>
        <w:t xml:space="preserve">Чл. 10. </w:t>
      </w:r>
      <w:r>
        <w:rPr>
          <w:szCs w:val="24"/>
        </w:rPr>
        <w:t>(1)</w:t>
      </w:r>
      <w:r>
        <w:rPr>
          <w:b/>
          <w:szCs w:val="24"/>
        </w:rPr>
        <w:t xml:space="preserve"> </w:t>
      </w:r>
      <w:r>
        <w:rPr>
          <w:b/>
          <w:color w:val="000000"/>
          <w:spacing w:val="1"/>
          <w:szCs w:val="24"/>
        </w:rPr>
        <w:t>ВЪЗЛОЖИТЕЛЯТ</w:t>
      </w:r>
      <w:r>
        <w:rPr>
          <w:color w:val="000000"/>
          <w:spacing w:val="1"/>
          <w:szCs w:val="24"/>
        </w:rPr>
        <w:t xml:space="preserve"> освобождава Гаранцията за изпълнение в срок до 30 (</w:t>
      </w:r>
      <w:r>
        <w:rPr>
          <w:i/>
          <w:color w:val="000000"/>
          <w:spacing w:val="1"/>
          <w:szCs w:val="24"/>
        </w:rPr>
        <w:t>тридесет</w:t>
      </w:r>
      <w:r>
        <w:rPr>
          <w:color w:val="000000"/>
          <w:spacing w:val="1"/>
          <w:szCs w:val="24"/>
        </w:rPr>
        <w:t xml:space="preserve">) дни след прекратяването на Договора в пълен размер, ако липсват основания за задържането от страна на </w:t>
      </w:r>
      <w:r>
        <w:rPr>
          <w:b/>
          <w:color w:val="000000"/>
          <w:spacing w:val="1"/>
          <w:szCs w:val="24"/>
        </w:rPr>
        <w:t>ВЪЗЛОЖИТЕЛЯ</w:t>
      </w:r>
      <w:r>
        <w:rPr>
          <w:color w:val="000000"/>
          <w:spacing w:val="1"/>
          <w:szCs w:val="24"/>
        </w:rPr>
        <w:t xml:space="preserve"> на каквато и да е сума по нея</w:t>
      </w:r>
      <w:r>
        <w:rPr>
          <w:color w:val="000000"/>
          <w:spacing w:val="-2"/>
          <w:szCs w:val="24"/>
        </w:rPr>
        <w:t>.</w:t>
      </w:r>
    </w:p>
    <w:p w14:paraId="5773436D" w14:textId="77777777" w:rsidR="00C34122" w:rsidRDefault="00C34122" w:rsidP="00F959BC">
      <w:pPr>
        <w:shd w:val="clear" w:color="auto" w:fill="FFFFFF"/>
        <w:tabs>
          <w:tab w:val="left" w:pos="-180"/>
        </w:tabs>
        <w:spacing w:before="0"/>
        <w:rPr>
          <w:color w:val="000000"/>
          <w:spacing w:val="-2"/>
          <w:szCs w:val="24"/>
        </w:rPr>
      </w:pPr>
      <w:r>
        <w:rPr>
          <w:color w:val="000000"/>
          <w:spacing w:val="-2"/>
          <w:szCs w:val="24"/>
        </w:rPr>
        <w:t xml:space="preserve"> (2) Освобождаването на Гаранцията за изпълнение се извършва, както следва:</w:t>
      </w:r>
    </w:p>
    <w:p w14:paraId="7BEEA082" w14:textId="77777777" w:rsidR="00C34122" w:rsidRDefault="00C34122" w:rsidP="00F959BC">
      <w:pPr>
        <w:shd w:val="clear" w:color="auto" w:fill="FFFFFF"/>
        <w:tabs>
          <w:tab w:val="left" w:pos="-180"/>
        </w:tabs>
        <w:spacing w:before="0"/>
        <w:ind w:firstLine="851"/>
        <w:rPr>
          <w:color w:val="000000"/>
          <w:spacing w:val="-2"/>
          <w:szCs w:val="24"/>
        </w:rPr>
      </w:pPr>
      <w:r>
        <w:rPr>
          <w:color w:val="000000"/>
          <w:spacing w:val="-2"/>
          <w:szCs w:val="24"/>
        </w:rPr>
        <w:t xml:space="preserve">1. когато е във формата на парична сума – чрез превеждане на сумата по банковата сметка на </w:t>
      </w:r>
      <w:r>
        <w:rPr>
          <w:b/>
          <w:color w:val="000000"/>
          <w:spacing w:val="-2"/>
          <w:szCs w:val="24"/>
        </w:rPr>
        <w:t>ИЗПЪЛНИТЕЛЯ</w:t>
      </w:r>
      <w:r>
        <w:rPr>
          <w:color w:val="000000"/>
          <w:spacing w:val="-2"/>
          <w:szCs w:val="24"/>
        </w:rPr>
        <w:t xml:space="preserve">, посочена в чл. 5, ал. </w:t>
      </w:r>
      <w:r w:rsidR="00DC6992">
        <w:rPr>
          <w:color w:val="000000"/>
          <w:spacing w:val="-2"/>
          <w:szCs w:val="24"/>
        </w:rPr>
        <w:t>4</w:t>
      </w:r>
      <w:r>
        <w:rPr>
          <w:color w:val="000000"/>
          <w:spacing w:val="-2"/>
          <w:szCs w:val="24"/>
        </w:rPr>
        <w:t xml:space="preserve"> от Договора; </w:t>
      </w:r>
    </w:p>
    <w:p w14:paraId="0C909B5B" w14:textId="77777777" w:rsidR="00C34122" w:rsidRDefault="00C34122" w:rsidP="00F959BC">
      <w:pPr>
        <w:shd w:val="clear" w:color="auto" w:fill="FFFFFF"/>
        <w:tabs>
          <w:tab w:val="left" w:pos="-180"/>
        </w:tabs>
        <w:spacing w:before="0"/>
        <w:ind w:firstLine="851"/>
        <w:rPr>
          <w:color w:val="000000"/>
          <w:spacing w:val="-2"/>
          <w:szCs w:val="24"/>
        </w:rPr>
      </w:pPr>
      <w:r>
        <w:rPr>
          <w:color w:val="000000"/>
          <w:spacing w:val="-2"/>
          <w:szCs w:val="24"/>
        </w:rPr>
        <w:t xml:space="preserve">2. когато е във формата на банкова гаранция – чрез връщане на нейния оригинал на представител на </w:t>
      </w:r>
      <w:r>
        <w:rPr>
          <w:b/>
          <w:color w:val="000000"/>
          <w:spacing w:val="-2"/>
          <w:szCs w:val="24"/>
        </w:rPr>
        <w:t>ИЗПЪЛНИТЕЛЯ</w:t>
      </w:r>
      <w:r>
        <w:rPr>
          <w:color w:val="000000"/>
          <w:spacing w:val="-2"/>
          <w:szCs w:val="24"/>
        </w:rPr>
        <w:t xml:space="preserve"> или упълномощено от него лице;</w:t>
      </w:r>
    </w:p>
    <w:p w14:paraId="22A4BCEA" w14:textId="77777777" w:rsidR="00C34122" w:rsidRDefault="00C34122" w:rsidP="00F959BC">
      <w:pPr>
        <w:shd w:val="clear" w:color="auto" w:fill="FFFFFF"/>
        <w:tabs>
          <w:tab w:val="left" w:pos="-180"/>
        </w:tabs>
        <w:spacing w:before="0"/>
        <w:rPr>
          <w:color w:val="000000"/>
          <w:spacing w:val="-2"/>
          <w:szCs w:val="24"/>
        </w:rPr>
      </w:pPr>
      <w:r>
        <w:rPr>
          <w:color w:val="000000"/>
          <w:spacing w:val="-2"/>
          <w:szCs w:val="24"/>
        </w:rPr>
        <w:t xml:space="preserve">  3. когато е във формата на застраховка – чрез връщане на оригинала на </w:t>
      </w:r>
      <w:r>
        <w:rPr>
          <w:color w:val="000000"/>
          <w:spacing w:val="1"/>
          <w:szCs w:val="24"/>
        </w:rPr>
        <w:t xml:space="preserve">застрахователната полица </w:t>
      </w:r>
      <w:r>
        <w:rPr>
          <w:color w:val="000000"/>
          <w:spacing w:val="-2"/>
          <w:szCs w:val="24"/>
        </w:rPr>
        <w:t xml:space="preserve">на представител на </w:t>
      </w:r>
      <w:r>
        <w:rPr>
          <w:b/>
          <w:color w:val="000000"/>
          <w:spacing w:val="-2"/>
          <w:szCs w:val="24"/>
        </w:rPr>
        <w:t>ИЗПЪЛНИТЕЛЯ</w:t>
      </w:r>
      <w:r>
        <w:rPr>
          <w:color w:val="000000"/>
          <w:spacing w:val="-2"/>
          <w:szCs w:val="24"/>
        </w:rPr>
        <w:t xml:space="preserve"> или упълномощено от него лице.</w:t>
      </w:r>
    </w:p>
    <w:p w14:paraId="24F02218" w14:textId="77777777" w:rsidR="00C34122" w:rsidRDefault="00C34122" w:rsidP="00F959BC">
      <w:pPr>
        <w:shd w:val="clear" w:color="auto" w:fill="FFFFFF"/>
        <w:tabs>
          <w:tab w:val="left" w:pos="-180"/>
        </w:tabs>
        <w:spacing w:before="0"/>
        <w:rPr>
          <w:color w:val="000000"/>
          <w:spacing w:val="-2"/>
          <w:szCs w:val="24"/>
        </w:rPr>
      </w:pPr>
      <w:r>
        <w:rPr>
          <w:color w:val="000000"/>
          <w:spacing w:val="-2"/>
          <w:szCs w:val="24"/>
        </w:rPr>
        <w:t xml:space="preserve"> (3) Гаранцията не се освобождава от </w:t>
      </w:r>
      <w:r>
        <w:rPr>
          <w:b/>
          <w:color w:val="000000"/>
          <w:spacing w:val="-2"/>
          <w:szCs w:val="24"/>
        </w:rPr>
        <w:t>ВЪЗЛОЖИТЕЛЯ</w:t>
      </w:r>
      <w:r>
        <w:rPr>
          <w:color w:val="000000"/>
          <w:spacing w:val="-2"/>
          <w:szCs w:val="24"/>
        </w:rPr>
        <w:t xml:space="preserve">, ако в процеса на изпълнение на Договора е възникнал спор между Страните относно неизпълнение на задълженията на </w:t>
      </w:r>
      <w:r>
        <w:rPr>
          <w:b/>
          <w:color w:val="000000"/>
          <w:spacing w:val="-2"/>
          <w:szCs w:val="24"/>
        </w:rPr>
        <w:t>ИЗПЪЛНИТЕЛЯ</w:t>
      </w:r>
      <w:r>
        <w:rPr>
          <w:color w:val="000000"/>
          <w:spacing w:val="-2"/>
          <w:szCs w:val="24"/>
        </w:rPr>
        <w:t xml:space="preserve"> и въпросът е отнесен за решаване пред съд. При решаване на спора в полза на </w:t>
      </w:r>
      <w:r>
        <w:rPr>
          <w:b/>
          <w:color w:val="000000"/>
          <w:spacing w:val="-2"/>
          <w:szCs w:val="24"/>
        </w:rPr>
        <w:t>ВЪЗЛОЖИТЕЛЯ</w:t>
      </w:r>
      <w:r>
        <w:rPr>
          <w:color w:val="000000"/>
          <w:spacing w:val="-2"/>
          <w:szCs w:val="24"/>
        </w:rPr>
        <w:t xml:space="preserve"> той може да пристъпи към усвояване на гаранциите.</w:t>
      </w:r>
    </w:p>
    <w:p w14:paraId="2B58B854" w14:textId="77777777" w:rsidR="00C34122" w:rsidRDefault="00C34122" w:rsidP="00F959BC">
      <w:pPr>
        <w:shd w:val="clear" w:color="auto" w:fill="FFFFFF"/>
        <w:tabs>
          <w:tab w:val="left" w:pos="-180"/>
        </w:tabs>
        <w:spacing w:before="0"/>
        <w:rPr>
          <w:szCs w:val="24"/>
        </w:rPr>
      </w:pPr>
      <w:r>
        <w:rPr>
          <w:b/>
          <w:szCs w:val="24"/>
        </w:rPr>
        <w:t>Чл. 11. ВЪЗЛОЖИТЕЛЯТ</w:t>
      </w:r>
      <w:r>
        <w:rPr>
          <w:szCs w:val="24"/>
        </w:rPr>
        <w:t xml:space="preserve"> има право да задържи съответна част и да се удовлетвори от Гаранцията за изпълнение, когато </w:t>
      </w:r>
      <w:r>
        <w:rPr>
          <w:b/>
          <w:szCs w:val="24"/>
        </w:rPr>
        <w:t>ИЗПЪЛНИТЕЛЯТ</w:t>
      </w:r>
      <w:r>
        <w:rPr>
          <w:szCs w:val="24"/>
        </w:rPr>
        <w:t xml:space="preserve"> не изпълни някое от своите задължения по Договора, както и в случаите на лошо, частично и забавено изпълнение на което и да е задължение на </w:t>
      </w:r>
      <w:r>
        <w:rPr>
          <w:b/>
          <w:szCs w:val="24"/>
        </w:rPr>
        <w:t>ИЗПЪЛНИТЕЛЯ</w:t>
      </w:r>
      <w:r>
        <w:rPr>
          <w:szCs w:val="24"/>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14:paraId="05A43E8B" w14:textId="77777777" w:rsidR="00C34122" w:rsidRDefault="00C34122" w:rsidP="00F959BC">
      <w:pPr>
        <w:shd w:val="clear" w:color="auto" w:fill="FFFFFF"/>
        <w:tabs>
          <w:tab w:val="left" w:pos="-180"/>
        </w:tabs>
        <w:spacing w:before="0"/>
        <w:rPr>
          <w:b/>
          <w:szCs w:val="24"/>
        </w:rPr>
      </w:pPr>
      <w:r>
        <w:rPr>
          <w:b/>
          <w:szCs w:val="24"/>
        </w:rPr>
        <w:t xml:space="preserve">Чл. 12. ВЪЗЛОЖИТЕЛЯТ </w:t>
      </w:r>
      <w:r>
        <w:rPr>
          <w:szCs w:val="24"/>
        </w:rPr>
        <w:t>има право да задържи Гаранцията за изпълнение в пълен размер, в следните случаи:</w:t>
      </w:r>
    </w:p>
    <w:p w14:paraId="09000DAD" w14:textId="77777777" w:rsidR="00C34122" w:rsidRDefault="00C34122" w:rsidP="00F959BC">
      <w:pPr>
        <w:pStyle w:val="ListParagraph"/>
      </w:pPr>
      <w:r>
        <w:tab/>
        <w:t xml:space="preserve">1. при пълно неизпълнение, в т.ч. когато Услугата не отговаря на изискванията </w:t>
      </w:r>
      <w:r>
        <w:lastRenderedPageBreak/>
        <w:t xml:space="preserve">на </w:t>
      </w:r>
      <w:r>
        <w:rPr>
          <w:b/>
        </w:rPr>
        <w:t>ВЪЗЛОЖИТЕЛЯ</w:t>
      </w:r>
      <w:r>
        <w:t xml:space="preserve">, и разваляне на Договора от страна на </w:t>
      </w:r>
      <w:r>
        <w:rPr>
          <w:b/>
        </w:rPr>
        <w:t>ВЪЗЛОЖИТЕЛЯ</w:t>
      </w:r>
      <w:r>
        <w:t xml:space="preserve"> на това основание; </w:t>
      </w:r>
    </w:p>
    <w:p w14:paraId="62195BA5" w14:textId="77777777" w:rsidR="00C34122" w:rsidRDefault="00C34122" w:rsidP="00F959BC">
      <w:pPr>
        <w:pStyle w:val="ListParagraph"/>
      </w:pPr>
      <w:r>
        <w:tab/>
        <w:t xml:space="preserve">2. при прекратяване на дейността на </w:t>
      </w:r>
      <w:r>
        <w:rPr>
          <w:b/>
        </w:rPr>
        <w:t xml:space="preserve">ИЗПЪЛНИТЕЛЯ </w:t>
      </w:r>
      <w:r>
        <w:t>или при обявяването му в несъстоятелност.</w:t>
      </w:r>
    </w:p>
    <w:p w14:paraId="01DDB2D2" w14:textId="77777777" w:rsidR="00C34122" w:rsidRDefault="00C34122" w:rsidP="00F959BC">
      <w:pPr>
        <w:shd w:val="clear" w:color="auto" w:fill="FFFFFF"/>
        <w:tabs>
          <w:tab w:val="left" w:pos="-180"/>
        </w:tabs>
        <w:spacing w:before="0"/>
        <w:rPr>
          <w:szCs w:val="24"/>
        </w:rPr>
      </w:pPr>
      <w:r>
        <w:rPr>
          <w:b/>
          <w:szCs w:val="24"/>
        </w:rPr>
        <w:t xml:space="preserve">Чл. 13. </w:t>
      </w:r>
      <w:r>
        <w:rPr>
          <w:szCs w:val="24"/>
        </w:rPr>
        <w:t xml:space="preserve">Във всеки случай на задържане на Гаранцията за изпълнение, </w:t>
      </w:r>
      <w:r>
        <w:rPr>
          <w:b/>
          <w:szCs w:val="24"/>
        </w:rPr>
        <w:t>ВЪЗЛОЖИТЕЛЯТ</w:t>
      </w:r>
      <w:r>
        <w:rPr>
          <w:szCs w:val="24"/>
        </w:rPr>
        <w:t xml:space="preserve"> уведомява </w:t>
      </w:r>
      <w:r>
        <w:rPr>
          <w:b/>
          <w:szCs w:val="24"/>
        </w:rPr>
        <w:t>ИЗПЪЛНИТЕЛЯ</w:t>
      </w:r>
      <w:r>
        <w:rPr>
          <w:szCs w:val="24"/>
        </w:rPr>
        <w:t xml:space="preserve"> за задържането и неговото основание. Задържането на Гаранцията за изпълнение изцяло или частично не изчерпва правата на </w:t>
      </w:r>
      <w:r>
        <w:rPr>
          <w:b/>
          <w:szCs w:val="24"/>
        </w:rPr>
        <w:t>ВЪЗЛОЖИТЕЛЯ</w:t>
      </w:r>
      <w:r>
        <w:rPr>
          <w:szCs w:val="24"/>
        </w:rPr>
        <w:t xml:space="preserve"> да търси обезщетение в по-голям размер.</w:t>
      </w:r>
    </w:p>
    <w:p w14:paraId="3121C8A7" w14:textId="77777777" w:rsidR="00C34122" w:rsidRDefault="00C34122" w:rsidP="00F959BC">
      <w:pPr>
        <w:shd w:val="clear" w:color="auto" w:fill="FFFFFF"/>
        <w:tabs>
          <w:tab w:val="left" w:pos="-180"/>
        </w:tabs>
        <w:spacing w:before="0"/>
        <w:rPr>
          <w:szCs w:val="24"/>
        </w:rPr>
      </w:pPr>
      <w:r>
        <w:rPr>
          <w:b/>
          <w:szCs w:val="24"/>
        </w:rPr>
        <w:t xml:space="preserve">Чл. 14. </w:t>
      </w:r>
      <w:r>
        <w:rPr>
          <w:szCs w:val="24"/>
        </w:rPr>
        <w:t xml:space="preserve">Когато </w:t>
      </w:r>
      <w:r>
        <w:rPr>
          <w:b/>
          <w:szCs w:val="24"/>
        </w:rPr>
        <w:t>ВЪЗЛОЖИТЕЛЯТ</w:t>
      </w:r>
      <w:r>
        <w:rPr>
          <w:szCs w:val="24"/>
        </w:rPr>
        <w:t xml:space="preserve"> се е удовлетворил от Гаранцията за изпълнение и Договорът продължава да е в сила, </w:t>
      </w:r>
      <w:r>
        <w:rPr>
          <w:b/>
          <w:szCs w:val="24"/>
        </w:rPr>
        <w:t>ИЗПЪЛНИТЕЛЯТ</w:t>
      </w:r>
      <w:r>
        <w:rPr>
          <w:szCs w:val="24"/>
        </w:rPr>
        <w:t xml:space="preserve"> се задължава в срок до 10 (</w:t>
      </w:r>
      <w:r>
        <w:rPr>
          <w:i/>
          <w:szCs w:val="24"/>
        </w:rPr>
        <w:t>десет</w:t>
      </w:r>
      <w:r>
        <w:rPr>
          <w:szCs w:val="24"/>
        </w:rPr>
        <w:t xml:space="preserve">) дни да допълни Гаранцията за изпълнение, като внесе усвоената от </w:t>
      </w:r>
      <w:r>
        <w:rPr>
          <w:b/>
          <w:szCs w:val="24"/>
        </w:rPr>
        <w:t>ВЪЗЛОЖИТЕЛЯ</w:t>
      </w:r>
      <w:r>
        <w:rPr>
          <w:szCs w:val="24"/>
        </w:rPr>
        <w:t xml:space="preserve"> сума по сметката на </w:t>
      </w:r>
      <w:r>
        <w:rPr>
          <w:b/>
          <w:szCs w:val="24"/>
        </w:rPr>
        <w:t>ВЪЗЛОЖИТЕЛЯ</w:t>
      </w:r>
      <w:r>
        <w:rPr>
          <w:szCs w:val="24"/>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w:t>
      </w:r>
      <w:r w:rsidR="00022A01">
        <w:rPr>
          <w:szCs w:val="24"/>
        </w:rPr>
        <w:t xml:space="preserve">6 </w:t>
      </w:r>
      <w:r>
        <w:rPr>
          <w:szCs w:val="24"/>
        </w:rPr>
        <w:t>от Договора.</w:t>
      </w:r>
    </w:p>
    <w:p w14:paraId="781B8882" w14:textId="77777777" w:rsidR="00C34122" w:rsidRDefault="00C34122" w:rsidP="00F959BC">
      <w:pPr>
        <w:spacing w:before="0"/>
        <w:rPr>
          <w:szCs w:val="24"/>
        </w:rPr>
      </w:pPr>
      <w:r>
        <w:rPr>
          <w:b/>
          <w:szCs w:val="24"/>
        </w:rPr>
        <w:t>Чл. 15. ВЪЗЛОЖИТЕЛЯТ</w:t>
      </w:r>
      <w:r>
        <w:rPr>
          <w:szCs w:val="24"/>
        </w:rPr>
        <w:t xml:space="preserve"> не дължи лихва за времето, през което средствата по гаранцията за изпълнение са били предоставени на Възложителя съгласно изискванията на този договор.</w:t>
      </w:r>
    </w:p>
    <w:p w14:paraId="5350CBE7" w14:textId="77777777" w:rsidR="00C34122" w:rsidRDefault="00C34122" w:rsidP="00F959BC">
      <w:pPr>
        <w:pStyle w:val="PlainText"/>
        <w:tabs>
          <w:tab w:val="left" w:pos="720"/>
          <w:tab w:val="left" w:pos="3119"/>
        </w:tabs>
        <w:spacing w:line="360" w:lineRule="auto"/>
        <w:ind w:firstLine="709"/>
        <w:jc w:val="center"/>
        <w:outlineLvl w:val="0"/>
        <w:rPr>
          <w:rFonts w:ascii="Times New Roman" w:hAnsi="Times New Roman"/>
          <w:b/>
          <w:sz w:val="24"/>
          <w:szCs w:val="24"/>
          <w:u w:val="single"/>
          <w:lang w:val="bg-BG"/>
        </w:rPr>
      </w:pPr>
    </w:p>
    <w:p w14:paraId="5DAB2D51" w14:textId="77777777" w:rsidR="00C34122" w:rsidRDefault="00C34122" w:rsidP="00F959BC">
      <w:pPr>
        <w:keepNext/>
        <w:keepLines/>
        <w:spacing w:before="0"/>
        <w:ind w:firstLine="0"/>
        <w:jc w:val="center"/>
        <w:outlineLvl w:val="1"/>
        <w:rPr>
          <w:b/>
          <w:bCs/>
          <w:color w:val="000000"/>
          <w:szCs w:val="26"/>
        </w:rPr>
      </w:pPr>
      <w:r>
        <w:rPr>
          <w:b/>
          <w:bCs/>
          <w:color w:val="000000"/>
          <w:szCs w:val="26"/>
        </w:rPr>
        <w:t>V. ПРАВА И ЗАДЪЛЖЕНИЯ НА СТРАНИТЕ</w:t>
      </w:r>
    </w:p>
    <w:p w14:paraId="0AF65272" w14:textId="77777777" w:rsidR="00C34122" w:rsidRDefault="00C34122" w:rsidP="00F959BC">
      <w:pPr>
        <w:spacing w:before="0"/>
        <w:rPr>
          <w:bCs/>
          <w:color w:val="000000"/>
          <w:spacing w:val="1"/>
          <w:szCs w:val="24"/>
        </w:rPr>
      </w:pPr>
      <w:r>
        <w:rPr>
          <w:b/>
          <w:bCs/>
          <w:color w:val="000000"/>
          <w:spacing w:val="1"/>
          <w:szCs w:val="24"/>
        </w:rPr>
        <w:t xml:space="preserve">Чл. 16. </w:t>
      </w:r>
      <w:r>
        <w:rPr>
          <w:bCs/>
          <w:color w:val="000000"/>
          <w:spacing w:val="1"/>
          <w:szCs w:val="24"/>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26C5A6F9" w14:textId="77777777" w:rsidR="00C34122" w:rsidRDefault="00C34122" w:rsidP="00F959BC">
      <w:pPr>
        <w:spacing w:before="0"/>
        <w:rPr>
          <w:bCs/>
          <w:color w:val="000000"/>
          <w:spacing w:val="1"/>
          <w:szCs w:val="24"/>
        </w:rPr>
      </w:pPr>
    </w:p>
    <w:p w14:paraId="07A363D8" w14:textId="77777777" w:rsidR="00C34122" w:rsidRDefault="00C34122" w:rsidP="00F959BC">
      <w:pPr>
        <w:spacing w:before="0"/>
        <w:ind w:firstLine="0"/>
        <w:jc w:val="center"/>
        <w:rPr>
          <w:bCs/>
          <w:color w:val="000000"/>
          <w:spacing w:val="1"/>
          <w:szCs w:val="24"/>
        </w:rPr>
      </w:pPr>
      <w:r>
        <w:rPr>
          <w:b/>
          <w:bCs/>
          <w:color w:val="000000"/>
          <w:spacing w:val="1"/>
          <w:szCs w:val="24"/>
          <w:u w:val="single"/>
        </w:rPr>
        <w:t>П</w:t>
      </w:r>
      <w:r>
        <w:rPr>
          <w:b/>
          <w:u w:val="single"/>
        </w:rPr>
        <w:t>рава и задължения на ИЗПЪЛНИТЕЛЯ</w:t>
      </w:r>
    </w:p>
    <w:p w14:paraId="223A1097" w14:textId="77777777" w:rsidR="00C34122" w:rsidRDefault="00C34122" w:rsidP="00F959BC">
      <w:pPr>
        <w:pStyle w:val="PlainText"/>
        <w:tabs>
          <w:tab w:val="left" w:pos="3119"/>
        </w:tabs>
        <w:spacing w:line="360" w:lineRule="auto"/>
        <w:ind w:firstLine="709"/>
        <w:jc w:val="both"/>
        <w:rPr>
          <w:rFonts w:ascii="Times New Roman" w:hAnsi="Times New Roman"/>
          <w:sz w:val="24"/>
          <w:szCs w:val="24"/>
          <w:lang w:val="bg-BG"/>
        </w:rPr>
      </w:pPr>
      <w:r>
        <w:rPr>
          <w:rFonts w:ascii="Times New Roman" w:hAnsi="Times New Roman"/>
          <w:b/>
          <w:sz w:val="24"/>
          <w:szCs w:val="24"/>
          <w:lang w:val="bg-BG"/>
        </w:rPr>
        <w:t xml:space="preserve">Чл. 17. </w:t>
      </w:r>
      <w:r>
        <w:rPr>
          <w:rFonts w:ascii="Times New Roman" w:hAnsi="Times New Roman"/>
          <w:sz w:val="24"/>
          <w:szCs w:val="24"/>
          <w:lang w:val="bg-BG"/>
        </w:rPr>
        <w:t xml:space="preserve">(1) </w:t>
      </w:r>
      <w:r>
        <w:rPr>
          <w:rFonts w:ascii="Times New Roman" w:hAnsi="Times New Roman"/>
          <w:b/>
          <w:sz w:val="24"/>
          <w:szCs w:val="24"/>
          <w:lang w:val="bg-BG"/>
        </w:rPr>
        <w:t>ИЗПЪЛНИТЕЛЯТ</w:t>
      </w:r>
      <w:r>
        <w:rPr>
          <w:rFonts w:ascii="Times New Roman" w:hAnsi="Times New Roman"/>
          <w:sz w:val="24"/>
          <w:szCs w:val="24"/>
          <w:lang w:val="bg-BG"/>
        </w:rPr>
        <w:t xml:space="preserve"> </w:t>
      </w:r>
      <w:r>
        <w:rPr>
          <w:rFonts w:ascii="Times New Roman" w:hAnsi="Times New Roman"/>
          <w:b/>
          <w:sz w:val="24"/>
          <w:szCs w:val="24"/>
          <w:lang w:val="bg-BG"/>
        </w:rPr>
        <w:t>има право</w:t>
      </w:r>
      <w:r>
        <w:rPr>
          <w:rFonts w:ascii="Times New Roman" w:hAnsi="Times New Roman"/>
          <w:sz w:val="24"/>
          <w:szCs w:val="24"/>
          <w:lang w:val="bg-BG"/>
        </w:rPr>
        <w:t>:</w:t>
      </w:r>
    </w:p>
    <w:p w14:paraId="289B3065" w14:textId="02035F32" w:rsidR="00C34122" w:rsidRDefault="00C34122" w:rsidP="00F959BC">
      <w:pPr>
        <w:pStyle w:val="PlainText"/>
        <w:tabs>
          <w:tab w:val="left" w:pos="3119"/>
        </w:tabs>
        <w:spacing w:line="360" w:lineRule="auto"/>
        <w:ind w:firstLine="709"/>
        <w:jc w:val="both"/>
        <w:rPr>
          <w:rFonts w:ascii="Times New Roman" w:hAnsi="Times New Roman"/>
          <w:sz w:val="24"/>
          <w:szCs w:val="24"/>
          <w:lang w:val="bg-BG"/>
        </w:rPr>
      </w:pPr>
      <w:r>
        <w:rPr>
          <w:rFonts w:ascii="Times New Roman" w:hAnsi="Times New Roman"/>
          <w:sz w:val="24"/>
          <w:szCs w:val="24"/>
          <w:lang w:val="bg-BG"/>
        </w:rPr>
        <w:t xml:space="preserve">1. </w:t>
      </w:r>
      <w:r w:rsidR="0076704C">
        <w:rPr>
          <w:rFonts w:ascii="Times New Roman" w:hAnsi="Times New Roman"/>
          <w:sz w:val="24"/>
          <w:szCs w:val="24"/>
          <w:lang w:val="bg-BG"/>
        </w:rPr>
        <w:t>д</w:t>
      </w:r>
      <w:r>
        <w:rPr>
          <w:rFonts w:ascii="Times New Roman" w:hAnsi="Times New Roman"/>
          <w:sz w:val="24"/>
          <w:szCs w:val="24"/>
          <w:lang w:val="bg-BG"/>
        </w:rPr>
        <w:t>а получи цената по договора, съгласно определените в чл. 5 условия</w:t>
      </w:r>
      <w:r w:rsidR="0076704C">
        <w:rPr>
          <w:rFonts w:ascii="Times New Roman" w:hAnsi="Times New Roman"/>
          <w:sz w:val="24"/>
          <w:szCs w:val="24"/>
          <w:lang w:val="en-US"/>
        </w:rPr>
        <w:t xml:space="preserve"> </w:t>
      </w:r>
      <w:r w:rsidR="0076704C">
        <w:rPr>
          <w:rFonts w:ascii="Times New Roman" w:hAnsi="Times New Roman"/>
          <w:sz w:val="24"/>
          <w:szCs w:val="24"/>
          <w:lang w:val="bg-BG"/>
        </w:rPr>
        <w:t>на</w:t>
      </w:r>
      <w:r>
        <w:rPr>
          <w:rFonts w:ascii="Times New Roman" w:hAnsi="Times New Roman"/>
          <w:sz w:val="24"/>
          <w:szCs w:val="24"/>
          <w:lang w:val="bg-BG"/>
        </w:rPr>
        <w:t xml:space="preserve"> плащане;</w:t>
      </w:r>
    </w:p>
    <w:p w14:paraId="649C6DBA" w14:textId="5667AD98" w:rsidR="00C34122" w:rsidRDefault="00C34122" w:rsidP="00F959BC">
      <w:pPr>
        <w:pStyle w:val="PlainText"/>
        <w:tabs>
          <w:tab w:val="left" w:pos="3119"/>
        </w:tabs>
        <w:spacing w:line="360" w:lineRule="auto"/>
        <w:ind w:firstLine="709"/>
        <w:jc w:val="both"/>
        <w:rPr>
          <w:rFonts w:ascii="Times New Roman" w:hAnsi="Times New Roman"/>
          <w:sz w:val="24"/>
          <w:szCs w:val="24"/>
          <w:lang w:val="bg-BG"/>
        </w:rPr>
      </w:pPr>
      <w:r>
        <w:rPr>
          <w:rFonts w:ascii="Times New Roman" w:hAnsi="Times New Roman"/>
          <w:sz w:val="24"/>
          <w:szCs w:val="24"/>
          <w:lang w:val="bg-BG"/>
        </w:rPr>
        <w:t xml:space="preserve">2. </w:t>
      </w:r>
      <w:r w:rsidR="0076704C">
        <w:rPr>
          <w:rFonts w:ascii="Times New Roman" w:hAnsi="Times New Roman"/>
          <w:sz w:val="24"/>
          <w:szCs w:val="24"/>
          <w:lang w:val="bg-BG"/>
        </w:rPr>
        <w:t>д</w:t>
      </w:r>
      <w:r>
        <w:rPr>
          <w:rFonts w:ascii="Times New Roman" w:hAnsi="Times New Roman"/>
          <w:sz w:val="24"/>
          <w:szCs w:val="24"/>
          <w:lang w:val="bg-BG"/>
        </w:rPr>
        <w:t xml:space="preserve">а иска и да получава от </w:t>
      </w:r>
      <w:r>
        <w:rPr>
          <w:rFonts w:ascii="Times New Roman" w:hAnsi="Times New Roman"/>
          <w:b/>
          <w:sz w:val="24"/>
          <w:szCs w:val="24"/>
          <w:lang w:val="bg-BG"/>
        </w:rPr>
        <w:t>ВЪЗЛОЖИТЕЛЯ</w:t>
      </w:r>
      <w:r>
        <w:rPr>
          <w:rFonts w:ascii="Times New Roman" w:hAnsi="Times New Roman"/>
          <w:sz w:val="24"/>
          <w:szCs w:val="24"/>
          <w:lang w:val="bg-BG"/>
        </w:rPr>
        <w:t xml:space="preserve"> необходимото съдействие за изпълнение на задълженията си по този Договор, както и всички необходими документи, информация и данни, пряко свързани или необходими за изпълнение на Договора.</w:t>
      </w:r>
    </w:p>
    <w:p w14:paraId="602A6D02" w14:textId="77777777" w:rsidR="00022A01" w:rsidRDefault="00022A01" w:rsidP="00F959BC">
      <w:pPr>
        <w:pStyle w:val="PlainText"/>
        <w:tabs>
          <w:tab w:val="left" w:pos="3119"/>
        </w:tabs>
        <w:spacing w:line="360" w:lineRule="auto"/>
        <w:ind w:firstLine="709"/>
        <w:jc w:val="both"/>
        <w:rPr>
          <w:rFonts w:ascii="Times New Roman" w:hAnsi="Times New Roman"/>
          <w:sz w:val="24"/>
          <w:szCs w:val="24"/>
          <w:lang w:val="bg-BG"/>
        </w:rPr>
      </w:pPr>
    </w:p>
    <w:p w14:paraId="56A4C9E8" w14:textId="77777777" w:rsidR="00022A01" w:rsidRDefault="00022A01" w:rsidP="00F959BC">
      <w:pPr>
        <w:pStyle w:val="PlainText"/>
        <w:tabs>
          <w:tab w:val="left" w:pos="3119"/>
        </w:tabs>
        <w:spacing w:line="360" w:lineRule="auto"/>
        <w:ind w:firstLine="709"/>
        <w:jc w:val="both"/>
        <w:rPr>
          <w:rFonts w:ascii="Times New Roman" w:hAnsi="Times New Roman"/>
          <w:sz w:val="24"/>
          <w:szCs w:val="24"/>
          <w:lang w:val="bg-BG"/>
        </w:rPr>
      </w:pPr>
    </w:p>
    <w:p w14:paraId="0AE29D81" w14:textId="77777777" w:rsidR="00C34122" w:rsidRDefault="00C34122" w:rsidP="00F959BC">
      <w:pPr>
        <w:spacing w:before="0"/>
        <w:rPr>
          <w:b/>
          <w:color w:val="000000"/>
          <w:spacing w:val="1"/>
          <w:szCs w:val="24"/>
        </w:rPr>
      </w:pPr>
      <w:r>
        <w:rPr>
          <w:b/>
          <w:bCs/>
          <w:color w:val="000000"/>
          <w:spacing w:val="1"/>
          <w:szCs w:val="24"/>
        </w:rPr>
        <w:t>Чл.</w:t>
      </w:r>
      <w:r>
        <w:rPr>
          <w:b/>
          <w:color w:val="000000"/>
          <w:spacing w:val="1"/>
          <w:szCs w:val="24"/>
        </w:rPr>
        <w:t xml:space="preserve"> </w:t>
      </w:r>
      <w:r>
        <w:rPr>
          <w:b/>
          <w:bCs/>
          <w:color w:val="000000"/>
          <w:spacing w:val="1"/>
          <w:szCs w:val="24"/>
        </w:rPr>
        <w:t>18.</w:t>
      </w:r>
      <w:r>
        <w:rPr>
          <w:b/>
          <w:color w:val="000000"/>
          <w:spacing w:val="1"/>
          <w:szCs w:val="24"/>
        </w:rPr>
        <w:t xml:space="preserve"> ИЗПЪЛНИТЕЛЯТ се задължава:</w:t>
      </w:r>
      <w:bookmarkStart w:id="1" w:name="_DV_M81"/>
      <w:bookmarkEnd w:id="1"/>
    </w:p>
    <w:p w14:paraId="32C117A2" w14:textId="77777777" w:rsidR="009D6801" w:rsidRDefault="009D6801" w:rsidP="00F959BC">
      <w:pPr>
        <w:autoSpaceDE w:val="0"/>
        <w:autoSpaceDN w:val="0"/>
        <w:adjustRightInd w:val="0"/>
        <w:spacing w:before="0"/>
        <w:ind w:firstLine="709"/>
        <w:rPr>
          <w:b/>
          <w:bCs/>
          <w:color w:val="000000"/>
          <w:szCs w:val="24"/>
        </w:rPr>
      </w:pPr>
      <w:r>
        <w:rPr>
          <w:bCs/>
          <w:color w:val="000000"/>
          <w:szCs w:val="24"/>
        </w:rPr>
        <w:t>1. да извърши всички д</w:t>
      </w:r>
      <w:r>
        <w:rPr>
          <w:szCs w:val="24"/>
        </w:rPr>
        <w:t xml:space="preserve">ейностите, които се включват в </w:t>
      </w:r>
      <w:r>
        <w:rPr>
          <w:bCs/>
          <w:color w:val="000000"/>
          <w:szCs w:val="24"/>
        </w:rPr>
        <w:t xml:space="preserve">обхвата на годишната профилактика на </w:t>
      </w:r>
      <w:r>
        <w:rPr>
          <w:szCs w:val="24"/>
        </w:rPr>
        <w:t xml:space="preserve">2 (двата) броя банкнотообработващи системи марка DeLaRue, модел </w:t>
      </w:r>
      <w:r>
        <w:rPr>
          <w:szCs w:val="24"/>
          <w:lang w:val="en-US"/>
        </w:rPr>
        <w:t>CPS</w:t>
      </w:r>
      <w:r>
        <w:rPr>
          <w:szCs w:val="24"/>
          <w:lang w:val="ru-RU"/>
        </w:rPr>
        <w:t xml:space="preserve"> 1500 5/4</w:t>
      </w:r>
      <w:r>
        <w:rPr>
          <w:szCs w:val="24"/>
        </w:rPr>
        <w:t xml:space="preserve"> и спомагателнота оборудване към тях</w:t>
      </w:r>
      <w:r>
        <w:rPr>
          <w:bCs/>
          <w:color w:val="000000"/>
          <w:szCs w:val="24"/>
        </w:rPr>
        <w:t xml:space="preserve">, </w:t>
      </w:r>
      <w:r w:rsidR="00F94FC7" w:rsidRPr="00F94FC7">
        <w:rPr>
          <w:color w:val="000000"/>
          <w:spacing w:val="1"/>
          <w:szCs w:val="24"/>
          <w:lang w:eastAsia="en-US"/>
        </w:rPr>
        <w:t>в обем и срокове</w:t>
      </w:r>
      <w:r w:rsidR="00F94FC7">
        <w:rPr>
          <w:bCs/>
          <w:color w:val="000000"/>
          <w:szCs w:val="24"/>
        </w:rPr>
        <w:t xml:space="preserve"> </w:t>
      </w:r>
      <w:r>
        <w:rPr>
          <w:bCs/>
          <w:color w:val="000000"/>
          <w:szCs w:val="24"/>
        </w:rPr>
        <w:t xml:space="preserve">съгласно </w:t>
      </w:r>
      <w:r w:rsidR="00F94FC7">
        <w:rPr>
          <w:bCs/>
          <w:color w:val="000000"/>
          <w:szCs w:val="24"/>
          <w:lang w:val="ru-RU"/>
        </w:rPr>
        <w:t>Приложение № 1</w:t>
      </w:r>
      <w:r w:rsidR="00022A01">
        <w:rPr>
          <w:bCs/>
          <w:color w:val="000000"/>
          <w:szCs w:val="24"/>
          <w:lang w:val="ru-RU"/>
        </w:rPr>
        <w:t>б</w:t>
      </w:r>
      <w:r w:rsidR="00F94FC7">
        <w:rPr>
          <w:bCs/>
          <w:color w:val="000000"/>
          <w:szCs w:val="24"/>
          <w:lang w:val="ru-RU"/>
        </w:rPr>
        <w:t xml:space="preserve"> и </w:t>
      </w:r>
      <w:r>
        <w:rPr>
          <w:szCs w:val="24"/>
          <w:lang w:val="ru-RU"/>
        </w:rPr>
        <w:t>Приложение № 2</w:t>
      </w:r>
      <w:r w:rsidR="00022A01">
        <w:rPr>
          <w:szCs w:val="24"/>
          <w:lang w:val="ru-RU"/>
        </w:rPr>
        <w:t>б</w:t>
      </w:r>
      <w:r>
        <w:rPr>
          <w:szCs w:val="24"/>
          <w:lang w:val="ru-RU"/>
        </w:rPr>
        <w:t xml:space="preserve"> </w:t>
      </w:r>
      <w:r w:rsidR="00F94FC7">
        <w:rPr>
          <w:szCs w:val="24"/>
          <w:lang w:val="ru-RU"/>
        </w:rPr>
        <w:t>към договора</w:t>
      </w:r>
      <w:r w:rsidR="00F94FC7">
        <w:rPr>
          <w:b/>
          <w:bCs/>
          <w:color w:val="000000"/>
          <w:szCs w:val="24"/>
        </w:rPr>
        <w:t>.</w:t>
      </w:r>
    </w:p>
    <w:p w14:paraId="34B47D6A" w14:textId="77777777" w:rsidR="009D6801" w:rsidRDefault="009D6801" w:rsidP="00F959BC">
      <w:pPr>
        <w:autoSpaceDE w:val="0"/>
        <w:autoSpaceDN w:val="0"/>
        <w:adjustRightInd w:val="0"/>
        <w:spacing w:before="0"/>
        <w:ind w:firstLine="709"/>
        <w:rPr>
          <w:color w:val="000000"/>
          <w:szCs w:val="24"/>
        </w:rPr>
      </w:pPr>
      <w:r>
        <w:rPr>
          <w:color w:val="000000"/>
          <w:szCs w:val="24"/>
        </w:rPr>
        <w:t xml:space="preserve">2. да уведоми </w:t>
      </w:r>
      <w:r>
        <w:rPr>
          <w:b/>
          <w:color w:val="000000"/>
          <w:szCs w:val="24"/>
        </w:rPr>
        <w:t>ВЪЗЛОЖИТЕЛЯ</w:t>
      </w:r>
      <w:r>
        <w:rPr>
          <w:color w:val="000000"/>
          <w:szCs w:val="24"/>
        </w:rPr>
        <w:t xml:space="preserve"> за неправилна експлоатация на</w:t>
      </w:r>
      <w:r>
        <w:rPr>
          <w:szCs w:val="24"/>
        </w:rPr>
        <w:t xml:space="preserve"> банкнотообработващи системи марка DeLaRue, модел </w:t>
      </w:r>
      <w:r>
        <w:rPr>
          <w:szCs w:val="24"/>
          <w:lang w:val="en-US"/>
        </w:rPr>
        <w:t>CPS</w:t>
      </w:r>
      <w:r>
        <w:rPr>
          <w:szCs w:val="24"/>
          <w:lang w:val="ru-RU"/>
        </w:rPr>
        <w:t xml:space="preserve"> 1500 5/4</w:t>
      </w:r>
      <w:r>
        <w:rPr>
          <w:szCs w:val="24"/>
        </w:rPr>
        <w:t xml:space="preserve"> и спомагателното оборудване към тях</w:t>
      </w:r>
      <w:r>
        <w:rPr>
          <w:color w:val="000000"/>
          <w:szCs w:val="24"/>
        </w:rPr>
        <w:t xml:space="preserve"> и неспазване на техническите изисквания на производителя, в случай че констатира такива;</w:t>
      </w:r>
    </w:p>
    <w:p w14:paraId="0B3C2400" w14:textId="77777777" w:rsidR="009D6801" w:rsidRDefault="009D6801" w:rsidP="00F959BC">
      <w:pPr>
        <w:tabs>
          <w:tab w:val="left" w:pos="1080"/>
        </w:tabs>
        <w:autoSpaceDE w:val="0"/>
        <w:autoSpaceDN w:val="0"/>
        <w:adjustRightInd w:val="0"/>
        <w:spacing w:before="0"/>
        <w:ind w:firstLine="709"/>
        <w:rPr>
          <w:szCs w:val="24"/>
        </w:rPr>
      </w:pPr>
      <w:r>
        <w:rPr>
          <w:szCs w:val="24"/>
        </w:rPr>
        <w:t>3. в срок не по</w:t>
      </w:r>
      <w:r>
        <w:rPr>
          <w:szCs w:val="24"/>
          <w:lang w:val="ru-RU"/>
        </w:rPr>
        <w:t>-</w:t>
      </w:r>
      <w:r>
        <w:rPr>
          <w:szCs w:val="24"/>
        </w:rPr>
        <w:t>късно от 5 (пет) календарни дни от подписване на договора</w:t>
      </w:r>
      <w:r>
        <w:rPr>
          <w:szCs w:val="24"/>
          <w:lang w:val="ru-RU"/>
        </w:rPr>
        <w:t>,</w:t>
      </w:r>
      <w:r>
        <w:rPr>
          <w:szCs w:val="24"/>
        </w:rPr>
        <w:t xml:space="preserve"> да изпрати на </w:t>
      </w:r>
      <w:r>
        <w:rPr>
          <w:b/>
          <w:szCs w:val="24"/>
        </w:rPr>
        <w:t>ВЪЗЛОЖИТЕЛЯ</w:t>
      </w:r>
      <w:r>
        <w:rPr>
          <w:szCs w:val="24"/>
        </w:rPr>
        <w:t xml:space="preserve"> списъци с данните по лична карта на своите служители/представители, които ще извършват годишната профилактика. Предоставените лични данни се обработват и опазват от </w:t>
      </w:r>
      <w:r>
        <w:rPr>
          <w:b/>
          <w:szCs w:val="24"/>
        </w:rPr>
        <w:t>ВЪЗЛОЖИТЕЛЯ</w:t>
      </w:r>
      <w:r>
        <w:rPr>
          <w:szCs w:val="24"/>
        </w:rPr>
        <w:t>, съгласно Закона за защита на личните данни</w:t>
      </w:r>
      <w:r w:rsidR="00022A01">
        <w:rPr>
          <w:szCs w:val="24"/>
        </w:rPr>
        <w:t xml:space="preserve"> и съгласно Общият Регламент за защита на личните данни (</w:t>
      </w:r>
      <w:r w:rsidR="00022A01" w:rsidRPr="00022A01">
        <w:rPr>
          <w:szCs w:val="24"/>
        </w:rPr>
        <w:t>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w:t>
      </w:r>
      <w:r w:rsidR="00022A01">
        <w:rPr>
          <w:szCs w:val="24"/>
        </w:rPr>
        <w:t>)</w:t>
      </w:r>
      <w:r>
        <w:rPr>
          <w:szCs w:val="24"/>
        </w:rPr>
        <w:t>.</w:t>
      </w:r>
    </w:p>
    <w:p w14:paraId="1D3DDB56" w14:textId="77777777" w:rsidR="00122DE1" w:rsidRDefault="00122DE1" w:rsidP="00F959BC">
      <w:pPr>
        <w:tabs>
          <w:tab w:val="left" w:pos="1080"/>
        </w:tabs>
        <w:autoSpaceDE w:val="0"/>
        <w:autoSpaceDN w:val="0"/>
        <w:adjustRightInd w:val="0"/>
        <w:spacing w:before="0"/>
        <w:ind w:firstLine="709"/>
        <w:rPr>
          <w:szCs w:val="24"/>
        </w:rPr>
      </w:pPr>
      <w:r>
        <w:rPr>
          <w:szCs w:val="24"/>
        </w:rPr>
        <w:t xml:space="preserve">4. </w:t>
      </w:r>
      <w:r w:rsidR="002B182A">
        <w:rPr>
          <w:szCs w:val="24"/>
        </w:rPr>
        <w:t>у</w:t>
      </w:r>
      <w:r w:rsidRPr="00122DE1">
        <w:rPr>
          <w:szCs w:val="24"/>
        </w:rPr>
        <w:t xml:space="preserve">слугите, предмет на договора, да се извършват от специалистите, посочени в Списъка на персонала, който ще изпълни поръчката – Приложение № 4, неразделна част от договора. </w:t>
      </w:r>
      <w:r w:rsidRPr="00122DE1">
        <w:rPr>
          <w:b/>
          <w:szCs w:val="24"/>
        </w:rPr>
        <w:t>ИЗПЪЛНИТЕЛЯТ</w:t>
      </w:r>
      <w:r w:rsidRPr="00122DE1">
        <w:rPr>
          <w:szCs w:val="24"/>
        </w:rPr>
        <w:t xml:space="preserve"> може да прави промяна в предложения екип само след предварително писмено съгласие от страна на </w:t>
      </w:r>
      <w:r w:rsidRPr="00122DE1">
        <w:rPr>
          <w:b/>
          <w:szCs w:val="24"/>
        </w:rPr>
        <w:t>ВЪЗЛОЖИТЕЛЯ</w:t>
      </w:r>
      <w:r w:rsidRPr="00122DE1">
        <w:rPr>
          <w:szCs w:val="24"/>
        </w:rPr>
        <w:t xml:space="preserve"> и при положение, че заместващият специалист притежава най-малко опита и професионалната квалификация, описани в изискванията на поръчката.</w:t>
      </w:r>
    </w:p>
    <w:p w14:paraId="691422B8" w14:textId="77777777" w:rsidR="00122DE1" w:rsidRDefault="00122DE1" w:rsidP="00F959BC">
      <w:pPr>
        <w:tabs>
          <w:tab w:val="left" w:pos="1080"/>
        </w:tabs>
        <w:autoSpaceDE w:val="0"/>
        <w:autoSpaceDN w:val="0"/>
        <w:adjustRightInd w:val="0"/>
        <w:spacing w:before="0"/>
        <w:ind w:firstLine="709"/>
        <w:rPr>
          <w:szCs w:val="24"/>
        </w:rPr>
      </w:pPr>
      <w:r>
        <w:rPr>
          <w:szCs w:val="24"/>
        </w:rPr>
        <w:t xml:space="preserve">5. </w:t>
      </w:r>
      <w:r w:rsidRPr="00122DE1">
        <w:rPr>
          <w:color w:val="000000"/>
          <w:spacing w:val="1"/>
          <w:szCs w:val="24"/>
          <w:lang w:eastAsia="en-US"/>
        </w:rPr>
        <w:t xml:space="preserve">да информира своевременно </w:t>
      </w:r>
      <w:r w:rsidRPr="00122DE1">
        <w:rPr>
          <w:b/>
          <w:color w:val="000000"/>
          <w:spacing w:val="1"/>
          <w:szCs w:val="24"/>
          <w:lang w:eastAsia="en-US"/>
        </w:rPr>
        <w:t>ВЪЗЛОЖИТЕЛЯ</w:t>
      </w:r>
      <w:r w:rsidRPr="00122DE1">
        <w:rPr>
          <w:color w:val="000000"/>
          <w:spacing w:val="1"/>
          <w:szCs w:val="24"/>
          <w:lang w:eastAsia="en-US"/>
        </w:rPr>
        <w:t xml:space="preserve"> за всички пречки, възникващи в хода на изпълнението на работа, да предложи начин за отстраняването им, като може да поиска от </w:t>
      </w:r>
      <w:r w:rsidRPr="00122DE1">
        <w:rPr>
          <w:b/>
          <w:color w:val="000000"/>
          <w:spacing w:val="1"/>
          <w:szCs w:val="24"/>
          <w:lang w:eastAsia="en-US"/>
        </w:rPr>
        <w:t>ВЪЗЛОЖИТЕЛЯ</w:t>
      </w:r>
      <w:r w:rsidRPr="00122DE1">
        <w:rPr>
          <w:color w:val="000000"/>
          <w:spacing w:val="1"/>
          <w:szCs w:val="24"/>
          <w:lang w:eastAsia="en-US"/>
        </w:rPr>
        <w:t xml:space="preserve"> указания и/или съдействие за отстраняването им.</w:t>
      </w:r>
    </w:p>
    <w:p w14:paraId="4484DAB0" w14:textId="77777777" w:rsidR="00C34122" w:rsidRDefault="00C34122" w:rsidP="00F959BC">
      <w:pPr>
        <w:pStyle w:val="PlainText"/>
        <w:tabs>
          <w:tab w:val="left" w:pos="3119"/>
        </w:tabs>
        <w:spacing w:line="360" w:lineRule="auto"/>
        <w:ind w:firstLine="709"/>
        <w:jc w:val="both"/>
        <w:rPr>
          <w:rFonts w:ascii="Times New Roman" w:hAnsi="Times New Roman"/>
          <w:sz w:val="24"/>
          <w:szCs w:val="24"/>
          <w:lang w:val="ru-RU"/>
        </w:rPr>
      </w:pPr>
      <w:r>
        <w:rPr>
          <w:rFonts w:ascii="Times New Roman" w:hAnsi="Times New Roman"/>
          <w:b/>
          <w:sz w:val="24"/>
          <w:szCs w:val="24"/>
          <w:lang w:val="bg-BG"/>
        </w:rPr>
        <w:t>Чл. 19.</w:t>
      </w:r>
      <w:r>
        <w:rPr>
          <w:rFonts w:ascii="Times New Roman" w:hAnsi="Times New Roman"/>
          <w:sz w:val="24"/>
          <w:szCs w:val="24"/>
          <w:lang w:val="bg-BG"/>
        </w:rPr>
        <w:t xml:space="preserve"> </w:t>
      </w:r>
      <w:r>
        <w:rPr>
          <w:rFonts w:ascii="Times New Roman" w:hAnsi="Times New Roman"/>
          <w:b/>
          <w:sz w:val="24"/>
          <w:szCs w:val="24"/>
          <w:lang w:val="bg-BG"/>
        </w:rPr>
        <w:t xml:space="preserve">ИЗПЪЛНИТЕЛЯТ </w:t>
      </w:r>
      <w:r>
        <w:rPr>
          <w:rFonts w:ascii="Times New Roman" w:hAnsi="Times New Roman"/>
          <w:sz w:val="24"/>
          <w:szCs w:val="24"/>
          <w:lang w:val="bg-BG"/>
        </w:rPr>
        <w:t>носи отговорност и поема разходите за отстраняване</w:t>
      </w:r>
      <w:r w:rsidR="009D6801">
        <w:rPr>
          <w:rFonts w:ascii="Times New Roman" w:hAnsi="Times New Roman"/>
          <w:sz w:val="24"/>
          <w:szCs w:val="24"/>
          <w:lang w:val="bg-BG"/>
        </w:rPr>
        <w:t xml:space="preserve"> на всички повреди на банкообрабонващите системи</w:t>
      </w:r>
      <w:r>
        <w:rPr>
          <w:rFonts w:ascii="Times New Roman" w:hAnsi="Times New Roman"/>
          <w:sz w:val="24"/>
          <w:szCs w:val="24"/>
          <w:lang w:val="bg-BG"/>
        </w:rPr>
        <w:t>, възникнали при експлоатацията, ако се докаже, че същ</w:t>
      </w:r>
      <w:r w:rsidR="009D6801">
        <w:rPr>
          <w:rFonts w:ascii="Times New Roman" w:hAnsi="Times New Roman"/>
          <w:sz w:val="24"/>
          <w:szCs w:val="24"/>
          <w:lang w:val="bg-BG"/>
        </w:rPr>
        <w:t>ите са причинени от некачествен</w:t>
      </w:r>
      <w:r w:rsidR="00DC6992">
        <w:rPr>
          <w:rFonts w:ascii="Times New Roman" w:hAnsi="Times New Roman"/>
          <w:sz w:val="24"/>
          <w:szCs w:val="24"/>
          <w:lang w:val="bg-BG"/>
        </w:rPr>
        <w:t>о извършена</w:t>
      </w:r>
      <w:r w:rsidR="009D6801">
        <w:rPr>
          <w:rFonts w:ascii="Times New Roman" w:hAnsi="Times New Roman"/>
          <w:sz w:val="24"/>
          <w:szCs w:val="24"/>
          <w:lang w:val="bg-BG"/>
        </w:rPr>
        <w:t xml:space="preserve"> профилактик</w:t>
      </w:r>
      <w:r w:rsidR="00DC6992">
        <w:rPr>
          <w:rFonts w:ascii="Times New Roman" w:hAnsi="Times New Roman"/>
          <w:sz w:val="24"/>
          <w:szCs w:val="24"/>
          <w:lang w:val="bg-BG"/>
        </w:rPr>
        <w:t>а</w:t>
      </w:r>
      <w:r>
        <w:rPr>
          <w:rFonts w:ascii="Times New Roman" w:hAnsi="Times New Roman"/>
          <w:sz w:val="24"/>
          <w:szCs w:val="24"/>
          <w:lang w:val="bg-BG"/>
        </w:rPr>
        <w:t xml:space="preserve">. </w:t>
      </w:r>
      <w:r w:rsidR="00DC6992">
        <w:rPr>
          <w:rFonts w:ascii="Times New Roman" w:hAnsi="Times New Roman"/>
          <w:sz w:val="24"/>
          <w:szCs w:val="24"/>
          <w:lang w:val="bg-BG"/>
        </w:rPr>
        <w:t xml:space="preserve">Последното </w:t>
      </w:r>
      <w:r>
        <w:rPr>
          <w:rFonts w:ascii="Times New Roman" w:hAnsi="Times New Roman"/>
          <w:sz w:val="24"/>
          <w:szCs w:val="24"/>
          <w:lang w:val="bg-BG"/>
        </w:rPr>
        <w:t>се установява от комисия, състояща се от упълномощени представители на двете страни по договора.</w:t>
      </w:r>
    </w:p>
    <w:p w14:paraId="37C676B8" w14:textId="77777777" w:rsidR="00C34122" w:rsidRDefault="00C34122" w:rsidP="00F959BC">
      <w:pPr>
        <w:spacing w:before="0"/>
      </w:pPr>
      <w:r>
        <w:rPr>
          <w:b/>
        </w:rPr>
        <w:lastRenderedPageBreak/>
        <w:t>Чл. 20. ИЗПЪЛНИТЕЛЯТ</w:t>
      </w:r>
      <w:r>
        <w:t xml:space="preserve"> се задължава да осигури провеждането на инструктажи по безопасност и здраве при работа на работниц</w:t>
      </w:r>
      <w:r w:rsidR="009D6801">
        <w:t>ите си</w:t>
      </w:r>
      <w:r>
        <w:t xml:space="preserve"> при спазване на изискванията на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(обн., ДВ, бр. 102 от 22.12.2009 г., с изм.).</w:t>
      </w:r>
    </w:p>
    <w:p w14:paraId="53C53015" w14:textId="77777777" w:rsidR="00C34122" w:rsidRDefault="00C34122" w:rsidP="00F959BC">
      <w:pPr>
        <w:spacing w:before="0"/>
      </w:pPr>
    </w:p>
    <w:p w14:paraId="4ED27B28" w14:textId="77777777" w:rsidR="00C34122" w:rsidRDefault="00C34122" w:rsidP="00F959BC">
      <w:pPr>
        <w:spacing w:before="0"/>
        <w:ind w:firstLine="0"/>
        <w:jc w:val="center"/>
        <w:rPr>
          <w:b/>
          <w:u w:val="single"/>
        </w:rPr>
      </w:pPr>
      <w:r>
        <w:rPr>
          <w:b/>
          <w:u w:val="single"/>
        </w:rPr>
        <w:t>Права и задължения на ВЪЗЛОЖИТЕЛЯ</w:t>
      </w:r>
    </w:p>
    <w:p w14:paraId="7BCB8C16" w14:textId="77777777" w:rsidR="00C34122" w:rsidRDefault="00C34122" w:rsidP="00F959BC">
      <w:pPr>
        <w:spacing w:before="0"/>
        <w:rPr>
          <w:b/>
          <w:color w:val="000000"/>
          <w:spacing w:val="1"/>
          <w:szCs w:val="24"/>
        </w:rPr>
      </w:pPr>
      <w:r>
        <w:rPr>
          <w:b/>
          <w:szCs w:val="24"/>
        </w:rPr>
        <w:t xml:space="preserve">Чл. 21. </w:t>
      </w:r>
      <w:r>
        <w:rPr>
          <w:b/>
          <w:color w:val="000000"/>
          <w:spacing w:val="1"/>
          <w:szCs w:val="24"/>
        </w:rPr>
        <w:t>ВЪЗЛОЖИТЕЛЯТ има право:</w:t>
      </w:r>
    </w:p>
    <w:p w14:paraId="4ACA3109" w14:textId="627B9568" w:rsidR="00C34122" w:rsidRDefault="00C34122" w:rsidP="00F959BC">
      <w:pPr>
        <w:pStyle w:val="PlainText"/>
        <w:tabs>
          <w:tab w:val="left" w:pos="3119"/>
        </w:tabs>
        <w:spacing w:line="360" w:lineRule="auto"/>
        <w:ind w:firstLine="709"/>
        <w:jc w:val="both"/>
        <w:rPr>
          <w:rFonts w:ascii="Times New Roman" w:hAnsi="Times New Roman"/>
          <w:sz w:val="24"/>
          <w:szCs w:val="24"/>
          <w:lang w:val="bg-BG"/>
        </w:rPr>
      </w:pPr>
      <w:r>
        <w:rPr>
          <w:rFonts w:ascii="Times New Roman" w:hAnsi="Times New Roman"/>
          <w:sz w:val="24"/>
          <w:szCs w:val="24"/>
          <w:lang w:val="bg-BG"/>
        </w:rPr>
        <w:t xml:space="preserve">1. </w:t>
      </w:r>
      <w:r w:rsidR="0076704C">
        <w:rPr>
          <w:rFonts w:ascii="Times New Roman" w:hAnsi="Times New Roman"/>
          <w:sz w:val="24"/>
          <w:szCs w:val="24"/>
          <w:lang w:val="bg-BG"/>
        </w:rPr>
        <w:t>д</w:t>
      </w:r>
      <w:r>
        <w:rPr>
          <w:rFonts w:ascii="Times New Roman" w:hAnsi="Times New Roman"/>
          <w:sz w:val="24"/>
          <w:szCs w:val="24"/>
          <w:lang w:val="bg-BG"/>
        </w:rPr>
        <w:t>а изисква и да получава Услугата по настоящия договор</w:t>
      </w:r>
      <w:r w:rsidR="00F94FC7">
        <w:rPr>
          <w:rFonts w:ascii="Times New Roman" w:hAnsi="Times New Roman"/>
          <w:sz w:val="24"/>
          <w:szCs w:val="24"/>
          <w:lang w:val="bg-BG"/>
        </w:rPr>
        <w:t xml:space="preserve"> </w:t>
      </w:r>
      <w:r w:rsidR="00F94FC7" w:rsidRPr="00F94FC7">
        <w:rPr>
          <w:rFonts w:ascii="Times New Roman" w:hAnsi="Times New Roman"/>
          <w:color w:val="000000"/>
          <w:spacing w:val="1"/>
          <w:sz w:val="24"/>
          <w:szCs w:val="24"/>
          <w:lang w:val="bg-BG"/>
        </w:rPr>
        <w:t>и приложенията към него</w:t>
      </w:r>
      <w:r>
        <w:rPr>
          <w:rFonts w:ascii="Times New Roman" w:hAnsi="Times New Roman"/>
          <w:sz w:val="24"/>
          <w:szCs w:val="24"/>
          <w:lang w:val="bg-BG"/>
        </w:rPr>
        <w:t xml:space="preserve"> в уговорените срокове и съгласно уговорените в него условия;</w:t>
      </w:r>
    </w:p>
    <w:p w14:paraId="49C808A6" w14:textId="3A1FAAEC" w:rsidR="00C34122" w:rsidRDefault="00C34122" w:rsidP="00F959BC">
      <w:pPr>
        <w:pStyle w:val="PlainText"/>
        <w:tabs>
          <w:tab w:val="left" w:pos="3119"/>
        </w:tabs>
        <w:spacing w:line="360" w:lineRule="auto"/>
        <w:ind w:firstLine="709"/>
        <w:jc w:val="both"/>
        <w:rPr>
          <w:rFonts w:ascii="Times New Roman" w:hAnsi="Times New Roman"/>
          <w:sz w:val="24"/>
          <w:szCs w:val="24"/>
          <w:lang w:val="bg-BG"/>
        </w:rPr>
      </w:pPr>
      <w:r>
        <w:rPr>
          <w:rFonts w:ascii="Times New Roman" w:hAnsi="Times New Roman"/>
          <w:sz w:val="24"/>
          <w:szCs w:val="24"/>
          <w:lang w:val="bg-BG"/>
        </w:rPr>
        <w:t xml:space="preserve">2. </w:t>
      </w:r>
      <w:r w:rsidR="0076704C">
        <w:rPr>
          <w:rFonts w:ascii="Times New Roman" w:hAnsi="Times New Roman"/>
          <w:sz w:val="24"/>
          <w:szCs w:val="24"/>
          <w:lang w:val="bg-BG"/>
        </w:rPr>
        <w:t>д</w:t>
      </w:r>
      <w:r>
        <w:rPr>
          <w:rFonts w:ascii="Times New Roman" w:hAnsi="Times New Roman"/>
          <w:sz w:val="24"/>
          <w:szCs w:val="24"/>
          <w:lang w:val="bg-BG"/>
        </w:rPr>
        <w:t xml:space="preserve">а контролира изпълнението на поетите от </w:t>
      </w:r>
      <w:r>
        <w:rPr>
          <w:rFonts w:ascii="Times New Roman" w:hAnsi="Times New Roman"/>
          <w:b/>
          <w:sz w:val="24"/>
          <w:szCs w:val="24"/>
          <w:lang w:val="bg-BG"/>
        </w:rPr>
        <w:t>ИЗПЪЛНИТЕЛЯ</w:t>
      </w:r>
      <w:r>
        <w:rPr>
          <w:rFonts w:ascii="Times New Roman" w:hAnsi="Times New Roman"/>
          <w:sz w:val="24"/>
          <w:szCs w:val="24"/>
          <w:lang w:val="bg-BG"/>
        </w:rPr>
        <w:t xml:space="preserve"> задължения, в т.ч. да иска и да получава информация от </w:t>
      </w:r>
      <w:r>
        <w:rPr>
          <w:rFonts w:ascii="Times New Roman" w:hAnsi="Times New Roman"/>
          <w:b/>
          <w:sz w:val="24"/>
          <w:szCs w:val="24"/>
          <w:lang w:val="bg-BG"/>
        </w:rPr>
        <w:t>ИЗПЪЛНИТЕЛЯ</w:t>
      </w:r>
      <w:r>
        <w:rPr>
          <w:rFonts w:ascii="Times New Roman" w:hAnsi="Times New Roman"/>
          <w:sz w:val="24"/>
          <w:szCs w:val="24"/>
          <w:lang w:val="bg-BG"/>
        </w:rPr>
        <w:t xml:space="preserve"> през целия срок на Договора, или да извършва проверки, при необходимост за изпълнението на Договора, но без с това да пречи на изпълнението;</w:t>
      </w:r>
    </w:p>
    <w:p w14:paraId="1A00B51A" w14:textId="77777777" w:rsidR="00C34122" w:rsidRDefault="00C34122" w:rsidP="00F959BC">
      <w:pPr>
        <w:spacing w:before="0"/>
        <w:rPr>
          <w:b/>
          <w:color w:val="000000"/>
          <w:spacing w:val="1"/>
          <w:szCs w:val="24"/>
        </w:rPr>
      </w:pPr>
      <w:r>
        <w:rPr>
          <w:b/>
          <w:szCs w:val="24"/>
        </w:rPr>
        <w:t xml:space="preserve">Чл. 22. </w:t>
      </w:r>
      <w:r>
        <w:rPr>
          <w:b/>
          <w:color w:val="000000"/>
          <w:spacing w:val="1"/>
          <w:szCs w:val="24"/>
        </w:rPr>
        <w:t>ВЪЗЛОЖИТЕЛЯТ се задължава:</w:t>
      </w:r>
    </w:p>
    <w:p w14:paraId="28307665" w14:textId="77777777" w:rsidR="006973DA" w:rsidRDefault="006973DA" w:rsidP="00F959BC">
      <w:pPr>
        <w:numPr>
          <w:ilvl w:val="0"/>
          <w:numId w:val="3"/>
        </w:numPr>
        <w:tabs>
          <w:tab w:val="num" w:pos="0"/>
          <w:tab w:val="left" w:pos="1080"/>
        </w:tabs>
        <w:autoSpaceDE w:val="0"/>
        <w:autoSpaceDN w:val="0"/>
        <w:adjustRightInd w:val="0"/>
        <w:spacing w:before="0"/>
        <w:ind w:left="0" w:firstLine="709"/>
        <w:rPr>
          <w:color w:val="000000"/>
          <w:szCs w:val="24"/>
        </w:rPr>
      </w:pPr>
      <w:r>
        <w:rPr>
          <w:color w:val="000000"/>
          <w:szCs w:val="24"/>
        </w:rPr>
        <w:t>да осигури подходящи условия за работа като: осветление, електрическо напрежение, банкноти за извършване на тестове на машините и други технически изисквания;</w:t>
      </w:r>
    </w:p>
    <w:p w14:paraId="663AD343" w14:textId="77777777" w:rsidR="006973DA" w:rsidRDefault="006973DA" w:rsidP="00F959BC">
      <w:pPr>
        <w:numPr>
          <w:ilvl w:val="0"/>
          <w:numId w:val="3"/>
        </w:numPr>
        <w:tabs>
          <w:tab w:val="num" w:pos="360"/>
          <w:tab w:val="left" w:pos="1080"/>
        </w:tabs>
        <w:autoSpaceDE w:val="0"/>
        <w:autoSpaceDN w:val="0"/>
        <w:adjustRightInd w:val="0"/>
        <w:spacing w:before="0"/>
        <w:ind w:left="0" w:firstLine="709"/>
        <w:rPr>
          <w:color w:val="000000"/>
          <w:szCs w:val="24"/>
        </w:rPr>
      </w:pPr>
      <w:r>
        <w:rPr>
          <w:color w:val="000000"/>
          <w:szCs w:val="24"/>
        </w:rPr>
        <w:t xml:space="preserve">да осигури достъп на </w:t>
      </w:r>
      <w:r>
        <w:rPr>
          <w:szCs w:val="24"/>
        </w:rPr>
        <w:t>служителите/представителите</w:t>
      </w:r>
      <w:r>
        <w:rPr>
          <w:color w:val="000000"/>
          <w:szCs w:val="24"/>
        </w:rPr>
        <w:t xml:space="preserve"> на </w:t>
      </w:r>
      <w:r>
        <w:rPr>
          <w:b/>
          <w:color w:val="000000"/>
          <w:szCs w:val="24"/>
        </w:rPr>
        <w:t>ИЗПЪЛНИТЕЛЯ</w:t>
      </w:r>
      <w:r>
        <w:rPr>
          <w:color w:val="000000"/>
          <w:szCs w:val="24"/>
        </w:rPr>
        <w:t xml:space="preserve"> до </w:t>
      </w:r>
      <w:r>
        <w:rPr>
          <w:szCs w:val="24"/>
        </w:rPr>
        <w:t xml:space="preserve">банкнотообработващите системи марка DeLaRue, модел </w:t>
      </w:r>
      <w:r>
        <w:rPr>
          <w:szCs w:val="24"/>
          <w:lang w:val="en-US"/>
        </w:rPr>
        <w:t>CPS</w:t>
      </w:r>
      <w:r>
        <w:rPr>
          <w:szCs w:val="24"/>
          <w:lang w:val="ru-RU"/>
        </w:rPr>
        <w:t xml:space="preserve"> 1500 5/4</w:t>
      </w:r>
      <w:r>
        <w:rPr>
          <w:szCs w:val="24"/>
        </w:rPr>
        <w:t xml:space="preserve"> и спомагателното оборудване към тях</w:t>
      </w:r>
      <w:r>
        <w:rPr>
          <w:color w:val="000000"/>
          <w:szCs w:val="24"/>
        </w:rPr>
        <w:t>.</w:t>
      </w:r>
    </w:p>
    <w:p w14:paraId="79C7919F" w14:textId="77777777" w:rsidR="006973DA" w:rsidRDefault="006973DA" w:rsidP="00F959BC">
      <w:pPr>
        <w:shd w:val="clear" w:color="auto" w:fill="FFFFFF"/>
        <w:ind w:firstLine="709"/>
        <w:rPr>
          <w:color w:val="000000"/>
          <w:spacing w:val="2"/>
          <w:szCs w:val="24"/>
        </w:rPr>
      </w:pPr>
      <w:r>
        <w:rPr>
          <w:color w:val="000000"/>
          <w:szCs w:val="24"/>
        </w:rPr>
        <w:t xml:space="preserve">(2) </w:t>
      </w:r>
      <w:r>
        <w:rPr>
          <w:b/>
          <w:color w:val="000000"/>
          <w:spacing w:val="2"/>
          <w:szCs w:val="24"/>
        </w:rPr>
        <w:t xml:space="preserve">ВЪЗЛОЖИТЕЛЯТ </w:t>
      </w:r>
      <w:r>
        <w:rPr>
          <w:color w:val="000000"/>
          <w:spacing w:val="2"/>
          <w:szCs w:val="24"/>
        </w:rPr>
        <w:t>се задължава да извършва плащането по настоящия договор съгласно сроковете и начина, посочени в него.</w:t>
      </w:r>
    </w:p>
    <w:p w14:paraId="782A6A42" w14:textId="77777777" w:rsidR="00DC6992" w:rsidRDefault="00DC6992" w:rsidP="00F959BC">
      <w:pPr>
        <w:keepNext/>
        <w:keepLines/>
        <w:spacing w:before="0"/>
        <w:jc w:val="center"/>
        <w:outlineLvl w:val="1"/>
        <w:rPr>
          <w:b/>
          <w:bCs/>
          <w:color w:val="000000"/>
          <w:szCs w:val="26"/>
        </w:rPr>
      </w:pPr>
    </w:p>
    <w:p w14:paraId="0E3B5C97" w14:textId="77777777" w:rsidR="00C34122" w:rsidRDefault="00C34122" w:rsidP="00F959BC">
      <w:pPr>
        <w:keepNext/>
        <w:keepLines/>
        <w:spacing w:before="0"/>
        <w:ind w:firstLine="0"/>
        <w:jc w:val="center"/>
        <w:outlineLvl w:val="1"/>
        <w:rPr>
          <w:b/>
          <w:bCs/>
          <w:color w:val="000000"/>
          <w:szCs w:val="26"/>
        </w:rPr>
      </w:pPr>
      <w:r>
        <w:rPr>
          <w:b/>
          <w:bCs/>
          <w:color w:val="000000"/>
          <w:szCs w:val="26"/>
        </w:rPr>
        <w:t>VI.ПРЕДАВАНЕ И ПРИЕМАНЕ НА ИЗПЪЛНЕНИЕТО</w:t>
      </w:r>
    </w:p>
    <w:p w14:paraId="165BD504" w14:textId="77777777" w:rsidR="00AF0FFC" w:rsidRDefault="00C34122" w:rsidP="00F959BC">
      <w:pPr>
        <w:pStyle w:val="BodyText1"/>
        <w:shd w:val="clear" w:color="auto" w:fill="auto"/>
        <w:spacing w:before="0" w:after="0" w:line="360" w:lineRule="auto"/>
        <w:rPr>
          <w:rFonts w:ascii="Times New Roman" w:hAnsi="Times New Roman" w:cs="Times New Roman"/>
          <w:b/>
          <w:lang w:val="en-US"/>
        </w:rPr>
      </w:pPr>
      <w:r>
        <w:rPr>
          <w:b/>
        </w:rPr>
        <w:tab/>
      </w:r>
      <w:r w:rsidRPr="006973DA">
        <w:rPr>
          <w:rFonts w:ascii="Times New Roman" w:hAnsi="Times New Roman" w:cs="Times New Roman"/>
          <w:b/>
        </w:rPr>
        <w:t>Чл. 2</w:t>
      </w:r>
      <w:r w:rsidRPr="006973DA">
        <w:rPr>
          <w:rFonts w:ascii="Times New Roman" w:hAnsi="Times New Roman" w:cs="Times New Roman"/>
          <w:b/>
          <w:lang w:val="en-US"/>
        </w:rPr>
        <w:t>3</w:t>
      </w:r>
      <w:r w:rsidR="006973DA">
        <w:rPr>
          <w:rFonts w:ascii="Times New Roman" w:hAnsi="Times New Roman" w:cs="Times New Roman"/>
          <w:b/>
        </w:rPr>
        <w:t xml:space="preserve">. </w:t>
      </w:r>
      <w:r w:rsidR="00891DEC">
        <w:rPr>
          <w:rFonts w:ascii="Times New Roman" w:hAnsi="Times New Roman" w:cs="Times New Roman"/>
          <w:b/>
        </w:rPr>
        <w:t xml:space="preserve">(1) </w:t>
      </w:r>
      <w:r w:rsidR="00AF0FFC" w:rsidRPr="00891DEC">
        <w:rPr>
          <w:rFonts w:ascii="Times New Roman" w:hAnsi="Times New Roman" w:cs="Times New Roman"/>
          <w:lang w:val="ru-RU"/>
        </w:rPr>
        <w:t>За удостоверяване на извършената услуга по ал. 1, представители на страните подписват констативен проткол в два еднообразни екземпляра, по един за всяка страна.</w:t>
      </w:r>
    </w:p>
    <w:p w14:paraId="5C07AADB" w14:textId="77777777" w:rsidR="00891DEC" w:rsidRDefault="00AF0FFC" w:rsidP="00E753FD">
      <w:pPr>
        <w:pStyle w:val="BodyText1"/>
        <w:shd w:val="clear" w:color="auto" w:fill="auto"/>
        <w:spacing w:before="0" w:after="0" w:line="360" w:lineRule="auto"/>
        <w:ind w:firstLine="708"/>
        <w:rPr>
          <w:rFonts w:ascii="Times New Roman" w:hAnsi="Times New Roman" w:cs="Times New Roman"/>
        </w:rPr>
      </w:pPr>
      <w:r>
        <w:rPr>
          <w:rFonts w:ascii="Times New Roman" w:hAnsi="Times New Roman" w:cs="Times New Roman"/>
        </w:rPr>
        <w:t xml:space="preserve">(2) </w:t>
      </w:r>
      <w:r w:rsidR="00C34122" w:rsidRPr="006973DA">
        <w:rPr>
          <w:rFonts w:ascii="Times New Roman" w:hAnsi="Times New Roman" w:cs="Times New Roman"/>
        </w:rPr>
        <w:t>В случай че</w:t>
      </w:r>
      <w:r w:rsidR="00C34122" w:rsidRPr="006973DA">
        <w:rPr>
          <w:rFonts w:ascii="Times New Roman" w:hAnsi="Times New Roman" w:cs="Times New Roman"/>
          <w:b/>
        </w:rPr>
        <w:t xml:space="preserve"> ВЪЗЛОЖИТЕЛЯТ </w:t>
      </w:r>
      <w:r w:rsidR="00C34122" w:rsidRPr="006973DA">
        <w:rPr>
          <w:rFonts w:ascii="Times New Roman" w:hAnsi="Times New Roman" w:cs="Times New Roman"/>
        </w:rPr>
        <w:t xml:space="preserve">констатира некачествено извършване на </w:t>
      </w:r>
      <w:r w:rsidR="006973DA">
        <w:rPr>
          <w:rFonts w:ascii="Times New Roman" w:hAnsi="Times New Roman" w:cs="Times New Roman"/>
        </w:rPr>
        <w:t>профилактиката</w:t>
      </w:r>
      <w:r w:rsidR="00C34122" w:rsidRPr="006973DA">
        <w:rPr>
          <w:rFonts w:ascii="Times New Roman" w:hAnsi="Times New Roman" w:cs="Times New Roman"/>
        </w:rPr>
        <w:t xml:space="preserve">, той уведомява </w:t>
      </w:r>
      <w:r w:rsidR="00C34122" w:rsidRPr="006973DA">
        <w:rPr>
          <w:rFonts w:ascii="Times New Roman" w:hAnsi="Times New Roman" w:cs="Times New Roman"/>
          <w:b/>
        </w:rPr>
        <w:t>ИЗПЪЛНИТЕЛЯ</w:t>
      </w:r>
      <w:r w:rsidR="00C34122" w:rsidRPr="006973DA">
        <w:rPr>
          <w:rFonts w:ascii="Times New Roman" w:hAnsi="Times New Roman" w:cs="Times New Roman"/>
        </w:rPr>
        <w:t xml:space="preserve"> писмено за</w:t>
      </w:r>
      <w:r w:rsidR="00A224BD">
        <w:rPr>
          <w:rFonts w:ascii="Times New Roman" w:hAnsi="Times New Roman" w:cs="Times New Roman"/>
        </w:rPr>
        <w:t xml:space="preserve"> </w:t>
      </w:r>
      <w:r w:rsidR="00C34122" w:rsidRPr="006973DA">
        <w:rPr>
          <w:rFonts w:ascii="Times New Roman" w:hAnsi="Times New Roman" w:cs="Times New Roman"/>
        </w:rPr>
        <w:t xml:space="preserve">това, като изготвя констативен протокол. Констативният протокол има задължителен характер за </w:t>
      </w:r>
      <w:r w:rsidR="00C34122" w:rsidRPr="006973DA">
        <w:rPr>
          <w:rFonts w:ascii="Times New Roman" w:hAnsi="Times New Roman" w:cs="Times New Roman"/>
          <w:b/>
        </w:rPr>
        <w:lastRenderedPageBreak/>
        <w:t>ИЗПЪЛНИТЕЛЯ</w:t>
      </w:r>
      <w:r w:rsidR="00C34122" w:rsidRPr="006973DA">
        <w:rPr>
          <w:rFonts w:ascii="Times New Roman" w:hAnsi="Times New Roman" w:cs="Times New Roman"/>
        </w:rPr>
        <w:t xml:space="preserve"> и същият следва да отстрани констатирания проблем, съгласно сроковете и условията, вписани в Констативния протокол.</w:t>
      </w:r>
    </w:p>
    <w:p w14:paraId="2D327A70" w14:textId="77777777" w:rsidR="00C34122" w:rsidRDefault="00C34122" w:rsidP="00F959BC">
      <w:pPr>
        <w:pStyle w:val="a"/>
        <w:tabs>
          <w:tab w:val="left" w:pos="3119"/>
        </w:tabs>
        <w:spacing w:before="0"/>
        <w:ind w:firstLine="0"/>
        <w:jc w:val="center"/>
        <w:outlineLvl w:val="0"/>
        <w:rPr>
          <w:b/>
          <w:szCs w:val="24"/>
        </w:rPr>
      </w:pPr>
    </w:p>
    <w:p w14:paraId="048FDD3A" w14:textId="77777777" w:rsidR="00277EA8" w:rsidRDefault="00277EA8" w:rsidP="00F959BC">
      <w:pPr>
        <w:pStyle w:val="a"/>
        <w:tabs>
          <w:tab w:val="left" w:pos="3119"/>
        </w:tabs>
        <w:spacing w:before="0"/>
        <w:ind w:firstLine="0"/>
        <w:jc w:val="center"/>
        <w:outlineLvl w:val="0"/>
        <w:rPr>
          <w:b/>
          <w:szCs w:val="24"/>
        </w:rPr>
      </w:pPr>
    </w:p>
    <w:p w14:paraId="1E26B8F0" w14:textId="77777777" w:rsidR="00AA1FFB" w:rsidRDefault="00AA1FFB" w:rsidP="00F959BC">
      <w:pPr>
        <w:pStyle w:val="a"/>
        <w:tabs>
          <w:tab w:val="left" w:pos="3119"/>
        </w:tabs>
        <w:spacing w:before="0"/>
        <w:ind w:firstLine="0"/>
        <w:jc w:val="center"/>
        <w:outlineLvl w:val="0"/>
        <w:rPr>
          <w:b/>
          <w:szCs w:val="24"/>
        </w:rPr>
      </w:pPr>
    </w:p>
    <w:p w14:paraId="4E9191E0" w14:textId="77777777" w:rsidR="00C34122" w:rsidRDefault="00C34122" w:rsidP="00F959BC">
      <w:pPr>
        <w:pStyle w:val="PlainText"/>
        <w:tabs>
          <w:tab w:val="left" w:pos="3119"/>
        </w:tabs>
        <w:spacing w:line="360" w:lineRule="auto"/>
        <w:jc w:val="center"/>
        <w:rPr>
          <w:rFonts w:ascii="Times New Roman" w:hAnsi="Times New Roman"/>
          <w:b/>
          <w:bCs/>
          <w:color w:val="000000"/>
          <w:sz w:val="24"/>
          <w:szCs w:val="26"/>
          <w:lang w:val="bg-BG"/>
        </w:rPr>
      </w:pPr>
      <w:r>
        <w:rPr>
          <w:rFonts w:ascii="Times New Roman" w:hAnsi="Times New Roman"/>
          <w:b/>
          <w:sz w:val="24"/>
          <w:szCs w:val="24"/>
          <w:lang w:val="en-US"/>
        </w:rPr>
        <w:t>VI</w:t>
      </w:r>
      <w:r>
        <w:rPr>
          <w:rFonts w:ascii="Times New Roman" w:hAnsi="Times New Roman"/>
          <w:b/>
          <w:sz w:val="24"/>
          <w:szCs w:val="24"/>
          <w:lang w:val="ru-RU"/>
        </w:rPr>
        <w:t xml:space="preserve">І. </w:t>
      </w:r>
      <w:r>
        <w:rPr>
          <w:rFonts w:ascii="Times New Roman" w:hAnsi="Times New Roman"/>
          <w:b/>
          <w:bCs/>
          <w:color w:val="000000"/>
          <w:sz w:val="24"/>
          <w:szCs w:val="26"/>
          <w:lang w:val="bg-BG"/>
        </w:rPr>
        <w:t>САНКЦИИ ПРИ НЕИЗПЪЛНЕНИЕ</w:t>
      </w:r>
    </w:p>
    <w:p w14:paraId="41960B2D" w14:textId="77777777" w:rsidR="00C34122" w:rsidRDefault="00C34122" w:rsidP="00F959BC">
      <w:pPr>
        <w:shd w:val="clear" w:color="auto" w:fill="FFFFFF"/>
        <w:spacing w:before="0"/>
        <w:rPr>
          <w:szCs w:val="24"/>
        </w:rPr>
      </w:pPr>
      <w:r>
        <w:rPr>
          <w:b/>
          <w:szCs w:val="24"/>
        </w:rPr>
        <w:t>Чл. 24.</w:t>
      </w:r>
      <w:r>
        <w:rPr>
          <w:szCs w:val="24"/>
        </w:rPr>
        <w:t xml:space="preserve"> При просрочване изпълнението на задълженията по този Договор, неизправната Страна дължи на изправната неустойка в размер на 0,5 % (нула цяло и пет на сто) от стойността на забавеното изпълнение, за всеки ден забава, но не повече от 10</w:t>
      </w:r>
      <w:r w:rsidR="00F94FC7">
        <w:rPr>
          <w:szCs w:val="24"/>
        </w:rPr>
        <w:t> </w:t>
      </w:r>
      <w:r>
        <w:rPr>
          <w:szCs w:val="24"/>
        </w:rPr>
        <w:t>% (десет на сто) от тази сума.</w:t>
      </w:r>
    </w:p>
    <w:p w14:paraId="34379E28" w14:textId="77777777" w:rsidR="00C34122" w:rsidRDefault="00C34122" w:rsidP="00F959BC">
      <w:pPr>
        <w:shd w:val="clear" w:color="auto" w:fill="FFFFFF"/>
        <w:spacing w:before="0"/>
        <w:rPr>
          <w:szCs w:val="24"/>
        </w:rPr>
      </w:pPr>
      <w:r>
        <w:rPr>
          <w:b/>
          <w:szCs w:val="24"/>
        </w:rPr>
        <w:t>Чл. 25.</w:t>
      </w:r>
      <w:r>
        <w:rPr>
          <w:szCs w:val="24"/>
        </w:rPr>
        <w:t xml:space="preserve">  В случай че и повторното изпълне</w:t>
      </w:r>
      <w:r w:rsidR="006973DA">
        <w:rPr>
          <w:szCs w:val="24"/>
        </w:rPr>
        <w:t>ние на услугата по чл. 23</w:t>
      </w:r>
      <w:r>
        <w:rPr>
          <w:szCs w:val="24"/>
        </w:rPr>
        <w:t xml:space="preserve"> е неточно или </w:t>
      </w:r>
      <w:r>
        <w:rPr>
          <w:color w:val="000000"/>
          <w:szCs w:val="24"/>
        </w:rPr>
        <w:t>некачествено,</w:t>
      </w:r>
      <w:r>
        <w:rPr>
          <w:szCs w:val="24"/>
        </w:rPr>
        <w:t xml:space="preserve"> </w:t>
      </w:r>
      <w:r>
        <w:rPr>
          <w:b/>
          <w:szCs w:val="24"/>
        </w:rPr>
        <w:t>ВЪЗЛОЖИТЕЛЯТ</w:t>
      </w:r>
      <w:r>
        <w:rPr>
          <w:szCs w:val="24"/>
        </w:rPr>
        <w:t xml:space="preserve"> има право да задържи гаранцията за изпълнение и да развали договора. </w:t>
      </w:r>
    </w:p>
    <w:p w14:paraId="54BB3215" w14:textId="77777777" w:rsidR="00C34122" w:rsidRDefault="00C34122" w:rsidP="00F959BC">
      <w:pPr>
        <w:shd w:val="clear" w:color="auto" w:fill="FFFFFF"/>
        <w:spacing w:before="0"/>
        <w:rPr>
          <w:szCs w:val="24"/>
        </w:rPr>
      </w:pPr>
      <w:r>
        <w:rPr>
          <w:b/>
          <w:szCs w:val="24"/>
        </w:rPr>
        <w:t>Чл. 26.</w:t>
      </w:r>
      <w:r>
        <w:rPr>
          <w:b/>
          <w:szCs w:val="24"/>
          <w:lang w:val="en-US"/>
        </w:rPr>
        <w:t xml:space="preserve"> </w:t>
      </w:r>
      <w:r>
        <w:rPr>
          <w:szCs w:val="24"/>
        </w:rPr>
        <w:t xml:space="preserve">При констатирано </w:t>
      </w:r>
      <w:r>
        <w:rPr>
          <w:color w:val="000000"/>
          <w:szCs w:val="24"/>
        </w:rPr>
        <w:t xml:space="preserve">лошо или друго неточно или частично изпълнение </w:t>
      </w:r>
      <w:r>
        <w:rPr>
          <w:szCs w:val="24"/>
        </w:rPr>
        <w:t xml:space="preserve">на или при отклонение от изискванията на </w:t>
      </w:r>
      <w:r>
        <w:rPr>
          <w:b/>
          <w:szCs w:val="24"/>
        </w:rPr>
        <w:t>ВЪЗЛОЖИТЕЛЯ</w:t>
      </w:r>
      <w:r>
        <w:rPr>
          <w:szCs w:val="24"/>
        </w:rPr>
        <w:t>, посочени в Техническата спецификация</w:t>
      </w:r>
      <w:r w:rsidR="007763A5">
        <w:rPr>
          <w:szCs w:val="24"/>
        </w:rPr>
        <w:t xml:space="preserve"> – Приложение № 1б и Техническото предложение – Приложение № 2б</w:t>
      </w:r>
      <w:r>
        <w:rPr>
          <w:szCs w:val="24"/>
        </w:rPr>
        <w:t xml:space="preserve">, </w:t>
      </w:r>
      <w:r>
        <w:rPr>
          <w:b/>
          <w:szCs w:val="24"/>
        </w:rPr>
        <w:t>ВЪЗЛОЖИТЕЛЯТ</w:t>
      </w:r>
      <w:r>
        <w:rPr>
          <w:szCs w:val="24"/>
        </w:rPr>
        <w:t xml:space="preserve"> има право да поиска от </w:t>
      </w:r>
      <w:r>
        <w:rPr>
          <w:b/>
          <w:szCs w:val="24"/>
        </w:rPr>
        <w:t>ИЗПЪЛНИТЕЛЯ</w:t>
      </w:r>
      <w:r>
        <w:rPr>
          <w:szCs w:val="24"/>
        </w:rPr>
        <w:t xml:space="preserve"> да изпълни изцяло и качествено</w:t>
      </w:r>
      <w:r>
        <w:rPr>
          <w:szCs w:val="24"/>
          <w:lang w:val="en-US"/>
        </w:rPr>
        <w:t>,</w:t>
      </w:r>
      <w:r>
        <w:rPr>
          <w:szCs w:val="24"/>
        </w:rPr>
        <w:t xml:space="preserve"> без да дължи допълнително възнаграждение за това.</w:t>
      </w:r>
    </w:p>
    <w:p w14:paraId="2C7D2965" w14:textId="6BECE80A" w:rsidR="00C34122" w:rsidRDefault="00C34122" w:rsidP="00F959BC">
      <w:pPr>
        <w:pStyle w:val="BodyText2"/>
        <w:tabs>
          <w:tab w:val="left" w:pos="3119"/>
        </w:tabs>
        <w:spacing w:after="0" w:line="360" w:lineRule="auto"/>
        <w:ind w:firstLine="720"/>
        <w:jc w:val="both"/>
        <w:rPr>
          <w:szCs w:val="24"/>
          <w:lang w:val="bg-BG"/>
        </w:rPr>
      </w:pPr>
      <w:r>
        <w:rPr>
          <w:b/>
          <w:szCs w:val="24"/>
          <w:lang w:val="bg-BG"/>
        </w:rPr>
        <w:t xml:space="preserve">Чл. 27. </w:t>
      </w:r>
      <w:r>
        <w:rPr>
          <w:szCs w:val="24"/>
          <w:lang w:val="ru-RU"/>
        </w:rPr>
        <w:t xml:space="preserve">При забавено изпълнение от страна на </w:t>
      </w:r>
      <w:r>
        <w:rPr>
          <w:b/>
          <w:szCs w:val="24"/>
          <w:lang w:val="ru-RU"/>
        </w:rPr>
        <w:t>ИЗПЪЛНИТЕЛЯ</w:t>
      </w:r>
      <w:r>
        <w:rPr>
          <w:szCs w:val="24"/>
          <w:lang w:val="ru-RU"/>
        </w:rPr>
        <w:t xml:space="preserve">, </w:t>
      </w:r>
      <w:r>
        <w:rPr>
          <w:szCs w:val="24"/>
          <w:lang w:val="bg-BG"/>
        </w:rPr>
        <w:t>продължило</w:t>
      </w:r>
      <w:r>
        <w:rPr>
          <w:szCs w:val="24"/>
          <w:lang w:val="ru-RU"/>
        </w:rPr>
        <w:t xml:space="preserve"> повече от 20 (двадесет) календарни дни, </w:t>
      </w:r>
      <w:r>
        <w:rPr>
          <w:b/>
          <w:szCs w:val="24"/>
          <w:lang w:val="ru-RU"/>
        </w:rPr>
        <w:t>ВЪЗЛОЖИТЕЛЯТ</w:t>
      </w:r>
      <w:r>
        <w:rPr>
          <w:szCs w:val="24"/>
          <w:lang w:val="ru-RU"/>
        </w:rPr>
        <w:t xml:space="preserve"> има право да </w:t>
      </w:r>
      <w:r w:rsidR="0076704C">
        <w:rPr>
          <w:szCs w:val="24"/>
          <w:lang w:val="ru-RU"/>
        </w:rPr>
        <w:t xml:space="preserve">развали </w:t>
      </w:r>
      <w:r>
        <w:rPr>
          <w:szCs w:val="24"/>
          <w:lang w:val="ru-RU"/>
        </w:rPr>
        <w:t xml:space="preserve">едностранно договора без да дава допълнителен срок за изпълнение, като освен неустойката за забава има право и на неустойка за неизпълнение на договора в размер на 10 % </w:t>
      </w:r>
      <w:r>
        <w:rPr>
          <w:szCs w:val="24"/>
        </w:rPr>
        <w:t xml:space="preserve">(десет на сто) </w:t>
      </w:r>
      <w:r>
        <w:rPr>
          <w:szCs w:val="24"/>
          <w:lang w:val="bg-BG"/>
        </w:rPr>
        <w:t>от</w:t>
      </w:r>
      <w:r w:rsidR="006973DA">
        <w:rPr>
          <w:szCs w:val="24"/>
          <w:lang w:val="bg-BG"/>
        </w:rPr>
        <w:t xml:space="preserve"> сумата, посочена в чл. 5, ал. </w:t>
      </w:r>
      <w:r w:rsidR="00A224BD">
        <w:rPr>
          <w:szCs w:val="24"/>
          <w:lang w:val="bg-BG"/>
        </w:rPr>
        <w:t xml:space="preserve">1 </w:t>
      </w:r>
      <w:r>
        <w:rPr>
          <w:szCs w:val="24"/>
          <w:lang w:val="bg-BG"/>
        </w:rPr>
        <w:t>от договора.</w:t>
      </w:r>
    </w:p>
    <w:p w14:paraId="58A9D265" w14:textId="77777777" w:rsidR="00C34122" w:rsidRDefault="00C34122" w:rsidP="00F959BC">
      <w:pPr>
        <w:shd w:val="clear" w:color="auto" w:fill="FFFFFF"/>
        <w:spacing w:before="0"/>
        <w:rPr>
          <w:szCs w:val="24"/>
        </w:rPr>
      </w:pPr>
      <w:r>
        <w:rPr>
          <w:b/>
        </w:rPr>
        <w:t xml:space="preserve">Чл. 28. </w:t>
      </w:r>
      <w:r>
        <w:rPr>
          <w:szCs w:val="24"/>
        </w:rPr>
        <w:t>При разваляне на Договора поради виновно неизпълнение на някоя от Страните, виновната Страна дължи неустойка в размер на 10 % (десет на сто) от стойността на договора</w:t>
      </w:r>
      <w:r>
        <w:rPr>
          <w:szCs w:val="24"/>
          <w:lang w:val="en-US"/>
        </w:rPr>
        <w:t xml:space="preserve"> по чл.</w:t>
      </w:r>
      <w:r w:rsidR="003D6BB2">
        <w:rPr>
          <w:szCs w:val="24"/>
        </w:rPr>
        <w:t xml:space="preserve"> </w:t>
      </w:r>
      <w:r>
        <w:rPr>
          <w:szCs w:val="24"/>
          <w:lang w:val="en-US"/>
        </w:rPr>
        <w:t>5</w:t>
      </w:r>
      <w:r w:rsidR="006973DA">
        <w:rPr>
          <w:szCs w:val="24"/>
        </w:rPr>
        <w:t xml:space="preserve">, ал. </w:t>
      </w:r>
      <w:r w:rsidR="00A224BD">
        <w:rPr>
          <w:szCs w:val="24"/>
        </w:rPr>
        <w:t>1</w:t>
      </w:r>
      <w:r>
        <w:rPr>
          <w:szCs w:val="24"/>
        </w:rPr>
        <w:t xml:space="preserve"> от договора.</w:t>
      </w:r>
    </w:p>
    <w:p w14:paraId="05F94A35" w14:textId="77777777" w:rsidR="00C34122" w:rsidRDefault="00C34122" w:rsidP="00F959BC">
      <w:pPr>
        <w:shd w:val="clear" w:color="auto" w:fill="FFFFFF"/>
        <w:spacing w:before="0"/>
        <w:rPr>
          <w:b/>
        </w:rPr>
      </w:pPr>
      <w:r>
        <w:rPr>
          <w:b/>
          <w:szCs w:val="24"/>
        </w:rPr>
        <w:t>Чл. 29. ВЪЗЛОЖИТЕЛЯТ</w:t>
      </w:r>
      <w:r>
        <w:rPr>
          <w:szCs w:val="24"/>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Pr>
          <w:b/>
          <w:szCs w:val="24"/>
        </w:rPr>
        <w:t>ИЗПЪЛНИТЕЛЯ</w:t>
      </w:r>
      <w:r>
        <w:rPr>
          <w:szCs w:val="24"/>
        </w:rPr>
        <w:t xml:space="preserve"> за това.</w:t>
      </w:r>
    </w:p>
    <w:p w14:paraId="47A07ABE" w14:textId="77777777" w:rsidR="00C34122" w:rsidRDefault="00C34122" w:rsidP="00F959BC">
      <w:pPr>
        <w:spacing w:before="0"/>
      </w:pPr>
      <w:r>
        <w:rPr>
          <w:b/>
        </w:rPr>
        <w:t xml:space="preserve">Чл. 30. </w:t>
      </w:r>
      <w: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72919A4B" w14:textId="77777777" w:rsidR="00C34122" w:rsidRDefault="00C34122" w:rsidP="00F959BC">
      <w:pPr>
        <w:tabs>
          <w:tab w:val="left" w:pos="3119"/>
        </w:tabs>
        <w:spacing w:before="0"/>
        <w:ind w:firstLine="0"/>
        <w:jc w:val="center"/>
        <w:rPr>
          <w:b/>
          <w:szCs w:val="24"/>
          <w:lang w:val="ru-RU"/>
        </w:rPr>
      </w:pPr>
    </w:p>
    <w:p w14:paraId="56D93631" w14:textId="77777777" w:rsidR="00C34122" w:rsidRDefault="00C34122" w:rsidP="00F959BC">
      <w:pPr>
        <w:tabs>
          <w:tab w:val="left" w:pos="3119"/>
        </w:tabs>
        <w:spacing w:before="0"/>
        <w:ind w:firstLine="0"/>
        <w:jc w:val="center"/>
        <w:rPr>
          <w:b/>
          <w:szCs w:val="24"/>
          <w:lang w:val="ru-RU"/>
        </w:rPr>
      </w:pPr>
      <w:r>
        <w:rPr>
          <w:b/>
          <w:szCs w:val="24"/>
          <w:lang w:val="en-US"/>
        </w:rPr>
        <w:t>VIII</w:t>
      </w:r>
      <w:r>
        <w:rPr>
          <w:b/>
          <w:szCs w:val="24"/>
          <w:lang w:val="ru-RU"/>
        </w:rPr>
        <w:t>. ПРЕКРАТЯВАНЕ НА ДОГОВОРА</w:t>
      </w:r>
    </w:p>
    <w:p w14:paraId="6600D4E2" w14:textId="77777777" w:rsidR="00C34122" w:rsidRDefault="00C34122" w:rsidP="00F959BC">
      <w:pPr>
        <w:keepLines/>
        <w:autoSpaceDE w:val="0"/>
        <w:autoSpaceDN w:val="0"/>
        <w:spacing w:before="0"/>
        <w:rPr>
          <w:szCs w:val="24"/>
        </w:rPr>
      </w:pPr>
      <w:r>
        <w:rPr>
          <w:b/>
          <w:szCs w:val="24"/>
        </w:rPr>
        <w:lastRenderedPageBreak/>
        <w:t>Чл. 31.</w:t>
      </w:r>
      <w:r>
        <w:rPr>
          <w:szCs w:val="24"/>
        </w:rPr>
        <w:t xml:space="preserve"> (1) Този Договор се прекратява:</w:t>
      </w:r>
    </w:p>
    <w:p w14:paraId="48F3CF32" w14:textId="7A8EAC55" w:rsidR="00C34122" w:rsidRDefault="00C34122" w:rsidP="00F959BC">
      <w:pPr>
        <w:keepLines/>
        <w:spacing w:before="0"/>
        <w:ind w:firstLine="0"/>
        <w:rPr>
          <w:szCs w:val="24"/>
        </w:rPr>
      </w:pPr>
      <w:r>
        <w:rPr>
          <w:szCs w:val="24"/>
        </w:rPr>
        <w:tab/>
        <w:t xml:space="preserve">1. </w:t>
      </w:r>
      <w:r w:rsidR="00096056">
        <w:rPr>
          <w:szCs w:val="24"/>
        </w:rPr>
        <w:t>с</w:t>
      </w:r>
      <w:r>
        <w:rPr>
          <w:szCs w:val="24"/>
        </w:rPr>
        <w:t xml:space="preserve"> изпълнението на всички задължения на Страните по него;</w:t>
      </w:r>
    </w:p>
    <w:p w14:paraId="4C609CFC" w14:textId="4E763DE0" w:rsidR="00C34122" w:rsidRDefault="00C34122" w:rsidP="00F959BC">
      <w:pPr>
        <w:keepLines/>
        <w:spacing w:before="0"/>
        <w:ind w:firstLine="0"/>
        <w:rPr>
          <w:szCs w:val="24"/>
        </w:rPr>
      </w:pPr>
      <w:r>
        <w:rPr>
          <w:szCs w:val="24"/>
        </w:rPr>
        <w:tab/>
      </w:r>
      <w:r w:rsidR="000013C3">
        <w:rPr>
          <w:szCs w:val="24"/>
        </w:rPr>
        <w:t>2</w:t>
      </w:r>
      <w:r>
        <w:rPr>
          <w:szCs w:val="24"/>
        </w:rPr>
        <w:t xml:space="preserve">. </w:t>
      </w:r>
      <w:r w:rsidR="00096056">
        <w:rPr>
          <w:szCs w:val="24"/>
        </w:rPr>
        <w:t>п</w:t>
      </w:r>
      <w:r>
        <w:rPr>
          <w:szCs w:val="24"/>
        </w:rPr>
        <w:t xml:space="preserve">ри настъпване на пълна обективна невъзможност за изпълнение, за което обстоятелство засегнатата Страна е длъжна да уведоми другата Страна в срок до 7 (седем) работни дни от настъпване на невъзможността и да представи доказателства; </w:t>
      </w:r>
    </w:p>
    <w:p w14:paraId="31735800" w14:textId="2930A41A" w:rsidR="00C34122" w:rsidRDefault="00C34122" w:rsidP="00F959BC">
      <w:pPr>
        <w:keepLines/>
        <w:spacing w:before="0"/>
        <w:ind w:firstLine="0"/>
        <w:rPr>
          <w:szCs w:val="24"/>
        </w:rPr>
      </w:pPr>
      <w:r>
        <w:rPr>
          <w:szCs w:val="24"/>
        </w:rPr>
        <w:tab/>
      </w:r>
      <w:r w:rsidR="000013C3">
        <w:rPr>
          <w:szCs w:val="24"/>
        </w:rPr>
        <w:t>3</w:t>
      </w:r>
      <w:r>
        <w:rPr>
          <w:szCs w:val="24"/>
        </w:rPr>
        <w:t xml:space="preserve">. </w:t>
      </w:r>
      <w:r w:rsidR="00096056">
        <w:rPr>
          <w:szCs w:val="24"/>
        </w:rPr>
        <w:t>п</w:t>
      </w:r>
      <w:r>
        <w:rPr>
          <w:szCs w:val="24"/>
        </w:rPr>
        <w:t>ри прекратяване на юридическо лице – Страна по Договора без правоприемство,</w:t>
      </w:r>
      <w:r>
        <w:t xml:space="preserve"> </w:t>
      </w:r>
      <w:r>
        <w:rPr>
          <w:szCs w:val="24"/>
        </w:rPr>
        <w:t>по смисъла на законодателството на държавата, в която съответното лице е установено;</w:t>
      </w:r>
    </w:p>
    <w:p w14:paraId="3103B36B" w14:textId="4A14383C" w:rsidR="00C34122" w:rsidRDefault="00C34122" w:rsidP="00F959BC">
      <w:pPr>
        <w:keepLines/>
        <w:spacing w:before="0"/>
        <w:ind w:firstLine="0"/>
        <w:rPr>
          <w:szCs w:val="24"/>
        </w:rPr>
      </w:pPr>
      <w:r>
        <w:rPr>
          <w:szCs w:val="24"/>
        </w:rPr>
        <w:t xml:space="preserve"> </w:t>
      </w:r>
      <w:r>
        <w:rPr>
          <w:szCs w:val="24"/>
        </w:rPr>
        <w:tab/>
      </w:r>
      <w:r w:rsidR="000013C3">
        <w:rPr>
          <w:szCs w:val="24"/>
        </w:rPr>
        <w:t>4</w:t>
      </w:r>
      <w:r>
        <w:rPr>
          <w:szCs w:val="24"/>
        </w:rPr>
        <w:t xml:space="preserve">. </w:t>
      </w:r>
      <w:r w:rsidR="00096056">
        <w:rPr>
          <w:szCs w:val="24"/>
        </w:rPr>
        <w:t>п</w:t>
      </w:r>
      <w:r>
        <w:rPr>
          <w:szCs w:val="24"/>
        </w:rPr>
        <w:t xml:space="preserve">ри условията по чл. 5, ал. 1, т. 3 от </w:t>
      </w:r>
      <w: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(ЗИФОДРЮПДРСЛ)</w:t>
      </w:r>
      <w:r>
        <w:rPr>
          <w:szCs w:val="24"/>
        </w:rPr>
        <w:t>.</w:t>
      </w:r>
    </w:p>
    <w:p w14:paraId="7606EB48" w14:textId="77777777" w:rsidR="00C34122" w:rsidRDefault="00C34122" w:rsidP="00F959BC">
      <w:pPr>
        <w:keepLines/>
        <w:autoSpaceDE w:val="0"/>
        <w:autoSpaceDN w:val="0"/>
        <w:spacing w:before="0"/>
        <w:ind w:firstLine="709"/>
        <w:rPr>
          <w:szCs w:val="24"/>
        </w:rPr>
      </w:pPr>
      <w:r>
        <w:rPr>
          <w:szCs w:val="24"/>
        </w:rPr>
        <w:t>(2) Договорът може да бъде прекратен:</w:t>
      </w:r>
    </w:p>
    <w:p w14:paraId="027D1A14" w14:textId="04BE37E2" w:rsidR="00C34122" w:rsidRDefault="00C34122" w:rsidP="00F959BC">
      <w:pPr>
        <w:keepLines/>
        <w:autoSpaceDE w:val="0"/>
        <w:autoSpaceDN w:val="0"/>
        <w:spacing w:before="0"/>
        <w:ind w:firstLine="709"/>
        <w:rPr>
          <w:szCs w:val="24"/>
        </w:rPr>
      </w:pPr>
      <w:r>
        <w:rPr>
          <w:szCs w:val="24"/>
        </w:rPr>
        <w:t xml:space="preserve">1. </w:t>
      </w:r>
      <w:r w:rsidR="00096056">
        <w:rPr>
          <w:szCs w:val="24"/>
        </w:rPr>
        <w:t>п</w:t>
      </w:r>
      <w:r>
        <w:rPr>
          <w:szCs w:val="24"/>
        </w:rPr>
        <w:t>о взаимно съгласие на Страните, изразено в писмена форма;</w:t>
      </w:r>
    </w:p>
    <w:p w14:paraId="145E1A8E" w14:textId="107283AA" w:rsidR="00C34122" w:rsidRDefault="00C34122" w:rsidP="00F959BC">
      <w:pPr>
        <w:keepLines/>
        <w:autoSpaceDE w:val="0"/>
        <w:autoSpaceDN w:val="0"/>
        <w:spacing w:before="0"/>
        <w:ind w:firstLine="426"/>
        <w:rPr>
          <w:szCs w:val="24"/>
        </w:rPr>
      </w:pPr>
      <w:r>
        <w:rPr>
          <w:szCs w:val="24"/>
        </w:rPr>
        <w:tab/>
        <w:t xml:space="preserve">2. </w:t>
      </w:r>
      <w:r w:rsidR="00096056">
        <w:rPr>
          <w:szCs w:val="24"/>
        </w:rPr>
        <w:t>к</w:t>
      </w:r>
      <w:r>
        <w:rPr>
          <w:szCs w:val="24"/>
        </w:rPr>
        <w:t xml:space="preserve">огато за </w:t>
      </w:r>
      <w:r>
        <w:rPr>
          <w:b/>
          <w:szCs w:val="24"/>
        </w:rPr>
        <w:t>ИЗПЪЛНИТЕЛЯ</w:t>
      </w:r>
      <w:r>
        <w:rPr>
          <w:szCs w:val="24"/>
        </w:rPr>
        <w:t xml:space="preserve"> бъде открито производство по несъстоятелност или ликвидация – по искане на </w:t>
      </w:r>
      <w:r>
        <w:rPr>
          <w:b/>
          <w:szCs w:val="24"/>
        </w:rPr>
        <w:t>ВЪЗЛОЖИТЕЛЯ</w:t>
      </w:r>
      <w:r>
        <w:rPr>
          <w:szCs w:val="24"/>
        </w:rPr>
        <w:t>.</w:t>
      </w:r>
    </w:p>
    <w:p w14:paraId="792D7048" w14:textId="77777777" w:rsidR="00C34122" w:rsidRDefault="00C34122" w:rsidP="00F959BC">
      <w:pPr>
        <w:keepLines/>
        <w:autoSpaceDE w:val="0"/>
        <w:autoSpaceDN w:val="0"/>
        <w:spacing w:before="0"/>
        <w:ind w:firstLine="426"/>
        <w:rPr>
          <w:szCs w:val="24"/>
        </w:rPr>
      </w:pPr>
      <w:r>
        <w:rPr>
          <w:b/>
          <w:szCs w:val="24"/>
        </w:rPr>
        <w:tab/>
        <w:t>Чл. 32.</w:t>
      </w:r>
      <w:r>
        <w:rPr>
          <w:szCs w:val="24"/>
        </w:rPr>
        <w:t xml:space="preserve"> (1)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t xml:space="preserve"> </w:t>
      </w:r>
      <w:r>
        <w:rPr>
          <w:szCs w:val="24"/>
        </w:rPr>
        <w:t>Разваляне на Договора не се допуска, когато неизпълнената част от задължението е незначителна с оглед на интереса на изправната Страна.</w:t>
      </w:r>
    </w:p>
    <w:p w14:paraId="5F3981ED" w14:textId="77777777" w:rsidR="00C34122" w:rsidRDefault="00C34122" w:rsidP="00F959BC">
      <w:pPr>
        <w:keepLines/>
        <w:autoSpaceDE w:val="0"/>
        <w:autoSpaceDN w:val="0"/>
        <w:spacing w:before="0"/>
        <w:rPr>
          <w:szCs w:val="24"/>
        </w:rPr>
      </w:pPr>
      <w:r>
        <w:rPr>
          <w:szCs w:val="24"/>
        </w:rPr>
        <w:t xml:space="preserve">(2) За целите на този Договор, Страните ще считат за виновно неизпълнение на съществено задължение на </w:t>
      </w:r>
      <w:r>
        <w:rPr>
          <w:b/>
          <w:szCs w:val="24"/>
        </w:rPr>
        <w:t xml:space="preserve">ИЗПЪЛНИТЕЛЯ </w:t>
      </w:r>
      <w:r>
        <w:rPr>
          <w:szCs w:val="24"/>
        </w:rPr>
        <w:t xml:space="preserve">всеки от следните случаи: </w:t>
      </w:r>
    </w:p>
    <w:p w14:paraId="3C3A4008" w14:textId="77777777" w:rsidR="00C34122" w:rsidRDefault="00C34122" w:rsidP="00F959BC">
      <w:pPr>
        <w:keepLines/>
        <w:autoSpaceDE w:val="0"/>
        <w:autoSpaceDN w:val="0"/>
        <w:spacing w:before="0"/>
        <w:rPr>
          <w:szCs w:val="24"/>
        </w:rPr>
      </w:pPr>
      <w:r>
        <w:rPr>
          <w:szCs w:val="24"/>
        </w:rPr>
        <w:t>а)</w:t>
      </w:r>
      <w:r>
        <w:rPr>
          <w:b/>
          <w:szCs w:val="24"/>
        </w:rPr>
        <w:t xml:space="preserve"> ИЗПЪЛНИТЕЛЯТ</w:t>
      </w:r>
      <w:r>
        <w:rPr>
          <w:szCs w:val="24"/>
        </w:rPr>
        <w:t xml:space="preserve"> е прекратил изпълнението на Услугата за повече от 20 (двадесет) дни;</w:t>
      </w:r>
    </w:p>
    <w:p w14:paraId="21B75211" w14:textId="77777777" w:rsidR="00C34122" w:rsidRDefault="00C34122" w:rsidP="00F959BC">
      <w:pPr>
        <w:keepLines/>
        <w:autoSpaceDE w:val="0"/>
        <w:autoSpaceDN w:val="0"/>
        <w:spacing w:before="0"/>
        <w:rPr>
          <w:szCs w:val="24"/>
        </w:rPr>
      </w:pPr>
      <w:r>
        <w:rPr>
          <w:b/>
          <w:szCs w:val="24"/>
        </w:rPr>
        <w:t xml:space="preserve"> </w:t>
      </w:r>
      <w:r>
        <w:rPr>
          <w:szCs w:val="24"/>
        </w:rPr>
        <w:t>б)</w:t>
      </w:r>
      <w:r>
        <w:rPr>
          <w:b/>
          <w:szCs w:val="24"/>
        </w:rPr>
        <w:t xml:space="preserve"> ИЗПЪЛНИТЕЛЯТ</w:t>
      </w:r>
      <w:r>
        <w:rPr>
          <w:szCs w:val="24"/>
        </w:rPr>
        <w:t xml:space="preserve"> е допуснал съществено отклонение от Условията за изпълнение на поръчката, Техническата спецификация</w:t>
      </w:r>
      <w:r w:rsidR="007763A5">
        <w:rPr>
          <w:szCs w:val="24"/>
        </w:rPr>
        <w:t xml:space="preserve"> - </w:t>
      </w:r>
      <w:r w:rsidR="007763A5" w:rsidRPr="007763A5">
        <w:rPr>
          <w:szCs w:val="24"/>
        </w:rPr>
        <w:t xml:space="preserve">Приложение № 1б </w:t>
      </w:r>
      <w:r>
        <w:rPr>
          <w:szCs w:val="24"/>
        </w:rPr>
        <w:t xml:space="preserve"> или Техническото предложение</w:t>
      </w:r>
      <w:r w:rsidR="007763A5">
        <w:rPr>
          <w:szCs w:val="24"/>
        </w:rPr>
        <w:t xml:space="preserve"> - </w:t>
      </w:r>
      <w:r w:rsidR="007763A5" w:rsidRPr="007763A5">
        <w:rPr>
          <w:szCs w:val="24"/>
        </w:rPr>
        <w:t xml:space="preserve">Приложение № </w:t>
      </w:r>
      <w:r w:rsidR="007763A5">
        <w:rPr>
          <w:szCs w:val="24"/>
        </w:rPr>
        <w:t>2</w:t>
      </w:r>
      <w:r w:rsidR="007763A5" w:rsidRPr="007763A5">
        <w:rPr>
          <w:szCs w:val="24"/>
        </w:rPr>
        <w:t>б</w:t>
      </w:r>
      <w:r>
        <w:rPr>
          <w:szCs w:val="24"/>
        </w:rPr>
        <w:t>.</w:t>
      </w:r>
    </w:p>
    <w:p w14:paraId="10D423E1" w14:textId="77777777" w:rsidR="00C34122" w:rsidRDefault="00C34122" w:rsidP="00F959BC">
      <w:pPr>
        <w:keepLines/>
        <w:autoSpaceDE w:val="0"/>
        <w:autoSpaceDN w:val="0"/>
        <w:spacing w:before="0"/>
        <w:rPr>
          <w:b/>
          <w:szCs w:val="24"/>
        </w:rPr>
      </w:pPr>
      <w:r>
        <w:rPr>
          <w:szCs w:val="24"/>
        </w:rPr>
        <w:t xml:space="preserve"> (3)</w:t>
      </w:r>
      <w:r>
        <w:rPr>
          <w:b/>
          <w:szCs w:val="24"/>
        </w:rPr>
        <w:t xml:space="preserve"> ВЪЗЛОЖИТЕЛЯТ</w:t>
      </w:r>
      <w:r>
        <w:rPr>
          <w:szCs w:val="24"/>
        </w:rPr>
        <w:t xml:space="preserve"> може да развали Договора само с писмено уведомление до </w:t>
      </w:r>
      <w:r>
        <w:rPr>
          <w:b/>
          <w:szCs w:val="24"/>
        </w:rPr>
        <w:t>ИЗПЪЛНИТЕЛЯ</w:t>
      </w:r>
      <w:r>
        <w:rPr>
          <w:szCs w:val="24"/>
        </w:rPr>
        <w:t xml:space="preserve"> и без да му даде допълнителен срок за изпълнение, ако поради забава на </w:t>
      </w:r>
      <w:r>
        <w:rPr>
          <w:b/>
          <w:szCs w:val="24"/>
        </w:rPr>
        <w:t>ИЗПЪЛНИТЕЛЯ</w:t>
      </w:r>
      <w:r>
        <w:rPr>
          <w:szCs w:val="24"/>
        </w:rPr>
        <w:t xml:space="preserve"> то е станало безполезно или ако задължението е трябвало да се изпълни непременно в уговореното време.</w:t>
      </w:r>
    </w:p>
    <w:p w14:paraId="35713014" w14:textId="77777777" w:rsidR="00C34122" w:rsidRDefault="00C34122" w:rsidP="00F959BC">
      <w:pPr>
        <w:keepLines/>
        <w:spacing w:before="0"/>
        <w:rPr>
          <w:szCs w:val="24"/>
        </w:rPr>
      </w:pPr>
      <w:r>
        <w:rPr>
          <w:b/>
          <w:szCs w:val="24"/>
        </w:rPr>
        <w:lastRenderedPageBreak/>
        <w:t>Чл. 33. ВЪЗЛОЖИТЕЛЯТ</w:t>
      </w:r>
      <w:r>
        <w:rPr>
          <w:szCs w:val="24"/>
        </w:rPr>
        <w:t xml:space="preserve"> прекратява Договора в случаите по чл. 118, ал. 1 от ЗОП, без да дължи обезщетение на </w:t>
      </w:r>
      <w:r>
        <w:rPr>
          <w:b/>
          <w:szCs w:val="24"/>
        </w:rPr>
        <w:t>ИЗПЪЛНИТЕЛЯ</w:t>
      </w:r>
      <w:r>
        <w:rPr>
          <w:szCs w:val="24"/>
        </w:rPr>
        <w:t xml:space="preserve"> за претърпени от прекратяването на Договора вреди, освен ако прекратяването е на основание чл. 118, ал. 1, т. 1 от ЗОП. </w:t>
      </w:r>
    </w:p>
    <w:p w14:paraId="524E31BA" w14:textId="77777777" w:rsidR="00C34122" w:rsidRDefault="00C34122" w:rsidP="00F959BC">
      <w:pPr>
        <w:keepLines/>
        <w:autoSpaceDE w:val="0"/>
        <w:autoSpaceDN w:val="0"/>
        <w:spacing w:before="0"/>
        <w:rPr>
          <w:szCs w:val="24"/>
        </w:rPr>
      </w:pPr>
      <w:r>
        <w:rPr>
          <w:b/>
          <w:szCs w:val="24"/>
        </w:rPr>
        <w:t xml:space="preserve">Чл. 34. </w:t>
      </w:r>
      <w:r>
        <w:rPr>
          <w:szCs w:val="24"/>
        </w:rPr>
        <w:t>Във всички случаи на прекратяване на Договора, освен при прекратяване на юридическо лице – Страна по Договора без правоприемство:</w:t>
      </w:r>
    </w:p>
    <w:p w14:paraId="1CD68AD5" w14:textId="77777777" w:rsidR="00C34122" w:rsidRDefault="00C34122" w:rsidP="00F959BC">
      <w:pPr>
        <w:pStyle w:val="ListParagraph"/>
        <w:numPr>
          <w:ilvl w:val="0"/>
          <w:numId w:val="2"/>
        </w:numPr>
        <w:tabs>
          <w:tab w:val="left" w:pos="993"/>
        </w:tabs>
        <w:ind w:left="0" w:firstLine="709"/>
      </w:pPr>
      <w:r>
        <w:rPr>
          <w:b/>
        </w:rPr>
        <w:t>ВЪЗЛОЖИТЕЛЯТ</w:t>
      </w:r>
      <w:r>
        <w:t xml:space="preserve"> и </w:t>
      </w:r>
      <w:r>
        <w:rPr>
          <w:b/>
        </w:rPr>
        <w:t>ИЗПЪЛНИТЕЛЯТ</w:t>
      </w:r>
      <w:r>
        <w:t xml:space="preserve"> съставят констативен протокол за извършената към момента на прекратяване работа и размера на евентуално дължимите плащания; и</w:t>
      </w:r>
    </w:p>
    <w:p w14:paraId="6D98D42F" w14:textId="77777777" w:rsidR="00C34122" w:rsidRDefault="00C34122" w:rsidP="00F959BC">
      <w:pPr>
        <w:pStyle w:val="ListParagraph"/>
        <w:numPr>
          <w:ilvl w:val="0"/>
          <w:numId w:val="2"/>
        </w:numPr>
        <w:tabs>
          <w:tab w:val="left" w:pos="993"/>
        </w:tabs>
        <w:ind w:left="0" w:firstLine="709"/>
      </w:pPr>
      <w:r>
        <w:rPr>
          <w:b/>
        </w:rPr>
        <w:t>ИЗПЪЛНИТЕЛЯТ</w:t>
      </w:r>
      <w:r>
        <w:t xml:space="preserve"> се задължава:</w:t>
      </w:r>
    </w:p>
    <w:p w14:paraId="1B1101DE" w14:textId="1431CAD5" w:rsidR="00C34122" w:rsidRDefault="00C34122" w:rsidP="00F959BC">
      <w:pPr>
        <w:keepLines/>
        <w:tabs>
          <w:tab w:val="left" w:pos="709"/>
        </w:tabs>
        <w:autoSpaceDE w:val="0"/>
        <w:autoSpaceDN w:val="0"/>
        <w:spacing w:before="0"/>
        <w:ind w:firstLine="709"/>
        <w:rPr>
          <w:szCs w:val="24"/>
        </w:rPr>
      </w:pPr>
      <w:r>
        <w:rPr>
          <w:szCs w:val="24"/>
        </w:rPr>
        <w:t xml:space="preserve">а) </w:t>
      </w:r>
      <w:r w:rsidR="00096056">
        <w:rPr>
          <w:szCs w:val="24"/>
        </w:rPr>
        <w:t>д</w:t>
      </w:r>
      <w:r>
        <w:rPr>
          <w:szCs w:val="24"/>
        </w:rPr>
        <w:t xml:space="preserve">а преустанови предоставянето на Услугата, с изключение на такива дейности, каквито може да бъдат необходими и поискани от </w:t>
      </w:r>
      <w:r>
        <w:rPr>
          <w:b/>
          <w:szCs w:val="24"/>
        </w:rPr>
        <w:t>ВЪЗЛОЖИТЕЛЯ</w:t>
      </w:r>
      <w:r>
        <w:rPr>
          <w:szCs w:val="24"/>
        </w:rPr>
        <w:t xml:space="preserve">; </w:t>
      </w:r>
    </w:p>
    <w:p w14:paraId="76815F9C" w14:textId="553EF816" w:rsidR="00C34122" w:rsidRDefault="00C34122" w:rsidP="00F959BC">
      <w:pPr>
        <w:keepLines/>
        <w:tabs>
          <w:tab w:val="left" w:pos="709"/>
        </w:tabs>
        <w:autoSpaceDE w:val="0"/>
        <w:autoSpaceDN w:val="0"/>
        <w:spacing w:before="0"/>
        <w:ind w:firstLine="0"/>
        <w:rPr>
          <w:szCs w:val="24"/>
        </w:rPr>
      </w:pPr>
      <w:r>
        <w:rPr>
          <w:szCs w:val="24"/>
        </w:rPr>
        <w:tab/>
        <w:t xml:space="preserve">б) </w:t>
      </w:r>
      <w:r w:rsidR="00096056">
        <w:rPr>
          <w:szCs w:val="24"/>
        </w:rPr>
        <w:t>д</w:t>
      </w:r>
      <w:r>
        <w:rPr>
          <w:szCs w:val="24"/>
        </w:rPr>
        <w:t xml:space="preserve">а предаде на </w:t>
      </w:r>
      <w:r>
        <w:rPr>
          <w:b/>
          <w:szCs w:val="24"/>
        </w:rPr>
        <w:t>ВЪЗЛОЖИТЕЛЯ</w:t>
      </w:r>
      <w:r>
        <w:rPr>
          <w:szCs w:val="24"/>
        </w:rPr>
        <w:t xml:space="preserve"> всички документи, изготвени от него в изпълнение на Договора до датата на прекратяването; и</w:t>
      </w:r>
    </w:p>
    <w:p w14:paraId="5C3DEC31" w14:textId="6BC0525C" w:rsidR="00C34122" w:rsidRDefault="00C34122" w:rsidP="00F959BC">
      <w:pPr>
        <w:keepLines/>
        <w:tabs>
          <w:tab w:val="left" w:pos="709"/>
        </w:tabs>
        <w:autoSpaceDE w:val="0"/>
        <w:autoSpaceDN w:val="0"/>
        <w:spacing w:before="0"/>
        <w:ind w:firstLine="0"/>
        <w:rPr>
          <w:szCs w:val="24"/>
        </w:rPr>
      </w:pPr>
      <w:r>
        <w:rPr>
          <w:szCs w:val="24"/>
        </w:rPr>
        <w:tab/>
        <w:t xml:space="preserve">в) </w:t>
      </w:r>
      <w:r w:rsidR="00096056">
        <w:rPr>
          <w:szCs w:val="24"/>
        </w:rPr>
        <w:t>д</w:t>
      </w:r>
      <w:r>
        <w:rPr>
          <w:szCs w:val="24"/>
        </w:rPr>
        <w:t xml:space="preserve">а върне на </w:t>
      </w:r>
      <w:r>
        <w:rPr>
          <w:b/>
          <w:szCs w:val="24"/>
        </w:rPr>
        <w:t>ВЪЗЛОЖИТЕЛЯ</w:t>
      </w:r>
      <w:r>
        <w:rPr>
          <w:szCs w:val="24"/>
        </w:rPr>
        <w:t xml:space="preserve"> всички документи и материали, които са собственост на </w:t>
      </w:r>
      <w:r>
        <w:rPr>
          <w:b/>
          <w:szCs w:val="24"/>
        </w:rPr>
        <w:t>ВЪЗЛОЖИТЕЛЯ</w:t>
      </w:r>
      <w:r>
        <w:rPr>
          <w:szCs w:val="24"/>
        </w:rPr>
        <w:t xml:space="preserve"> и са били предоставени на </w:t>
      </w:r>
      <w:r>
        <w:rPr>
          <w:b/>
          <w:szCs w:val="24"/>
        </w:rPr>
        <w:t>ИЗПЪЛНИТЕЛЯ</w:t>
      </w:r>
      <w:r>
        <w:rPr>
          <w:szCs w:val="24"/>
        </w:rPr>
        <w:t xml:space="preserve"> във връзка с предмета на Договора.</w:t>
      </w:r>
    </w:p>
    <w:p w14:paraId="4E9AEBD7" w14:textId="77777777" w:rsidR="00C34122" w:rsidRDefault="00C34122" w:rsidP="00F959BC">
      <w:pPr>
        <w:spacing w:before="0"/>
        <w:rPr>
          <w:szCs w:val="24"/>
        </w:rPr>
      </w:pPr>
      <w:r>
        <w:rPr>
          <w:b/>
          <w:szCs w:val="24"/>
        </w:rPr>
        <w:t xml:space="preserve"> Чл. 35. </w:t>
      </w:r>
      <w:r>
        <w:rPr>
          <w:szCs w:val="24"/>
        </w:rPr>
        <w:t xml:space="preserve">При предсрочно прекратяване на Договора </w:t>
      </w:r>
      <w:r>
        <w:rPr>
          <w:b/>
          <w:szCs w:val="24"/>
        </w:rPr>
        <w:t>ВЪЗЛОЖИТЕЛЯТ</w:t>
      </w:r>
      <w:r>
        <w:rPr>
          <w:szCs w:val="24"/>
        </w:rPr>
        <w:t xml:space="preserve"> е длъжен да заплати на </w:t>
      </w:r>
      <w:r>
        <w:rPr>
          <w:b/>
          <w:szCs w:val="24"/>
        </w:rPr>
        <w:t>ИЗПЪЛНИТЕЛЯ</w:t>
      </w:r>
      <w:r>
        <w:rPr>
          <w:szCs w:val="24"/>
        </w:rPr>
        <w:t xml:space="preserve"> реално изпълнените и приети по установения ред Услуги. </w:t>
      </w:r>
    </w:p>
    <w:p w14:paraId="2856815B" w14:textId="77777777" w:rsidR="00C34122" w:rsidRDefault="00C34122" w:rsidP="00F959BC">
      <w:pPr>
        <w:spacing w:before="0"/>
        <w:rPr>
          <w:szCs w:val="24"/>
        </w:rPr>
      </w:pPr>
    </w:p>
    <w:p w14:paraId="19AD4944" w14:textId="77777777" w:rsidR="003D6BB2" w:rsidRDefault="00C34122" w:rsidP="00F959BC">
      <w:pPr>
        <w:spacing w:before="0"/>
        <w:ind w:firstLine="0"/>
        <w:jc w:val="center"/>
        <w:rPr>
          <w:i/>
          <w:szCs w:val="24"/>
        </w:rPr>
      </w:pPr>
      <w:r>
        <w:rPr>
          <w:b/>
          <w:szCs w:val="24"/>
          <w:lang w:val="en-US"/>
        </w:rPr>
        <w:t>VIII</w:t>
      </w:r>
      <w:r>
        <w:rPr>
          <w:b/>
          <w:szCs w:val="24"/>
        </w:rPr>
        <w:t>а</w:t>
      </w:r>
      <w:r>
        <w:rPr>
          <w:b/>
          <w:szCs w:val="24"/>
          <w:lang w:val="ru-RU"/>
        </w:rPr>
        <w:t xml:space="preserve">. </w:t>
      </w:r>
      <w:r>
        <w:rPr>
          <w:b/>
          <w:i/>
          <w:szCs w:val="24"/>
        </w:rPr>
        <w:t>ДОГОВОР ЗА ПОДИЗПЪЛНЕНИЕ</w:t>
      </w:r>
      <w:r>
        <w:rPr>
          <w:i/>
          <w:szCs w:val="24"/>
        </w:rPr>
        <w:t xml:space="preserve"> </w:t>
      </w:r>
    </w:p>
    <w:p w14:paraId="27E07AF0" w14:textId="77777777" w:rsidR="00C34122" w:rsidRDefault="00C34122" w:rsidP="00F959BC">
      <w:pPr>
        <w:spacing w:before="0"/>
        <w:ind w:firstLine="0"/>
        <w:jc w:val="center"/>
        <w:rPr>
          <w:i/>
          <w:szCs w:val="24"/>
        </w:rPr>
      </w:pPr>
      <w:r>
        <w:rPr>
          <w:i/>
          <w:szCs w:val="24"/>
        </w:rPr>
        <w:t>(когато е приложимо)</w:t>
      </w:r>
    </w:p>
    <w:p w14:paraId="69D91CBB" w14:textId="77777777" w:rsidR="00C43B7D" w:rsidRPr="00C43B7D" w:rsidRDefault="00C34122" w:rsidP="00C43B7D">
      <w:pPr>
        <w:widowControl w:val="0"/>
        <w:tabs>
          <w:tab w:val="left" w:pos="709"/>
        </w:tabs>
        <w:autoSpaceDE w:val="0"/>
        <w:autoSpaceDN w:val="0"/>
        <w:adjustRightInd w:val="0"/>
        <w:ind w:firstLine="708"/>
        <w:rPr>
          <w:i/>
          <w:szCs w:val="24"/>
        </w:rPr>
      </w:pPr>
      <w:r>
        <w:rPr>
          <w:b/>
          <w:i/>
          <w:szCs w:val="24"/>
        </w:rPr>
        <w:t>Чл. 35а</w:t>
      </w:r>
      <w:r>
        <w:rPr>
          <w:i/>
          <w:szCs w:val="24"/>
        </w:rPr>
        <w:t xml:space="preserve"> </w:t>
      </w:r>
      <w:r w:rsidR="00C43B7D" w:rsidRPr="00C43B7D">
        <w:rPr>
          <w:i/>
          <w:szCs w:val="24"/>
        </w:rPr>
        <w:t>(1)</w:t>
      </w:r>
      <w:r w:rsidR="00C43B7D" w:rsidRPr="00C43B7D">
        <w:rPr>
          <w:szCs w:val="24"/>
        </w:rPr>
        <w:t> </w:t>
      </w:r>
      <w:r w:rsidR="00C43B7D" w:rsidRPr="00C43B7D">
        <w:rPr>
          <w:b/>
          <w:i/>
          <w:szCs w:val="24"/>
        </w:rPr>
        <w:t>ИЗПЪЛНИТЕЛЯТ</w:t>
      </w:r>
      <w:r w:rsidR="00C43B7D" w:rsidRPr="00C43B7D">
        <w:rPr>
          <w:i/>
          <w:szCs w:val="24"/>
        </w:rPr>
        <w:t xml:space="preserve"> се задължава да сключи договор/договори за подизпълнение с посочените в офертата му подизпълнители в срок до 3 (три) дни от сключване на настоящия договор. В срок до 3 (три) дни от сключването на договор за подизпълнение или на допълнително споразумение за замяна на посочен в офертата подизпълнител </w:t>
      </w:r>
      <w:r w:rsidR="00C43B7D" w:rsidRPr="00C43B7D">
        <w:rPr>
          <w:b/>
          <w:i/>
          <w:szCs w:val="24"/>
        </w:rPr>
        <w:t>ИЗПЪЛНИТЕЛЯТ</w:t>
      </w:r>
      <w:r w:rsidR="00C43B7D" w:rsidRPr="00C43B7D">
        <w:rPr>
          <w:i/>
          <w:szCs w:val="24"/>
        </w:rPr>
        <w:t xml:space="preserve"> изпраща копие на договора или на допълнителното споразумение на </w:t>
      </w:r>
      <w:r w:rsidR="00C43B7D" w:rsidRPr="00C43B7D">
        <w:rPr>
          <w:b/>
          <w:i/>
          <w:szCs w:val="24"/>
        </w:rPr>
        <w:t xml:space="preserve">ВЪЗЛОЖИТЕЛЯ </w:t>
      </w:r>
      <w:r w:rsidR="00C43B7D" w:rsidRPr="00C43B7D">
        <w:rPr>
          <w:i/>
          <w:szCs w:val="24"/>
        </w:rPr>
        <w:t xml:space="preserve">заедно с доказателства, че са изпълнени условията по </w:t>
      </w:r>
      <w:hyperlink r:id="rId8" w:anchor="p28982788" w:tgtFrame="_blank" w:history="1">
        <w:r w:rsidR="00C43B7D" w:rsidRPr="00C43B7D">
          <w:rPr>
            <w:i/>
            <w:szCs w:val="24"/>
          </w:rPr>
          <w:t>чл. 66, ал. 2</w:t>
        </w:r>
      </w:hyperlink>
      <w:r w:rsidR="00C43B7D" w:rsidRPr="00C43B7D">
        <w:rPr>
          <w:i/>
          <w:szCs w:val="24"/>
        </w:rPr>
        <w:t xml:space="preserve"> и </w:t>
      </w:r>
      <w:hyperlink r:id="rId9" w:anchor="p28982788" w:tgtFrame="_blank" w:history="1">
        <w:r w:rsidR="00C43B7D" w:rsidRPr="00C43B7D">
          <w:rPr>
            <w:i/>
            <w:szCs w:val="24"/>
          </w:rPr>
          <w:t>11 от ЗОП</w:t>
        </w:r>
      </w:hyperlink>
      <w:r w:rsidR="00C43B7D" w:rsidRPr="00C43B7D">
        <w:rPr>
          <w:i/>
          <w:szCs w:val="24"/>
        </w:rPr>
        <w:t>.</w:t>
      </w:r>
    </w:p>
    <w:p w14:paraId="49302014" w14:textId="77777777" w:rsidR="00C43B7D" w:rsidRPr="00C43B7D" w:rsidRDefault="00C43B7D" w:rsidP="00C43B7D">
      <w:pPr>
        <w:widowControl w:val="0"/>
        <w:tabs>
          <w:tab w:val="left" w:pos="709"/>
        </w:tabs>
        <w:autoSpaceDE w:val="0"/>
        <w:autoSpaceDN w:val="0"/>
        <w:adjustRightInd w:val="0"/>
        <w:spacing w:before="0"/>
        <w:ind w:firstLine="708"/>
        <w:rPr>
          <w:i/>
          <w:szCs w:val="24"/>
        </w:rPr>
      </w:pPr>
      <w:r w:rsidRPr="00C43B7D">
        <w:rPr>
          <w:i/>
          <w:snapToGrid w:val="0"/>
          <w:szCs w:val="24"/>
        </w:rPr>
        <w:t>(2)</w:t>
      </w:r>
      <w:r w:rsidRPr="00C43B7D">
        <w:rPr>
          <w:szCs w:val="24"/>
        </w:rPr>
        <w:t> </w:t>
      </w:r>
      <w:r w:rsidRPr="00C43B7D">
        <w:rPr>
          <w:i/>
          <w:snapToGrid w:val="0"/>
          <w:szCs w:val="24"/>
        </w:rPr>
        <w:t xml:space="preserve">Независимо от сключения договор за подизпълнение, отговорността за изпълнение на настоящия договор е на </w:t>
      </w:r>
      <w:r w:rsidRPr="00C43B7D">
        <w:rPr>
          <w:b/>
          <w:i/>
          <w:szCs w:val="24"/>
        </w:rPr>
        <w:t>ИЗПЪЛНИТЕЛЯ</w:t>
      </w:r>
      <w:r w:rsidRPr="00C43B7D">
        <w:rPr>
          <w:i/>
          <w:snapToGrid w:val="0"/>
          <w:szCs w:val="24"/>
        </w:rPr>
        <w:t>.</w:t>
      </w:r>
    </w:p>
    <w:p w14:paraId="564B798E" w14:textId="77777777" w:rsidR="00C43B7D" w:rsidRPr="00C43B7D" w:rsidRDefault="00C43B7D" w:rsidP="00C43B7D">
      <w:pPr>
        <w:widowControl w:val="0"/>
        <w:tabs>
          <w:tab w:val="left" w:pos="709"/>
        </w:tabs>
        <w:autoSpaceDE w:val="0"/>
        <w:autoSpaceDN w:val="0"/>
        <w:adjustRightInd w:val="0"/>
        <w:spacing w:before="0"/>
        <w:ind w:firstLine="708"/>
        <w:rPr>
          <w:i/>
          <w:szCs w:val="24"/>
        </w:rPr>
      </w:pPr>
      <w:r w:rsidRPr="00C43B7D">
        <w:rPr>
          <w:i/>
          <w:szCs w:val="24"/>
        </w:rPr>
        <w:t>(3)</w:t>
      </w:r>
      <w:r w:rsidRPr="00C43B7D">
        <w:rPr>
          <w:szCs w:val="24"/>
        </w:rPr>
        <w:t> </w:t>
      </w:r>
      <w:r w:rsidRPr="00C43B7D">
        <w:rPr>
          <w:i/>
          <w:szCs w:val="24"/>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w:t>
      </w:r>
      <w:r w:rsidRPr="00C43B7D">
        <w:rPr>
          <w:i/>
          <w:szCs w:val="24"/>
        </w:rPr>
        <w:lastRenderedPageBreak/>
        <w:t xml:space="preserve">Услуги, подизпълнителят представя на </w:t>
      </w:r>
      <w:r w:rsidRPr="00C43B7D">
        <w:rPr>
          <w:b/>
          <w:i/>
          <w:szCs w:val="24"/>
        </w:rPr>
        <w:t>ИЗПЪЛНИТЕЛЯ</w:t>
      </w:r>
      <w:r w:rsidRPr="00C43B7D">
        <w:rPr>
          <w:i/>
          <w:szCs w:val="24"/>
        </w:rPr>
        <w:t xml:space="preserve"> отчет за изпълнението на съответната част от услугите, заедно с искане за плащане на тази част пряко на подизпълнителя.</w:t>
      </w:r>
    </w:p>
    <w:p w14:paraId="288311B5" w14:textId="77777777" w:rsidR="00C43B7D" w:rsidRPr="00C43B7D" w:rsidRDefault="00C43B7D" w:rsidP="00C43B7D">
      <w:pPr>
        <w:widowControl w:val="0"/>
        <w:tabs>
          <w:tab w:val="left" w:pos="709"/>
        </w:tabs>
        <w:autoSpaceDE w:val="0"/>
        <w:autoSpaceDN w:val="0"/>
        <w:adjustRightInd w:val="0"/>
        <w:spacing w:before="0"/>
        <w:ind w:firstLine="708"/>
        <w:rPr>
          <w:i/>
          <w:szCs w:val="24"/>
        </w:rPr>
      </w:pPr>
      <w:r w:rsidRPr="00C43B7D">
        <w:rPr>
          <w:i/>
          <w:szCs w:val="24"/>
        </w:rPr>
        <w:t>(4)</w:t>
      </w:r>
      <w:r w:rsidRPr="00C43B7D">
        <w:rPr>
          <w:szCs w:val="24"/>
        </w:rPr>
        <w:t> </w:t>
      </w:r>
      <w:r w:rsidRPr="00C43B7D">
        <w:rPr>
          <w:b/>
          <w:i/>
          <w:szCs w:val="24"/>
        </w:rPr>
        <w:t>ИЗПЪЛНИТЕЛЯТ</w:t>
      </w:r>
      <w:r w:rsidRPr="00C43B7D">
        <w:rPr>
          <w:i/>
          <w:szCs w:val="24"/>
        </w:rPr>
        <w:t xml:space="preserve"> се задължава да предостави на </w:t>
      </w:r>
      <w:r w:rsidRPr="00C43B7D">
        <w:rPr>
          <w:b/>
          <w:i/>
          <w:szCs w:val="24"/>
        </w:rPr>
        <w:t>ВЪЗЛОЖИТЕЛЯ</w:t>
      </w:r>
      <w:r w:rsidRPr="00C43B7D">
        <w:rPr>
          <w:i/>
          <w:szCs w:val="24"/>
        </w:rPr>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474B0D6B" w14:textId="77777777" w:rsidR="00C43B7D" w:rsidRPr="00C43B7D" w:rsidRDefault="00C43B7D" w:rsidP="00C43B7D">
      <w:pPr>
        <w:widowControl w:val="0"/>
        <w:tabs>
          <w:tab w:val="left" w:pos="709"/>
        </w:tabs>
        <w:autoSpaceDE w:val="0"/>
        <w:autoSpaceDN w:val="0"/>
        <w:adjustRightInd w:val="0"/>
        <w:spacing w:before="0"/>
        <w:ind w:firstLine="708"/>
        <w:rPr>
          <w:i/>
          <w:szCs w:val="24"/>
        </w:rPr>
      </w:pPr>
      <w:r w:rsidRPr="00C43B7D">
        <w:rPr>
          <w:i/>
          <w:szCs w:val="24"/>
        </w:rPr>
        <w:t>(5)</w:t>
      </w:r>
      <w:r w:rsidRPr="00C43B7D">
        <w:rPr>
          <w:szCs w:val="24"/>
        </w:rPr>
        <w:t> </w:t>
      </w:r>
      <w:r w:rsidRPr="00C43B7D">
        <w:rPr>
          <w:b/>
          <w:i/>
          <w:szCs w:val="24"/>
        </w:rPr>
        <w:t>ВЪЗЛОЖИТЕЛЯТ</w:t>
      </w:r>
      <w:r w:rsidRPr="00C43B7D">
        <w:rPr>
          <w:i/>
          <w:szCs w:val="24"/>
        </w:rPr>
        <w:t xml:space="preserve"> приема изпълнението на частта от поръчката, при съответно спазване на разпоредбите на договора, и заплаща възнаграждение за тази част на подизпълнителя в сроковете, посочени в договора след подписването на съответните приемателно-предавателни документи. </w:t>
      </w:r>
      <w:r w:rsidRPr="00C43B7D">
        <w:rPr>
          <w:b/>
          <w:i/>
          <w:szCs w:val="24"/>
        </w:rPr>
        <w:t>ВЪЗЛОЖИТЕЛЯТ</w:t>
      </w:r>
      <w:r w:rsidRPr="00C43B7D">
        <w:rPr>
          <w:i/>
          <w:szCs w:val="24"/>
        </w:rPr>
        <w:t xml:space="preserve"> има право да откаже да извърши плащането, когато искането за плащане е оспорено от </w:t>
      </w:r>
      <w:r w:rsidRPr="00C43B7D">
        <w:rPr>
          <w:b/>
          <w:i/>
          <w:szCs w:val="24"/>
        </w:rPr>
        <w:t>ИЗПЪЛНИТЕЛЯ</w:t>
      </w:r>
      <w:r w:rsidRPr="00C43B7D">
        <w:rPr>
          <w:i/>
          <w:szCs w:val="24"/>
        </w:rPr>
        <w:t>, до момента на отстраняване на причината за отказа.</w:t>
      </w:r>
    </w:p>
    <w:p w14:paraId="254E9259" w14:textId="77777777" w:rsidR="00C43B7D" w:rsidRPr="00C43B7D" w:rsidRDefault="00C43B7D" w:rsidP="00C43B7D">
      <w:pPr>
        <w:widowControl w:val="0"/>
        <w:tabs>
          <w:tab w:val="left" w:pos="709"/>
        </w:tabs>
        <w:autoSpaceDE w:val="0"/>
        <w:autoSpaceDN w:val="0"/>
        <w:adjustRightInd w:val="0"/>
        <w:spacing w:before="0"/>
        <w:ind w:firstLine="708"/>
        <w:rPr>
          <w:i/>
          <w:szCs w:val="24"/>
        </w:rPr>
      </w:pPr>
      <w:r w:rsidRPr="00C43B7D">
        <w:rPr>
          <w:i/>
          <w:szCs w:val="24"/>
        </w:rPr>
        <w:t>(6)</w:t>
      </w:r>
      <w:r w:rsidRPr="00C43B7D">
        <w:rPr>
          <w:szCs w:val="24"/>
        </w:rPr>
        <w:t> </w:t>
      </w:r>
      <w:r w:rsidRPr="00C43B7D">
        <w:rPr>
          <w:i/>
          <w:szCs w:val="24"/>
        </w:rPr>
        <w:t xml:space="preserve">В срок до 2 (два) дни от датата на сключване на договора, но най-късно преди започване на неговото изпълнение, </w:t>
      </w:r>
      <w:r w:rsidRPr="00C43B7D">
        <w:rPr>
          <w:b/>
          <w:i/>
          <w:szCs w:val="24"/>
        </w:rPr>
        <w:t>ИЗПЪЛНИТЕЛЯТ</w:t>
      </w:r>
      <w:r w:rsidRPr="00C43B7D">
        <w:rPr>
          <w:i/>
          <w:szCs w:val="24"/>
        </w:rPr>
        <w:t xml:space="preserve"> уведомява </w:t>
      </w:r>
      <w:r w:rsidRPr="00C43B7D">
        <w:rPr>
          <w:b/>
          <w:i/>
          <w:szCs w:val="24"/>
        </w:rPr>
        <w:t>ВЪЗЛОЖИТЕЛЯ</w:t>
      </w:r>
      <w:r w:rsidRPr="00C43B7D">
        <w:rPr>
          <w:i/>
          <w:szCs w:val="24"/>
        </w:rPr>
        <w:t xml:space="preserve"> за името, данните за контакт и представителите на подизпълнителите, посочени в офертата на </w:t>
      </w:r>
      <w:r w:rsidRPr="00C43B7D">
        <w:rPr>
          <w:b/>
          <w:i/>
          <w:szCs w:val="24"/>
        </w:rPr>
        <w:t>ИЗПЪЛНИТЕЛЯ</w:t>
      </w:r>
      <w:r w:rsidRPr="00C43B7D">
        <w:rPr>
          <w:i/>
          <w:szCs w:val="24"/>
        </w:rPr>
        <w:t xml:space="preserve">. </w:t>
      </w:r>
      <w:r w:rsidRPr="00C43B7D">
        <w:rPr>
          <w:b/>
          <w:i/>
          <w:szCs w:val="24"/>
        </w:rPr>
        <w:t>ИЗПЪЛНИТЕЛЯТ</w:t>
      </w:r>
      <w:r w:rsidRPr="00C43B7D">
        <w:rPr>
          <w:i/>
          <w:szCs w:val="24"/>
        </w:rPr>
        <w:t xml:space="preserve"> уведомява </w:t>
      </w:r>
      <w:r w:rsidRPr="00C43B7D">
        <w:rPr>
          <w:b/>
          <w:i/>
          <w:szCs w:val="24"/>
        </w:rPr>
        <w:t>ВЪЗЛОЖИТЕЛЯ</w:t>
      </w:r>
      <w:r w:rsidRPr="00C43B7D">
        <w:rPr>
          <w:i/>
          <w:szCs w:val="24"/>
        </w:rPr>
        <w:t xml:space="preserve"> за всякакви промени в предоставената информация в хода на изпълнението на договора в срок до 3 (три) дни от настъпване на съответното обстоятелство.</w:t>
      </w:r>
    </w:p>
    <w:p w14:paraId="525116F4" w14:textId="77777777" w:rsidR="00C43B7D" w:rsidRPr="00C43B7D" w:rsidRDefault="00C43B7D" w:rsidP="00C43B7D">
      <w:pPr>
        <w:widowControl w:val="0"/>
        <w:tabs>
          <w:tab w:val="left" w:pos="709"/>
        </w:tabs>
        <w:suppressAutoHyphens/>
        <w:autoSpaceDE w:val="0"/>
        <w:autoSpaceDN w:val="0"/>
        <w:adjustRightInd w:val="0"/>
        <w:spacing w:before="0"/>
        <w:ind w:firstLine="708"/>
        <w:rPr>
          <w:i/>
          <w:noProof/>
          <w:szCs w:val="24"/>
          <w:lang w:eastAsia="cs-CZ"/>
        </w:rPr>
      </w:pPr>
      <w:r w:rsidRPr="00C43B7D">
        <w:rPr>
          <w:i/>
          <w:szCs w:val="24"/>
        </w:rPr>
        <w:t>(7)</w:t>
      </w:r>
      <w:r w:rsidRPr="00C43B7D">
        <w:rPr>
          <w:szCs w:val="24"/>
        </w:rPr>
        <w:t> </w:t>
      </w:r>
      <w:r w:rsidRPr="00C43B7D">
        <w:rPr>
          <w:i/>
          <w:noProof/>
          <w:szCs w:val="24"/>
          <w:lang w:eastAsia="cs-CZ"/>
        </w:rPr>
        <w:t>При изпълнението на договора подизпълнителите са длъжни да спазват всички приложими нормативни актове, разпоредби, стандарти и други изисквания, свързани с предмета на договора.</w:t>
      </w:r>
    </w:p>
    <w:p w14:paraId="0BEA7871" w14:textId="77777777" w:rsidR="00C43B7D" w:rsidRPr="00C43B7D" w:rsidRDefault="00C43B7D" w:rsidP="00C43B7D">
      <w:pPr>
        <w:widowControl w:val="0"/>
        <w:tabs>
          <w:tab w:val="left" w:pos="709"/>
        </w:tabs>
        <w:autoSpaceDE w:val="0"/>
        <w:autoSpaceDN w:val="0"/>
        <w:adjustRightInd w:val="0"/>
        <w:spacing w:before="0"/>
        <w:ind w:firstLine="708"/>
        <w:rPr>
          <w:i/>
          <w:noProof/>
          <w:szCs w:val="24"/>
          <w:lang w:eastAsia="cs-CZ"/>
        </w:rPr>
      </w:pPr>
      <w:r w:rsidRPr="00C43B7D">
        <w:rPr>
          <w:i/>
          <w:szCs w:val="24"/>
        </w:rPr>
        <w:t>(8)</w:t>
      </w:r>
      <w:r w:rsidRPr="00C43B7D">
        <w:rPr>
          <w:szCs w:val="24"/>
        </w:rPr>
        <w:t> </w:t>
      </w:r>
      <w:r w:rsidRPr="00C43B7D">
        <w:rPr>
          <w:i/>
          <w:noProof/>
          <w:szCs w:val="24"/>
          <w:lang w:eastAsia="cs-CZ"/>
        </w:rPr>
        <w:t>Паричните вземания по договорите за подизпълнение могат да бъдат прехвърляни или залагани съгласно приложимото право.</w:t>
      </w:r>
    </w:p>
    <w:p w14:paraId="3D1B4CCF" w14:textId="77777777" w:rsidR="00C43B7D" w:rsidRPr="00C43B7D" w:rsidRDefault="00C43B7D" w:rsidP="00C43B7D">
      <w:pPr>
        <w:widowControl w:val="0"/>
        <w:tabs>
          <w:tab w:val="left" w:pos="709"/>
        </w:tabs>
        <w:autoSpaceDE w:val="0"/>
        <w:autoSpaceDN w:val="0"/>
        <w:adjustRightInd w:val="0"/>
        <w:spacing w:before="0"/>
        <w:ind w:firstLine="708"/>
        <w:rPr>
          <w:i/>
          <w:color w:val="000000"/>
          <w:spacing w:val="1"/>
          <w:szCs w:val="24"/>
        </w:rPr>
      </w:pPr>
      <w:r w:rsidRPr="00C43B7D">
        <w:rPr>
          <w:i/>
          <w:szCs w:val="24"/>
        </w:rPr>
        <w:t>(9)</w:t>
      </w:r>
      <w:r w:rsidRPr="00C43B7D">
        <w:rPr>
          <w:szCs w:val="24"/>
        </w:rPr>
        <w:t> </w:t>
      </w:r>
      <w:r w:rsidRPr="00C43B7D">
        <w:rPr>
          <w:i/>
          <w:szCs w:val="24"/>
        </w:rPr>
        <w:t xml:space="preserve">В цените, посочени в Ценовото предложение на ИЗПЪЛНИТЕЛЯ – Приложение № 3 са включени всички разходи на </w:t>
      </w:r>
      <w:r w:rsidRPr="00C43B7D">
        <w:rPr>
          <w:b/>
          <w:i/>
          <w:szCs w:val="24"/>
        </w:rPr>
        <w:t>ИЗПЪЛНИТЕЛЯ</w:t>
      </w:r>
      <w:r w:rsidRPr="00C43B7D">
        <w:rPr>
          <w:i/>
          <w:szCs w:val="24"/>
        </w:rPr>
        <w:t xml:space="preserve"> за неговите подизпълнители като </w:t>
      </w:r>
      <w:r w:rsidRPr="00C43B7D">
        <w:rPr>
          <w:b/>
          <w:bCs/>
          <w:i/>
          <w:szCs w:val="24"/>
        </w:rPr>
        <w:t>ВЪЗЛОЖИТЕЛЯТ</w:t>
      </w:r>
      <w:r w:rsidRPr="00C43B7D">
        <w:rPr>
          <w:bCs/>
          <w:i/>
          <w:szCs w:val="24"/>
        </w:rPr>
        <w:t xml:space="preserve"> не дължи заплащането на каквито и да е други разноски, направени от </w:t>
      </w:r>
      <w:r w:rsidRPr="00C43B7D">
        <w:rPr>
          <w:b/>
          <w:i/>
          <w:szCs w:val="24"/>
        </w:rPr>
        <w:t>ИЗПЪЛНИТЕЛЯ</w:t>
      </w:r>
      <w:r w:rsidRPr="00C43B7D">
        <w:rPr>
          <w:b/>
          <w:bCs/>
          <w:i/>
          <w:szCs w:val="24"/>
        </w:rPr>
        <w:t>.</w:t>
      </w:r>
    </w:p>
    <w:p w14:paraId="5B5E7F28" w14:textId="77777777" w:rsidR="00C43B7D" w:rsidRPr="00C43B7D" w:rsidRDefault="00C43B7D" w:rsidP="00C43B7D">
      <w:pPr>
        <w:widowControl w:val="0"/>
        <w:tabs>
          <w:tab w:val="left" w:pos="709"/>
        </w:tabs>
        <w:autoSpaceDE w:val="0"/>
        <w:autoSpaceDN w:val="0"/>
        <w:adjustRightInd w:val="0"/>
        <w:spacing w:before="0"/>
        <w:ind w:firstLine="708"/>
        <w:rPr>
          <w:i/>
          <w:color w:val="000000"/>
          <w:spacing w:val="1"/>
          <w:szCs w:val="24"/>
        </w:rPr>
      </w:pPr>
      <w:r w:rsidRPr="00C43B7D">
        <w:rPr>
          <w:i/>
          <w:color w:val="000000"/>
          <w:spacing w:val="1"/>
          <w:szCs w:val="24"/>
        </w:rPr>
        <w:t>(10)</w:t>
      </w:r>
      <w:r w:rsidRPr="00C43B7D">
        <w:rPr>
          <w:szCs w:val="24"/>
        </w:rPr>
        <w:t> </w:t>
      </w:r>
      <w:r w:rsidRPr="00C43B7D">
        <w:rPr>
          <w:b/>
          <w:i/>
          <w:szCs w:val="24"/>
        </w:rPr>
        <w:t>ИЗПЪЛНИТЕЛЯТ</w:t>
      </w:r>
      <w:r w:rsidRPr="00C43B7D">
        <w:rPr>
          <w:i/>
          <w:color w:val="000000"/>
          <w:spacing w:val="1"/>
          <w:szCs w:val="24"/>
        </w:rPr>
        <w:t xml:space="preserve"> се задължава да контролира изпълнението на задълженията на подизпълнителите и да не възлага работата или части от нея на подизпълнители, извън посочените в офертата на </w:t>
      </w:r>
      <w:r w:rsidRPr="00C43B7D">
        <w:rPr>
          <w:b/>
          <w:i/>
          <w:szCs w:val="24"/>
        </w:rPr>
        <w:t>ИЗПЪЛНИТЕЛЯ</w:t>
      </w:r>
      <w:r w:rsidRPr="00C43B7D">
        <w:rPr>
          <w:i/>
          <w:color w:val="000000"/>
          <w:spacing w:val="1"/>
          <w:szCs w:val="24"/>
        </w:rPr>
        <w:t xml:space="preserve"> освен в случаите и при условията, предвидени в ЗОП.</w:t>
      </w:r>
    </w:p>
    <w:p w14:paraId="53411931" w14:textId="77777777" w:rsidR="00C43B7D" w:rsidRPr="00C43B7D" w:rsidRDefault="00C43B7D" w:rsidP="00C43B7D">
      <w:pPr>
        <w:widowControl w:val="0"/>
        <w:tabs>
          <w:tab w:val="left" w:pos="709"/>
        </w:tabs>
        <w:autoSpaceDE w:val="0"/>
        <w:autoSpaceDN w:val="0"/>
        <w:adjustRightInd w:val="0"/>
        <w:spacing w:before="0"/>
        <w:ind w:firstLine="708"/>
        <w:rPr>
          <w:i/>
          <w:color w:val="000000"/>
          <w:spacing w:val="1"/>
          <w:szCs w:val="24"/>
        </w:rPr>
      </w:pPr>
      <w:r w:rsidRPr="00C43B7D">
        <w:rPr>
          <w:i/>
          <w:color w:val="000000"/>
          <w:spacing w:val="1"/>
          <w:szCs w:val="24"/>
        </w:rPr>
        <w:t xml:space="preserve">(11) Замяна или включване на подизпълнител по време на изпълнение на договор </w:t>
      </w:r>
      <w:r w:rsidRPr="00C43B7D">
        <w:rPr>
          <w:i/>
          <w:color w:val="000000"/>
          <w:spacing w:val="1"/>
          <w:szCs w:val="24"/>
        </w:rPr>
        <w:lastRenderedPageBreak/>
        <w:t>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037049B7" w14:textId="77777777" w:rsidR="00C34122" w:rsidRDefault="00C34122" w:rsidP="00C43B7D">
      <w:pPr>
        <w:spacing w:before="0"/>
        <w:ind w:firstLine="708"/>
        <w:rPr>
          <w:i/>
          <w:color w:val="000000"/>
          <w:spacing w:val="1"/>
          <w:szCs w:val="24"/>
        </w:rPr>
      </w:pPr>
    </w:p>
    <w:p w14:paraId="05C8ADF4" w14:textId="77777777" w:rsidR="00C34122" w:rsidRDefault="00C34122" w:rsidP="00F959BC">
      <w:pPr>
        <w:keepNext/>
        <w:keepLines/>
        <w:spacing w:before="0"/>
        <w:ind w:firstLine="0"/>
        <w:jc w:val="center"/>
        <w:outlineLvl w:val="1"/>
        <w:rPr>
          <w:b/>
          <w:bCs/>
          <w:color w:val="000000"/>
          <w:szCs w:val="26"/>
        </w:rPr>
      </w:pPr>
      <w:r>
        <w:rPr>
          <w:b/>
          <w:bCs/>
          <w:color w:val="000000"/>
          <w:szCs w:val="26"/>
        </w:rPr>
        <w:t xml:space="preserve">IХ. </w:t>
      </w:r>
      <w:r w:rsidR="00C43B7D" w:rsidRPr="00C43B7D">
        <w:rPr>
          <w:b/>
          <w:bCs/>
          <w:color w:val="000000"/>
          <w:szCs w:val="24"/>
        </w:rPr>
        <w:t>ЗАКЛЮЧИТЕЛНИ РАЗПОРЕДБИ</w:t>
      </w:r>
    </w:p>
    <w:p w14:paraId="7EC60D27" w14:textId="77777777" w:rsidR="00C34122" w:rsidRDefault="00C34122" w:rsidP="00F959BC">
      <w:pPr>
        <w:suppressAutoHyphens/>
        <w:spacing w:before="0"/>
        <w:ind w:firstLine="0"/>
        <w:jc w:val="center"/>
        <w:rPr>
          <w:noProof/>
          <w:szCs w:val="24"/>
          <w:u w:val="single"/>
          <w:lang w:eastAsia="en-GB"/>
        </w:rPr>
      </w:pPr>
      <w:r>
        <w:rPr>
          <w:noProof/>
          <w:szCs w:val="24"/>
          <w:u w:val="single"/>
          <w:lang w:eastAsia="en-GB"/>
        </w:rPr>
        <w:t>Дефинирани понятия и тълкуване</w:t>
      </w:r>
    </w:p>
    <w:p w14:paraId="0EF3951F" w14:textId="77777777" w:rsidR="00C34122" w:rsidRDefault="00C34122" w:rsidP="00F959BC">
      <w:pPr>
        <w:suppressAutoHyphens/>
        <w:spacing w:before="0"/>
        <w:rPr>
          <w:b/>
          <w:szCs w:val="24"/>
        </w:rPr>
      </w:pPr>
      <w:r>
        <w:rPr>
          <w:b/>
          <w:szCs w:val="24"/>
        </w:rPr>
        <w:t xml:space="preserve">Чл. 36. </w:t>
      </w:r>
      <w:r>
        <w:rPr>
          <w:szCs w:val="24"/>
        </w:rPr>
        <w:t>(1)</w:t>
      </w:r>
      <w:r>
        <w:rPr>
          <w:b/>
          <w:szCs w:val="24"/>
        </w:rPr>
        <w:t xml:space="preserve"> </w:t>
      </w:r>
      <w:r>
        <w:rPr>
          <w:szCs w:val="24"/>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31AC74CB" w14:textId="77777777" w:rsidR="00C34122" w:rsidRDefault="00C34122" w:rsidP="00F959BC">
      <w:pPr>
        <w:suppressAutoHyphens/>
        <w:spacing w:before="0"/>
        <w:rPr>
          <w:noProof/>
          <w:szCs w:val="24"/>
          <w:lang w:eastAsia="cs-CZ"/>
        </w:rPr>
      </w:pPr>
      <w:r>
        <w:rPr>
          <w:b/>
          <w:szCs w:val="24"/>
        </w:rPr>
        <w:t xml:space="preserve">(2) </w:t>
      </w:r>
      <w:r>
        <w:rPr>
          <w:noProof/>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14:paraId="400961DE" w14:textId="77777777" w:rsidR="00C34122" w:rsidRDefault="00C34122" w:rsidP="00F959BC">
      <w:pPr>
        <w:suppressAutoHyphens/>
        <w:spacing w:before="0"/>
        <w:ind w:firstLine="851"/>
        <w:rPr>
          <w:noProof/>
          <w:szCs w:val="24"/>
          <w:lang w:eastAsia="cs-CZ"/>
        </w:rPr>
      </w:pPr>
      <w:r>
        <w:rPr>
          <w:noProof/>
          <w:szCs w:val="24"/>
          <w:lang w:eastAsia="cs-CZ"/>
        </w:rPr>
        <w:t>1. специалните разпоредби имат предимство пред общите разпоредби;</w:t>
      </w:r>
    </w:p>
    <w:p w14:paraId="42FC5E7C" w14:textId="77777777" w:rsidR="00C34122" w:rsidRDefault="00C34122" w:rsidP="00F959BC">
      <w:pPr>
        <w:suppressAutoHyphens/>
        <w:spacing w:before="0"/>
        <w:ind w:firstLine="851"/>
        <w:rPr>
          <w:noProof/>
          <w:szCs w:val="24"/>
          <w:lang w:eastAsia="cs-CZ"/>
        </w:rPr>
      </w:pPr>
      <w:r>
        <w:rPr>
          <w:noProof/>
          <w:szCs w:val="24"/>
          <w:lang w:eastAsia="cs-CZ"/>
        </w:rPr>
        <w:t>2. разпоредбите на Приложенията имат предимство пред разпоредбите на Договора.</w:t>
      </w:r>
    </w:p>
    <w:p w14:paraId="66C196E8" w14:textId="77777777" w:rsidR="00C34122" w:rsidRDefault="00C34122" w:rsidP="00F959BC">
      <w:pPr>
        <w:suppressAutoHyphens/>
        <w:spacing w:before="0"/>
        <w:ind w:firstLine="0"/>
        <w:jc w:val="center"/>
        <w:rPr>
          <w:noProof/>
          <w:szCs w:val="24"/>
          <w:u w:val="single"/>
          <w:lang w:eastAsia="en-GB"/>
        </w:rPr>
      </w:pPr>
      <w:r>
        <w:rPr>
          <w:noProof/>
          <w:szCs w:val="24"/>
          <w:u w:val="single"/>
          <w:lang w:eastAsia="en-GB"/>
        </w:rPr>
        <w:t>Спазване на приложими норми</w:t>
      </w:r>
    </w:p>
    <w:p w14:paraId="2BC736A5" w14:textId="77777777" w:rsidR="00C34122" w:rsidRDefault="00C34122" w:rsidP="00F959BC">
      <w:pPr>
        <w:suppressAutoHyphens/>
        <w:spacing w:before="0"/>
        <w:rPr>
          <w:noProof/>
          <w:szCs w:val="24"/>
          <w:lang w:eastAsia="cs-CZ"/>
        </w:rPr>
      </w:pPr>
      <w:r>
        <w:rPr>
          <w:b/>
          <w:szCs w:val="24"/>
        </w:rPr>
        <w:t xml:space="preserve">Чл. 37. </w:t>
      </w:r>
      <w:r>
        <w:rPr>
          <w:szCs w:val="24"/>
        </w:rPr>
        <w:t>(1)</w:t>
      </w:r>
      <w:r>
        <w:rPr>
          <w:b/>
          <w:szCs w:val="24"/>
        </w:rPr>
        <w:t xml:space="preserve"> </w:t>
      </w:r>
      <w:r>
        <w:rPr>
          <w:noProof/>
          <w:szCs w:val="24"/>
          <w:lang w:eastAsia="cs-CZ"/>
        </w:rPr>
        <w:t xml:space="preserve">При изпълнението на Договора, </w:t>
      </w:r>
      <w:r>
        <w:rPr>
          <w:b/>
          <w:noProof/>
          <w:szCs w:val="24"/>
          <w:lang w:eastAsia="cs-CZ"/>
        </w:rPr>
        <w:t>ИЗПЪЛНИТЕЛЯТ</w:t>
      </w:r>
      <w:r>
        <w:rPr>
          <w:noProof/>
          <w:szCs w:val="24"/>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14:paraId="14883528" w14:textId="77777777" w:rsidR="00C34122" w:rsidRDefault="00C34122" w:rsidP="00F959BC">
      <w:pPr>
        <w:suppressAutoHyphens/>
        <w:spacing w:before="0"/>
        <w:rPr>
          <w:noProof/>
          <w:szCs w:val="24"/>
          <w:lang w:eastAsia="cs-CZ"/>
        </w:rPr>
      </w:pPr>
      <w:r>
        <w:rPr>
          <w:noProof/>
          <w:szCs w:val="24"/>
          <w:lang w:eastAsia="cs-CZ"/>
        </w:rPr>
        <w:t>(2)</w:t>
      </w:r>
      <w:r>
        <w:rPr>
          <w:b/>
          <w:noProof/>
          <w:szCs w:val="24"/>
          <w:lang w:eastAsia="cs-CZ"/>
        </w:rPr>
        <w:t xml:space="preserve"> ИЗПЪЛНИТЕЛЯТ</w:t>
      </w:r>
      <w:r>
        <w:rPr>
          <w:noProof/>
          <w:szCs w:val="24"/>
          <w:lang w:eastAsia="cs-CZ"/>
        </w:rPr>
        <w:t xml:space="preserve">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 спазването от неговия персонал на нормативните актове по здравословни и безопасни условия на труд, инструкциите и правилата по безопасност на </w:t>
      </w:r>
      <w:r>
        <w:rPr>
          <w:b/>
          <w:noProof/>
          <w:szCs w:val="24"/>
          <w:lang w:eastAsia="cs-CZ"/>
        </w:rPr>
        <w:t>ВЪЗЛОЖИТЕЛЯ</w:t>
      </w:r>
      <w:r>
        <w:rPr>
          <w:noProof/>
          <w:szCs w:val="24"/>
          <w:lang w:eastAsia="cs-CZ"/>
        </w:rPr>
        <w:t>.</w:t>
      </w:r>
    </w:p>
    <w:p w14:paraId="486BF182" w14:textId="77777777" w:rsidR="00C34122" w:rsidRPr="00122DE1" w:rsidRDefault="00C34122" w:rsidP="00F959BC">
      <w:pPr>
        <w:suppressAutoHyphens/>
        <w:spacing w:before="0"/>
        <w:ind w:firstLine="0"/>
        <w:jc w:val="center"/>
        <w:rPr>
          <w:szCs w:val="24"/>
        </w:rPr>
      </w:pPr>
      <w:r>
        <w:rPr>
          <w:noProof/>
          <w:szCs w:val="24"/>
          <w:u w:val="single"/>
          <w:lang w:eastAsia="en-GB"/>
        </w:rPr>
        <w:t>Конфиденциалност</w:t>
      </w:r>
      <w:r w:rsidR="00C43B7D" w:rsidRPr="00122DE1">
        <w:rPr>
          <w:noProof/>
          <w:szCs w:val="24"/>
          <w:u w:val="single"/>
          <w:lang w:eastAsia="en-GB"/>
        </w:rPr>
        <w:t>. Защита на личните данни</w:t>
      </w:r>
    </w:p>
    <w:p w14:paraId="701CE7FB" w14:textId="77777777" w:rsidR="00122DE1" w:rsidRPr="00122DE1" w:rsidRDefault="00C34122" w:rsidP="00122DE1">
      <w:pPr>
        <w:tabs>
          <w:tab w:val="left" w:pos="709"/>
        </w:tabs>
        <w:overflowPunct w:val="0"/>
        <w:autoSpaceDE w:val="0"/>
        <w:autoSpaceDN w:val="0"/>
        <w:adjustRightInd w:val="0"/>
        <w:rPr>
          <w:szCs w:val="24"/>
          <w:lang w:eastAsia="en-US"/>
        </w:rPr>
      </w:pPr>
      <w:r>
        <w:rPr>
          <w:b/>
          <w:szCs w:val="24"/>
        </w:rPr>
        <w:t xml:space="preserve">Чл. 38. </w:t>
      </w:r>
      <w:r w:rsidR="00122DE1" w:rsidRPr="00122DE1">
        <w:rPr>
          <w:szCs w:val="24"/>
          <w:lang w:eastAsia="en-US"/>
        </w:rPr>
        <w:t>(1)</w:t>
      </w:r>
      <w:r w:rsidR="00122DE1" w:rsidRPr="00122DE1">
        <w:rPr>
          <w:szCs w:val="24"/>
        </w:rPr>
        <w:t> </w:t>
      </w:r>
      <w:r w:rsidR="00122DE1" w:rsidRPr="00122DE1">
        <w:rPr>
          <w:szCs w:val="24"/>
          <w:lang w:eastAsia="en-US"/>
        </w:rPr>
        <w:t xml:space="preserve">Всички данни, сведения, факти и обстоятелства, свързани със сключването и изпълнението на настоящия договор, ще се третират от страните като поверителна информация. За поверителна няма да се счита информацията, касаеща наименованието на договора, стойността и предмета на договора, с оглед бъдещо позоваване на придобит професионален опит от </w:t>
      </w:r>
      <w:r w:rsidR="00122DE1" w:rsidRPr="00122DE1">
        <w:rPr>
          <w:b/>
          <w:szCs w:val="24"/>
          <w:lang w:eastAsia="en-US"/>
        </w:rPr>
        <w:t>ИЗПЪЛНИТЕЛЯ.</w:t>
      </w:r>
    </w:p>
    <w:p w14:paraId="1FFC8DA2" w14:textId="77777777" w:rsidR="00122DE1" w:rsidRPr="00122DE1" w:rsidRDefault="00122DE1" w:rsidP="00122DE1">
      <w:pPr>
        <w:tabs>
          <w:tab w:val="left" w:pos="709"/>
          <w:tab w:val="left" w:pos="9639"/>
        </w:tabs>
        <w:spacing w:before="0"/>
        <w:ind w:firstLine="709"/>
        <w:rPr>
          <w:szCs w:val="24"/>
          <w:lang w:eastAsia="en-US"/>
        </w:rPr>
      </w:pPr>
      <w:r w:rsidRPr="00122DE1">
        <w:rPr>
          <w:szCs w:val="24"/>
          <w:lang w:eastAsia="en-US"/>
        </w:rPr>
        <w:t>(2)</w:t>
      </w:r>
      <w:r w:rsidRPr="00122DE1">
        <w:rPr>
          <w:szCs w:val="24"/>
        </w:rPr>
        <w:t> </w:t>
      </w:r>
      <w:r w:rsidRPr="00122DE1">
        <w:rPr>
          <w:szCs w:val="24"/>
          <w:lang w:eastAsia="en-US"/>
        </w:rPr>
        <w:t xml:space="preserve">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w:t>
      </w:r>
      <w:r w:rsidRPr="00122DE1">
        <w:rPr>
          <w:szCs w:val="24"/>
          <w:lang w:eastAsia="en-US"/>
        </w:rPr>
        <w:lastRenderedPageBreak/>
        <w:t xml:space="preserve">повод изпълнението на задълженията им по настоящия договор, включително и след прекратяването му. </w:t>
      </w:r>
    </w:p>
    <w:p w14:paraId="36D246A9" w14:textId="77777777" w:rsidR="00122DE1" w:rsidRPr="00122DE1" w:rsidRDefault="00122DE1" w:rsidP="00122DE1">
      <w:pPr>
        <w:tabs>
          <w:tab w:val="left" w:pos="709"/>
          <w:tab w:val="left" w:pos="9639"/>
        </w:tabs>
        <w:spacing w:before="0"/>
        <w:ind w:firstLine="709"/>
        <w:rPr>
          <w:szCs w:val="24"/>
          <w:lang w:eastAsia="en-US"/>
        </w:rPr>
      </w:pPr>
      <w:r w:rsidRPr="00122DE1">
        <w:rPr>
          <w:szCs w:val="24"/>
          <w:lang w:eastAsia="en-US"/>
        </w:rPr>
        <w:t>(3)</w:t>
      </w:r>
      <w:r w:rsidRPr="00122DE1">
        <w:rPr>
          <w:szCs w:val="24"/>
        </w:rPr>
        <w:t> </w:t>
      </w:r>
      <w:r w:rsidRPr="00122DE1">
        <w:rPr>
          <w:szCs w:val="24"/>
          <w:lang w:eastAsia="en-US"/>
        </w:rPr>
        <w:t>Всяка от страните се задължава да информира другата при нарушаване на изискванията за опазване на поверителност на информацията по настоящия договор.</w:t>
      </w:r>
    </w:p>
    <w:p w14:paraId="3BED8DD2" w14:textId="77777777" w:rsidR="00122DE1" w:rsidRPr="00122DE1" w:rsidRDefault="00122DE1" w:rsidP="00122DE1">
      <w:pPr>
        <w:tabs>
          <w:tab w:val="left" w:pos="709"/>
          <w:tab w:val="left" w:pos="9639"/>
        </w:tabs>
        <w:spacing w:before="0"/>
        <w:ind w:firstLine="709"/>
        <w:rPr>
          <w:szCs w:val="24"/>
          <w:lang w:eastAsia="en-US"/>
        </w:rPr>
      </w:pPr>
      <w:r w:rsidRPr="00122DE1">
        <w:rPr>
          <w:szCs w:val="24"/>
          <w:lang w:eastAsia="en-US"/>
        </w:rPr>
        <w:t>(4)</w:t>
      </w:r>
      <w:r w:rsidRPr="00122DE1">
        <w:rPr>
          <w:szCs w:val="24"/>
        </w:rPr>
        <w:t> С изключение на случаите, посочени в ал. 5 на този член, поверителна информация може да бъде разкривана само след предварително писмено одобрение от другата страна, като такова съгласие не може да бъде отказвано безпричинно</w:t>
      </w:r>
      <w:r w:rsidRPr="00122DE1">
        <w:rPr>
          <w:szCs w:val="24"/>
          <w:lang w:eastAsia="en-US"/>
        </w:rPr>
        <w:t>.</w:t>
      </w:r>
    </w:p>
    <w:p w14:paraId="2366959F" w14:textId="77777777" w:rsidR="00122DE1" w:rsidRPr="00122DE1" w:rsidRDefault="00122DE1" w:rsidP="00122DE1">
      <w:pPr>
        <w:tabs>
          <w:tab w:val="left" w:pos="709"/>
          <w:tab w:val="left" w:pos="9639"/>
        </w:tabs>
        <w:spacing w:before="0"/>
        <w:ind w:firstLine="709"/>
        <w:rPr>
          <w:szCs w:val="24"/>
          <w:lang w:eastAsia="en-US"/>
        </w:rPr>
      </w:pPr>
      <w:r w:rsidRPr="00122DE1">
        <w:rPr>
          <w:szCs w:val="24"/>
          <w:lang w:eastAsia="en-US"/>
        </w:rPr>
        <w:t>(5)</w:t>
      </w:r>
      <w:r w:rsidRPr="00122DE1">
        <w:rPr>
          <w:szCs w:val="24"/>
        </w:rPr>
        <w:t> </w:t>
      </w:r>
      <w:r w:rsidRPr="00122DE1">
        <w:rPr>
          <w:szCs w:val="24"/>
          <w:lang w:eastAsia="en-US"/>
        </w:rPr>
        <w:t>Не се счита за нарушение на задълженията за неразкриване на поверителна информация, когато:</w:t>
      </w:r>
    </w:p>
    <w:p w14:paraId="3186B08E" w14:textId="77777777" w:rsidR="00122DE1" w:rsidRPr="00122DE1" w:rsidRDefault="00122DE1" w:rsidP="00122DE1">
      <w:pPr>
        <w:tabs>
          <w:tab w:val="left" w:pos="709"/>
          <w:tab w:val="left" w:pos="9639"/>
        </w:tabs>
        <w:spacing w:before="0"/>
        <w:ind w:firstLine="709"/>
        <w:rPr>
          <w:szCs w:val="24"/>
          <w:lang w:eastAsia="en-US"/>
        </w:rPr>
      </w:pPr>
      <w:r w:rsidRPr="00122DE1">
        <w:rPr>
          <w:szCs w:val="24"/>
          <w:lang w:eastAsia="en-US"/>
        </w:rPr>
        <w:t>1.</w:t>
      </w:r>
      <w:r w:rsidRPr="00122DE1">
        <w:rPr>
          <w:szCs w:val="24"/>
        </w:rPr>
        <w:t> </w:t>
      </w:r>
      <w:r w:rsidRPr="00122DE1">
        <w:rPr>
          <w:szCs w:val="24"/>
          <w:lang w:eastAsia="en-US"/>
        </w:rPr>
        <w:t>информацията е станала или става публично достъпна, без нарушаване на този договор от която и да е от страните;</w:t>
      </w:r>
    </w:p>
    <w:p w14:paraId="17300F7B" w14:textId="77777777" w:rsidR="00122DE1" w:rsidRPr="00122DE1" w:rsidRDefault="00122DE1" w:rsidP="00122DE1">
      <w:pPr>
        <w:tabs>
          <w:tab w:val="left" w:pos="709"/>
          <w:tab w:val="left" w:pos="9639"/>
        </w:tabs>
        <w:spacing w:before="0"/>
        <w:ind w:firstLine="709"/>
        <w:rPr>
          <w:szCs w:val="24"/>
          <w:lang w:eastAsia="en-US"/>
        </w:rPr>
      </w:pPr>
      <w:r w:rsidRPr="00122DE1">
        <w:rPr>
          <w:szCs w:val="24"/>
          <w:lang w:eastAsia="en-US"/>
        </w:rPr>
        <w:t>2.</w:t>
      </w:r>
      <w:r w:rsidRPr="00122DE1">
        <w:rPr>
          <w:szCs w:val="24"/>
        </w:rPr>
        <w:t> </w:t>
      </w:r>
      <w:r w:rsidRPr="00122DE1">
        <w:rPr>
          <w:szCs w:val="24"/>
          <w:lang w:eastAsia="en-US"/>
        </w:rPr>
        <w:t>информацията се изисква по силата на закон, приложим спрямо която и да е от страните или</w:t>
      </w:r>
    </w:p>
    <w:p w14:paraId="29CE97A2" w14:textId="77777777" w:rsidR="00122DE1" w:rsidRPr="00122DE1" w:rsidRDefault="00122DE1" w:rsidP="00122DE1">
      <w:pPr>
        <w:tabs>
          <w:tab w:val="left" w:pos="709"/>
          <w:tab w:val="left" w:pos="9639"/>
        </w:tabs>
        <w:spacing w:before="0"/>
        <w:ind w:firstLine="709"/>
        <w:rPr>
          <w:szCs w:val="24"/>
          <w:lang w:eastAsia="en-US"/>
        </w:rPr>
      </w:pPr>
      <w:r w:rsidRPr="00122DE1">
        <w:rPr>
          <w:szCs w:val="24"/>
          <w:lang w:eastAsia="en-US"/>
        </w:rPr>
        <w:t>3.</w:t>
      </w:r>
      <w:r w:rsidRPr="00122DE1">
        <w:rPr>
          <w:szCs w:val="24"/>
        </w:rPr>
        <w:t> </w:t>
      </w:r>
      <w:r w:rsidRPr="00122DE1">
        <w:rPr>
          <w:szCs w:val="24"/>
          <w:lang w:eastAsia="en-US"/>
        </w:rPr>
        <w:t>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759BF34C" w14:textId="77777777" w:rsidR="00122DE1" w:rsidRPr="00122DE1" w:rsidRDefault="00122DE1" w:rsidP="00122DE1">
      <w:pPr>
        <w:tabs>
          <w:tab w:val="left" w:pos="709"/>
          <w:tab w:val="left" w:pos="9639"/>
        </w:tabs>
        <w:spacing w:before="0"/>
        <w:ind w:firstLine="709"/>
        <w:rPr>
          <w:szCs w:val="24"/>
          <w:lang w:eastAsia="en-US"/>
        </w:rPr>
      </w:pPr>
      <w:r w:rsidRPr="00122DE1">
        <w:rPr>
          <w:szCs w:val="24"/>
          <w:lang w:eastAsia="en-US"/>
        </w:rPr>
        <w:t>В случаите по точки 2 или 3 Страната, която следва да предостави информацията, уведомява незабавно другата страна по Договора.</w:t>
      </w:r>
    </w:p>
    <w:p w14:paraId="7AD19574" w14:textId="77777777" w:rsidR="00122DE1" w:rsidRPr="00122DE1" w:rsidRDefault="00122DE1" w:rsidP="00122DE1">
      <w:pPr>
        <w:spacing w:before="0"/>
        <w:ind w:firstLine="708"/>
        <w:rPr>
          <w:szCs w:val="24"/>
          <w:lang w:eastAsia="en-US"/>
        </w:rPr>
      </w:pPr>
      <w:r w:rsidRPr="00122DE1">
        <w:rPr>
          <w:szCs w:val="24"/>
          <w:lang w:eastAsia="en-US"/>
        </w:rPr>
        <w:t xml:space="preserve">(6)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чл. 44, ал. 1 и 2 от настоящия договор. </w:t>
      </w:r>
    </w:p>
    <w:p w14:paraId="555F843E" w14:textId="77777777" w:rsidR="00122DE1" w:rsidRPr="00122DE1" w:rsidRDefault="00122DE1" w:rsidP="00122DE1">
      <w:pPr>
        <w:spacing w:before="0"/>
        <w:ind w:firstLine="708"/>
        <w:rPr>
          <w:i/>
          <w:szCs w:val="24"/>
          <w:lang w:eastAsia="en-US"/>
        </w:rPr>
      </w:pPr>
      <w:r w:rsidRPr="00122DE1">
        <w:rPr>
          <w:i/>
          <w:szCs w:val="24"/>
          <w:lang w:eastAsia="en-US"/>
        </w:rPr>
        <w:t>*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14:paraId="4C61172A" w14:textId="77777777" w:rsidR="00122DE1" w:rsidRPr="00122DE1" w:rsidRDefault="00122DE1" w:rsidP="00122DE1">
      <w:pPr>
        <w:spacing w:before="0"/>
        <w:ind w:firstLine="708"/>
        <w:rPr>
          <w:szCs w:val="24"/>
          <w:lang w:eastAsia="en-US"/>
        </w:rPr>
      </w:pPr>
      <w:r w:rsidRPr="00122DE1">
        <w:rPr>
          <w:szCs w:val="24"/>
          <w:lang w:eastAsia="en-US"/>
        </w:rPr>
        <w:t>(7) При установяване на лични данни в предоставената от насрещната страна информация, различни от посочените в ал. 6, всяка от страните е длъжна да изтрие или да поиска тези лични данни да бъдат изтрити.</w:t>
      </w:r>
    </w:p>
    <w:p w14:paraId="43C27B87" w14:textId="77777777" w:rsidR="007D12DB" w:rsidRDefault="00122DE1" w:rsidP="00122DE1">
      <w:pPr>
        <w:suppressAutoHyphens/>
        <w:spacing w:before="0"/>
        <w:rPr>
          <w:bCs/>
          <w:noProof/>
          <w:szCs w:val="24"/>
          <w:lang w:eastAsia="en-GB"/>
        </w:rPr>
      </w:pPr>
      <w:r w:rsidRPr="00122DE1">
        <w:rPr>
          <w:szCs w:val="24"/>
          <w:lang w:eastAsia="en-US"/>
        </w:rPr>
        <w:t>(8)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r w:rsidR="007D12DB" w:rsidRPr="007D12DB">
        <w:rPr>
          <w:rFonts w:eastAsiaTheme="minorHAnsi"/>
          <w:szCs w:val="24"/>
        </w:rPr>
        <w:t xml:space="preserve">. </w:t>
      </w:r>
    </w:p>
    <w:p w14:paraId="1709B8A5" w14:textId="77777777" w:rsidR="00C34122" w:rsidRDefault="00C34122" w:rsidP="00F959BC">
      <w:pPr>
        <w:suppressAutoHyphens/>
        <w:spacing w:before="0"/>
        <w:rPr>
          <w:b/>
          <w:bCs/>
          <w:noProof/>
          <w:szCs w:val="24"/>
          <w:highlight w:val="magenta"/>
          <w:u w:val="single"/>
          <w:lang w:eastAsia="en-GB"/>
        </w:rPr>
      </w:pPr>
    </w:p>
    <w:p w14:paraId="6AFD5A2C" w14:textId="77777777" w:rsidR="00C34122" w:rsidRDefault="00C34122" w:rsidP="00F959BC">
      <w:pPr>
        <w:suppressAutoHyphens/>
        <w:spacing w:before="0"/>
        <w:ind w:firstLine="0"/>
        <w:jc w:val="center"/>
        <w:rPr>
          <w:bCs/>
          <w:noProof/>
          <w:szCs w:val="24"/>
          <w:u w:val="single"/>
          <w:lang w:eastAsia="en-GB"/>
        </w:rPr>
      </w:pPr>
      <w:r>
        <w:rPr>
          <w:bCs/>
          <w:noProof/>
          <w:szCs w:val="24"/>
          <w:u w:val="single"/>
          <w:lang w:eastAsia="en-GB"/>
        </w:rPr>
        <w:t>Публични изявления</w:t>
      </w:r>
    </w:p>
    <w:p w14:paraId="147927B9" w14:textId="77777777" w:rsidR="00C34122" w:rsidRDefault="00C34122" w:rsidP="00F959BC">
      <w:pPr>
        <w:suppressAutoHyphens/>
        <w:spacing w:before="0"/>
        <w:rPr>
          <w:noProof/>
          <w:szCs w:val="24"/>
          <w:lang w:eastAsia="en-GB"/>
        </w:rPr>
      </w:pPr>
      <w:bookmarkStart w:id="2" w:name="_DV_M169"/>
      <w:bookmarkStart w:id="3" w:name="_DV_M170"/>
      <w:bookmarkEnd w:id="2"/>
      <w:bookmarkEnd w:id="3"/>
      <w:r>
        <w:rPr>
          <w:b/>
          <w:szCs w:val="24"/>
        </w:rPr>
        <w:t xml:space="preserve">Чл. 39. </w:t>
      </w:r>
      <w:r>
        <w:rPr>
          <w:b/>
          <w:noProof/>
          <w:szCs w:val="24"/>
          <w:lang w:eastAsia="en-GB"/>
        </w:rPr>
        <w:t>ИЗПЪЛНИТЕЛЯТ</w:t>
      </w:r>
      <w:r>
        <w:rPr>
          <w:noProof/>
          <w:szCs w:val="24"/>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Услугата, предмет на този Договор, независимо дали е въз </w:t>
      </w:r>
      <w:r>
        <w:rPr>
          <w:noProof/>
          <w:szCs w:val="24"/>
          <w:lang w:eastAsia="en-GB"/>
        </w:rPr>
        <w:lastRenderedPageBreak/>
        <w:t xml:space="preserve">основа на данни и материали на </w:t>
      </w:r>
      <w:r>
        <w:rPr>
          <w:b/>
          <w:bCs/>
          <w:noProof/>
          <w:szCs w:val="24"/>
          <w:lang w:eastAsia="en-GB"/>
        </w:rPr>
        <w:t xml:space="preserve">ВЪЗЛОЖИТЕЛЯ </w:t>
      </w:r>
      <w:r>
        <w:rPr>
          <w:noProof/>
          <w:szCs w:val="24"/>
          <w:lang w:eastAsia="en-GB"/>
        </w:rPr>
        <w:t xml:space="preserve">или на резултати от работата на </w:t>
      </w:r>
      <w:r>
        <w:rPr>
          <w:b/>
          <w:noProof/>
          <w:szCs w:val="24"/>
          <w:lang w:eastAsia="en-GB"/>
        </w:rPr>
        <w:t>ИЗПЪЛНИТЕЛЯ</w:t>
      </w:r>
      <w:r>
        <w:rPr>
          <w:noProof/>
          <w:szCs w:val="24"/>
          <w:lang w:eastAsia="en-GB"/>
        </w:rPr>
        <w:t xml:space="preserve">, без предварителното писмено съгласие на </w:t>
      </w:r>
      <w:r>
        <w:rPr>
          <w:b/>
          <w:bCs/>
          <w:noProof/>
          <w:szCs w:val="24"/>
          <w:lang w:eastAsia="en-GB"/>
        </w:rPr>
        <w:t>ВЪЗЛОЖИТЕЛЯ</w:t>
      </w:r>
      <w:r>
        <w:rPr>
          <w:b/>
          <w:noProof/>
          <w:szCs w:val="24"/>
          <w:lang w:eastAsia="en-GB"/>
        </w:rPr>
        <w:t>,</w:t>
      </w:r>
      <w:r>
        <w:rPr>
          <w:noProof/>
          <w:szCs w:val="24"/>
          <w:lang w:eastAsia="en-GB"/>
        </w:rPr>
        <w:t xml:space="preserve"> което съгласие няма да бъде безпричинно отказано или забавено.</w:t>
      </w:r>
    </w:p>
    <w:p w14:paraId="06F5A0AE" w14:textId="77777777" w:rsidR="00C34122" w:rsidRDefault="00C34122" w:rsidP="00F959BC">
      <w:pPr>
        <w:suppressAutoHyphens/>
        <w:spacing w:before="0"/>
        <w:rPr>
          <w:noProof/>
          <w:szCs w:val="24"/>
          <w:lang w:eastAsia="en-GB"/>
        </w:rPr>
      </w:pPr>
    </w:p>
    <w:p w14:paraId="1821D6BB" w14:textId="77777777" w:rsidR="00C34122" w:rsidRDefault="00C34122" w:rsidP="00F959BC">
      <w:pPr>
        <w:suppressAutoHyphens/>
        <w:spacing w:before="0"/>
        <w:ind w:firstLine="0"/>
        <w:jc w:val="center"/>
        <w:rPr>
          <w:noProof/>
          <w:szCs w:val="24"/>
          <w:lang w:eastAsia="cs-CZ"/>
        </w:rPr>
      </w:pPr>
      <w:r>
        <w:rPr>
          <w:noProof/>
          <w:szCs w:val="24"/>
          <w:u w:val="single"/>
          <w:lang w:eastAsia="cs-CZ"/>
        </w:rPr>
        <w:t>Прехвърляне на права и задължения</w:t>
      </w:r>
    </w:p>
    <w:p w14:paraId="65377B27" w14:textId="77777777" w:rsidR="00C34122" w:rsidRDefault="00C34122" w:rsidP="00F959BC">
      <w:pPr>
        <w:suppressAutoHyphens/>
        <w:spacing w:before="0"/>
        <w:rPr>
          <w:noProof/>
          <w:szCs w:val="24"/>
          <w:lang w:eastAsia="cs-CZ"/>
        </w:rPr>
      </w:pPr>
      <w:r>
        <w:rPr>
          <w:b/>
          <w:szCs w:val="24"/>
        </w:rPr>
        <w:t xml:space="preserve">Чл. 40. </w:t>
      </w:r>
      <w:r>
        <w:rPr>
          <w:noProof/>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Pr>
          <w:szCs w:val="24"/>
        </w:rPr>
        <w:t xml:space="preserve"> </w:t>
      </w:r>
      <w:r>
        <w:rPr>
          <w:noProof/>
          <w:szCs w:val="24"/>
          <w:lang w:eastAsia="cs-CZ"/>
        </w:rPr>
        <w:t>Паричните вземания по Договора могат да бъдат прехвърляни или залагани съгласно приложимото право.</w:t>
      </w:r>
    </w:p>
    <w:p w14:paraId="1C7C825A" w14:textId="77777777" w:rsidR="00C34122" w:rsidRDefault="00C34122" w:rsidP="00F959BC">
      <w:pPr>
        <w:suppressAutoHyphens/>
        <w:spacing w:before="0"/>
        <w:ind w:firstLine="0"/>
        <w:jc w:val="center"/>
        <w:rPr>
          <w:noProof/>
          <w:szCs w:val="24"/>
          <w:u w:val="single"/>
          <w:lang w:eastAsia="en-GB"/>
        </w:rPr>
      </w:pPr>
      <w:r>
        <w:rPr>
          <w:noProof/>
          <w:szCs w:val="24"/>
          <w:u w:val="single"/>
          <w:lang w:eastAsia="en-GB"/>
        </w:rPr>
        <w:t>Изменения</w:t>
      </w:r>
    </w:p>
    <w:p w14:paraId="6FA181D9" w14:textId="77777777" w:rsidR="00C34122" w:rsidRDefault="00C34122" w:rsidP="00F959BC">
      <w:pPr>
        <w:suppressAutoHyphens/>
        <w:spacing w:before="0"/>
        <w:rPr>
          <w:noProof/>
          <w:szCs w:val="24"/>
          <w:lang w:eastAsia="en-GB"/>
        </w:rPr>
      </w:pPr>
      <w:r>
        <w:rPr>
          <w:b/>
          <w:szCs w:val="24"/>
        </w:rPr>
        <w:t xml:space="preserve">Чл. 41. </w:t>
      </w:r>
      <w:r>
        <w:rPr>
          <w:noProof/>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21FF42CB" w14:textId="77777777" w:rsidR="0096028F" w:rsidRDefault="0096028F" w:rsidP="00F959BC">
      <w:pPr>
        <w:suppressAutoHyphens/>
        <w:spacing w:before="0"/>
        <w:ind w:firstLine="0"/>
        <w:jc w:val="center"/>
        <w:rPr>
          <w:noProof/>
          <w:szCs w:val="24"/>
          <w:u w:val="single"/>
          <w:lang w:eastAsia="en-GB"/>
        </w:rPr>
      </w:pPr>
    </w:p>
    <w:p w14:paraId="58B21B05" w14:textId="77777777" w:rsidR="00C34122" w:rsidRDefault="00C34122" w:rsidP="00F959BC">
      <w:pPr>
        <w:suppressAutoHyphens/>
        <w:spacing w:before="0"/>
        <w:ind w:firstLine="0"/>
        <w:jc w:val="center"/>
        <w:rPr>
          <w:noProof/>
          <w:szCs w:val="24"/>
          <w:u w:val="single"/>
          <w:lang w:eastAsia="en-GB"/>
        </w:rPr>
      </w:pPr>
      <w:r>
        <w:rPr>
          <w:noProof/>
          <w:szCs w:val="24"/>
          <w:u w:val="single"/>
          <w:lang w:eastAsia="en-GB"/>
        </w:rPr>
        <w:t>Непреодолима сила</w:t>
      </w:r>
    </w:p>
    <w:p w14:paraId="43C36E46" w14:textId="77777777" w:rsidR="00C34122" w:rsidRDefault="00C34122" w:rsidP="00F959BC">
      <w:pPr>
        <w:suppressAutoHyphens/>
        <w:spacing w:before="0"/>
        <w:rPr>
          <w:noProof/>
          <w:szCs w:val="24"/>
          <w:lang w:eastAsia="en-GB"/>
        </w:rPr>
      </w:pPr>
      <w:r>
        <w:rPr>
          <w:b/>
          <w:szCs w:val="24"/>
        </w:rPr>
        <w:t>Чл. 42</w:t>
      </w:r>
      <w:r>
        <w:rPr>
          <w:szCs w:val="24"/>
        </w:rPr>
        <w:t xml:space="preserve">. (1) </w:t>
      </w:r>
      <w:r>
        <w:rPr>
          <w:noProof/>
          <w:szCs w:val="24"/>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3B6A5D01" w14:textId="77777777" w:rsidR="00C34122" w:rsidRDefault="00C34122" w:rsidP="00F959BC">
      <w:pPr>
        <w:suppressAutoHyphens/>
        <w:spacing w:before="0"/>
        <w:rPr>
          <w:noProof/>
          <w:szCs w:val="24"/>
          <w:lang w:eastAsia="en-GB"/>
        </w:rPr>
      </w:pPr>
      <w:r>
        <w:rPr>
          <w:noProof/>
          <w:szCs w:val="24"/>
          <w:lang w:eastAsia="en-GB"/>
        </w:rPr>
        <w:t>(2) Не може да се позовава на непреодолима сила Страна, която е била в забава към момента на настъпване на обстоятелството, съставляващо непреодолима сила или чиято небрежност или умишлени действия или бездействия са довели до невъзможност за изпълнение на Договора.</w:t>
      </w:r>
    </w:p>
    <w:p w14:paraId="7A7EC694" w14:textId="77777777" w:rsidR="00C34122" w:rsidRDefault="00C34122" w:rsidP="00F959BC">
      <w:pPr>
        <w:suppressAutoHyphens/>
        <w:spacing w:before="0"/>
        <w:rPr>
          <w:noProof/>
          <w:szCs w:val="24"/>
          <w:lang w:eastAsia="en-GB"/>
        </w:rPr>
      </w:pPr>
      <w:r>
        <w:rPr>
          <w:noProof/>
          <w:szCs w:val="24"/>
          <w:lang w:eastAsia="en-GB"/>
        </w:rPr>
        <w:t>(3)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(седем) работни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6C950616" w14:textId="77777777" w:rsidR="00C34122" w:rsidRDefault="00C34122" w:rsidP="00F959BC">
      <w:pPr>
        <w:suppressAutoHyphens/>
        <w:spacing w:before="0"/>
        <w:rPr>
          <w:noProof/>
          <w:szCs w:val="24"/>
          <w:lang w:eastAsia="en-GB"/>
        </w:rPr>
      </w:pPr>
      <w:r>
        <w:rPr>
          <w:noProof/>
          <w:szCs w:val="24"/>
          <w:lang w:eastAsia="en-GB"/>
        </w:rPr>
        <w:t>(4) Докато трае непреодолимата сила, изпълнението на задълженията на свързаните с тях насрещни задължения се спира.</w:t>
      </w:r>
    </w:p>
    <w:p w14:paraId="2C17709B" w14:textId="77777777" w:rsidR="00C34122" w:rsidRDefault="00C34122" w:rsidP="00F959BC">
      <w:pPr>
        <w:suppressAutoHyphens/>
        <w:spacing w:before="0"/>
        <w:rPr>
          <w:noProof/>
          <w:szCs w:val="24"/>
          <w:lang w:eastAsia="en-GB"/>
        </w:rPr>
      </w:pPr>
      <w:r>
        <w:rPr>
          <w:szCs w:val="24"/>
        </w:rPr>
        <w:t xml:space="preserve">(5) </w:t>
      </w:r>
      <w:r>
        <w:rPr>
          <w:noProof/>
          <w:szCs w:val="24"/>
          <w:lang w:eastAsia="en-GB"/>
        </w:rPr>
        <w:t>Липсата на парични средства не представлява непреодолима сила.</w:t>
      </w:r>
    </w:p>
    <w:p w14:paraId="1A47B278" w14:textId="77777777" w:rsidR="00C34122" w:rsidRDefault="00C34122" w:rsidP="00F959BC">
      <w:pPr>
        <w:suppressAutoHyphens/>
        <w:spacing w:before="0"/>
        <w:rPr>
          <w:noProof/>
          <w:szCs w:val="24"/>
          <w:lang w:eastAsia="en-GB"/>
        </w:rPr>
      </w:pPr>
    </w:p>
    <w:p w14:paraId="4B9655FF" w14:textId="77777777" w:rsidR="0096028F" w:rsidRDefault="0096028F" w:rsidP="00F959BC">
      <w:pPr>
        <w:suppressAutoHyphens/>
        <w:spacing w:before="0"/>
        <w:rPr>
          <w:noProof/>
          <w:szCs w:val="24"/>
          <w:lang w:eastAsia="en-GB"/>
        </w:rPr>
      </w:pPr>
    </w:p>
    <w:p w14:paraId="616DFE83" w14:textId="77777777" w:rsidR="00C34122" w:rsidRDefault="00C34122" w:rsidP="00F959BC">
      <w:pPr>
        <w:suppressAutoHyphens/>
        <w:spacing w:before="0"/>
        <w:ind w:firstLine="0"/>
        <w:jc w:val="center"/>
        <w:rPr>
          <w:noProof/>
          <w:szCs w:val="24"/>
          <w:u w:val="single"/>
          <w:lang w:eastAsia="en-GB"/>
        </w:rPr>
      </w:pPr>
      <w:r>
        <w:rPr>
          <w:noProof/>
          <w:szCs w:val="24"/>
          <w:u w:val="single"/>
          <w:lang w:eastAsia="en-GB"/>
        </w:rPr>
        <w:lastRenderedPageBreak/>
        <w:t>Нищожност на отделни клаузи</w:t>
      </w:r>
    </w:p>
    <w:p w14:paraId="53C9D07D" w14:textId="77777777" w:rsidR="00C34122" w:rsidRDefault="00C34122" w:rsidP="00F959BC">
      <w:pPr>
        <w:suppressAutoHyphens/>
        <w:spacing w:before="0"/>
        <w:rPr>
          <w:noProof/>
          <w:szCs w:val="24"/>
          <w:lang w:eastAsia="en-GB"/>
        </w:rPr>
      </w:pPr>
      <w:r>
        <w:rPr>
          <w:b/>
          <w:szCs w:val="24"/>
        </w:rPr>
        <w:t xml:space="preserve">Чл. 43. </w:t>
      </w:r>
      <w:r>
        <w:rPr>
          <w:noProof/>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 от повелителна правна норма, ако има такава. </w:t>
      </w:r>
    </w:p>
    <w:p w14:paraId="005030A4" w14:textId="77777777" w:rsidR="0096028F" w:rsidRDefault="0096028F" w:rsidP="00F959BC">
      <w:pPr>
        <w:suppressAutoHyphens/>
        <w:spacing w:before="0"/>
        <w:ind w:firstLine="0"/>
        <w:jc w:val="center"/>
        <w:rPr>
          <w:noProof/>
          <w:szCs w:val="24"/>
          <w:u w:val="single"/>
          <w:lang w:eastAsia="en-GB"/>
        </w:rPr>
      </w:pPr>
    </w:p>
    <w:p w14:paraId="1F66C644" w14:textId="77777777" w:rsidR="00C34122" w:rsidRDefault="00C34122" w:rsidP="00F959BC">
      <w:pPr>
        <w:suppressAutoHyphens/>
        <w:spacing w:before="0"/>
        <w:ind w:firstLine="0"/>
        <w:jc w:val="center"/>
        <w:rPr>
          <w:noProof/>
          <w:szCs w:val="24"/>
          <w:u w:val="single"/>
          <w:lang w:eastAsia="en-GB"/>
        </w:rPr>
      </w:pPr>
      <w:r>
        <w:rPr>
          <w:noProof/>
          <w:szCs w:val="24"/>
          <w:u w:val="single"/>
          <w:lang w:eastAsia="en-GB"/>
        </w:rPr>
        <w:t>Уведомления</w:t>
      </w:r>
    </w:p>
    <w:p w14:paraId="44D0EB82" w14:textId="77777777" w:rsidR="00C34122" w:rsidRDefault="00C34122" w:rsidP="00F959BC">
      <w:pPr>
        <w:suppressAutoHyphens/>
        <w:spacing w:before="0"/>
        <w:rPr>
          <w:noProof/>
          <w:szCs w:val="24"/>
          <w:lang w:eastAsia="en-GB"/>
        </w:rPr>
      </w:pPr>
      <w:r>
        <w:rPr>
          <w:b/>
          <w:szCs w:val="24"/>
        </w:rPr>
        <w:t xml:space="preserve">Чл. 44. </w:t>
      </w:r>
      <w:r>
        <w:rPr>
          <w:noProof/>
          <w:szCs w:val="24"/>
          <w:lang w:eastAsia="en-GB"/>
        </w:rPr>
        <w:t>(1) Всички уведомления/заявки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r>
        <w:rPr>
          <w:rStyle w:val="PlainTextChar"/>
        </w:rPr>
        <w:t xml:space="preserve"> </w:t>
      </w:r>
      <w:r>
        <w:t>или по телефон …………..., като задължително уведомяването се изпраща и писмено</w:t>
      </w:r>
      <w:r>
        <w:rPr>
          <w:noProof/>
          <w:szCs w:val="24"/>
          <w:lang w:eastAsia="en-GB"/>
        </w:rPr>
        <w:t>.</w:t>
      </w:r>
    </w:p>
    <w:p w14:paraId="1DE7A30F" w14:textId="77777777" w:rsidR="00C34122" w:rsidRDefault="00C34122" w:rsidP="00F959BC">
      <w:pPr>
        <w:widowControl w:val="0"/>
        <w:suppressAutoHyphens/>
        <w:autoSpaceDE w:val="0"/>
        <w:autoSpaceDN w:val="0"/>
        <w:adjustRightInd w:val="0"/>
        <w:spacing w:before="0"/>
        <w:ind w:firstLine="708"/>
        <w:rPr>
          <w:b/>
          <w:noProof/>
          <w:szCs w:val="24"/>
          <w:lang w:eastAsia="en-GB"/>
        </w:rPr>
      </w:pPr>
      <w:r>
        <w:rPr>
          <w:noProof/>
          <w:szCs w:val="24"/>
          <w:lang w:eastAsia="en-GB"/>
        </w:rPr>
        <w:t>1.</w:t>
      </w:r>
      <w:r>
        <w:rPr>
          <w:b/>
          <w:noProof/>
          <w:szCs w:val="24"/>
          <w:lang w:eastAsia="en-GB"/>
        </w:rPr>
        <w:t xml:space="preserve"> За ВЪЗЛОЖИТЕЛЯ:</w:t>
      </w:r>
    </w:p>
    <w:p w14:paraId="5A673F34" w14:textId="77777777" w:rsidR="00C34122" w:rsidRDefault="00C34122" w:rsidP="00F959BC">
      <w:pPr>
        <w:widowControl w:val="0"/>
        <w:suppressAutoHyphens/>
        <w:autoSpaceDE w:val="0"/>
        <w:autoSpaceDN w:val="0"/>
        <w:adjustRightInd w:val="0"/>
        <w:spacing w:before="0"/>
        <w:ind w:firstLine="708"/>
        <w:rPr>
          <w:noProof/>
          <w:szCs w:val="24"/>
          <w:lang w:eastAsia="en-GB"/>
        </w:rPr>
      </w:pPr>
      <w:r>
        <w:rPr>
          <w:noProof/>
          <w:szCs w:val="24"/>
          <w:lang w:eastAsia="en-GB"/>
        </w:rPr>
        <w:t>Адрес за ко</w:t>
      </w:r>
      <w:r w:rsidR="00ED74F0">
        <w:rPr>
          <w:noProof/>
          <w:szCs w:val="24"/>
          <w:lang w:eastAsia="en-GB"/>
        </w:rPr>
        <w:t xml:space="preserve">респонденция: </w:t>
      </w:r>
      <w:r w:rsidR="00ED74F0">
        <w:rPr>
          <w:color w:val="000000"/>
          <w:szCs w:val="24"/>
        </w:rPr>
        <w:t>гр. София 1784, ул. „Михаил Тенев</w:t>
      </w:r>
      <w:r w:rsidR="0096028F">
        <w:rPr>
          <w:color w:val="000000"/>
          <w:szCs w:val="24"/>
        </w:rPr>
        <w:t xml:space="preserve">“ </w:t>
      </w:r>
      <w:r w:rsidR="00ED74F0">
        <w:rPr>
          <w:color w:val="000000"/>
          <w:szCs w:val="24"/>
        </w:rPr>
        <w:t>№ 10, Касов център на БНБ.</w:t>
      </w:r>
    </w:p>
    <w:p w14:paraId="45F0960A" w14:textId="77777777" w:rsidR="00C34122" w:rsidRDefault="00ED74F0" w:rsidP="00F959BC">
      <w:pPr>
        <w:widowControl w:val="0"/>
        <w:suppressAutoHyphens/>
        <w:autoSpaceDE w:val="0"/>
        <w:autoSpaceDN w:val="0"/>
        <w:adjustRightInd w:val="0"/>
        <w:spacing w:before="0"/>
        <w:ind w:firstLine="708"/>
        <w:rPr>
          <w:noProof/>
          <w:szCs w:val="24"/>
          <w:lang w:eastAsia="en-GB"/>
        </w:rPr>
      </w:pPr>
      <w:r>
        <w:rPr>
          <w:noProof/>
          <w:szCs w:val="24"/>
          <w:lang w:eastAsia="en-GB"/>
        </w:rPr>
        <w:t xml:space="preserve">Факс: </w:t>
      </w:r>
      <w:r>
        <w:rPr>
          <w:color w:val="000000"/>
          <w:szCs w:val="24"/>
        </w:rPr>
        <w:t>(+359 2) 9145 1054</w:t>
      </w:r>
    </w:p>
    <w:p w14:paraId="39B8E9E8" w14:textId="77777777" w:rsidR="00C34122" w:rsidRDefault="00ED74F0" w:rsidP="00F959BC">
      <w:pPr>
        <w:widowControl w:val="0"/>
        <w:suppressAutoHyphens/>
        <w:autoSpaceDE w:val="0"/>
        <w:autoSpaceDN w:val="0"/>
        <w:adjustRightInd w:val="0"/>
        <w:spacing w:before="0"/>
        <w:ind w:firstLine="708"/>
        <w:rPr>
          <w:noProof/>
          <w:szCs w:val="24"/>
          <w:lang w:eastAsia="en-GB"/>
        </w:rPr>
      </w:pPr>
      <w:r>
        <w:rPr>
          <w:noProof/>
          <w:szCs w:val="24"/>
          <w:lang w:eastAsia="en-GB"/>
        </w:rPr>
        <w:t xml:space="preserve">e-mail: </w:t>
      </w:r>
      <w:hyperlink r:id="rId10" w:history="1">
        <w:r>
          <w:rPr>
            <w:rStyle w:val="Hyperlink"/>
            <w:szCs w:val="24"/>
            <w:lang w:val="en-US"/>
          </w:rPr>
          <w:t>Terziiska</w:t>
        </w:r>
        <w:r>
          <w:rPr>
            <w:rStyle w:val="Hyperlink"/>
            <w:szCs w:val="24"/>
            <w:lang w:val="ru-RU"/>
          </w:rPr>
          <w:t>.</w:t>
        </w:r>
        <w:r>
          <w:rPr>
            <w:rStyle w:val="Hyperlink"/>
            <w:szCs w:val="24"/>
            <w:lang w:val="en-US"/>
          </w:rPr>
          <w:t>M</w:t>
        </w:r>
        <w:r>
          <w:rPr>
            <w:rStyle w:val="Hyperlink"/>
            <w:szCs w:val="24"/>
            <w:lang w:val="ru-RU"/>
          </w:rPr>
          <w:t>@</w:t>
        </w:r>
        <w:r>
          <w:rPr>
            <w:rStyle w:val="Hyperlink"/>
            <w:szCs w:val="24"/>
            <w:lang w:val="en-US"/>
          </w:rPr>
          <w:t>bnbank</w:t>
        </w:r>
        <w:r>
          <w:rPr>
            <w:rStyle w:val="Hyperlink"/>
            <w:szCs w:val="24"/>
            <w:lang w:val="ru-RU"/>
          </w:rPr>
          <w:t>.</w:t>
        </w:r>
        <w:r>
          <w:rPr>
            <w:rStyle w:val="Hyperlink"/>
            <w:szCs w:val="24"/>
            <w:lang w:val="en-US"/>
          </w:rPr>
          <w:t>org</w:t>
        </w:r>
      </w:hyperlink>
      <w:r>
        <w:rPr>
          <w:szCs w:val="24"/>
          <w:lang w:val="ru-RU"/>
        </w:rPr>
        <w:t xml:space="preserve"> и </w:t>
      </w:r>
      <w:hyperlink r:id="rId11" w:history="1">
        <w:r>
          <w:rPr>
            <w:rStyle w:val="Hyperlink"/>
            <w:szCs w:val="24"/>
            <w:lang w:val="en-US"/>
          </w:rPr>
          <w:t>Dervenkov</w:t>
        </w:r>
        <w:r>
          <w:rPr>
            <w:rStyle w:val="Hyperlink"/>
            <w:szCs w:val="24"/>
            <w:lang w:val="ru-RU"/>
          </w:rPr>
          <w:t>.</w:t>
        </w:r>
        <w:r>
          <w:rPr>
            <w:rStyle w:val="Hyperlink"/>
            <w:szCs w:val="24"/>
            <w:lang w:val="en-US"/>
          </w:rPr>
          <w:t>V</w:t>
        </w:r>
        <w:r>
          <w:rPr>
            <w:rStyle w:val="Hyperlink"/>
            <w:szCs w:val="24"/>
            <w:lang w:val="ru-RU"/>
          </w:rPr>
          <w:t>@</w:t>
        </w:r>
        <w:r>
          <w:rPr>
            <w:rStyle w:val="Hyperlink"/>
            <w:szCs w:val="24"/>
            <w:lang w:val="en-US"/>
          </w:rPr>
          <w:t>bnbank</w:t>
        </w:r>
        <w:r>
          <w:rPr>
            <w:rStyle w:val="Hyperlink"/>
            <w:szCs w:val="24"/>
            <w:lang w:val="ru-RU"/>
          </w:rPr>
          <w:t>.</w:t>
        </w:r>
        <w:r>
          <w:rPr>
            <w:rStyle w:val="Hyperlink"/>
            <w:szCs w:val="24"/>
            <w:lang w:val="en-US"/>
          </w:rPr>
          <w:t>org</w:t>
        </w:r>
      </w:hyperlink>
    </w:p>
    <w:p w14:paraId="05F22ED2" w14:textId="77777777" w:rsidR="00C34122" w:rsidRDefault="00ED74F0" w:rsidP="00F959BC">
      <w:pPr>
        <w:widowControl w:val="0"/>
        <w:suppressAutoHyphens/>
        <w:autoSpaceDE w:val="0"/>
        <w:autoSpaceDN w:val="0"/>
        <w:adjustRightInd w:val="0"/>
        <w:spacing w:before="0"/>
        <w:ind w:firstLine="708"/>
        <w:rPr>
          <w:noProof/>
          <w:szCs w:val="24"/>
          <w:lang w:eastAsia="en-GB"/>
        </w:rPr>
      </w:pPr>
      <w:r>
        <w:rPr>
          <w:noProof/>
          <w:szCs w:val="24"/>
          <w:lang w:eastAsia="en-GB"/>
        </w:rPr>
        <w:t xml:space="preserve">тел: </w:t>
      </w:r>
      <w:r>
        <w:rPr>
          <w:color w:val="000000"/>
          <w:szCs w:val="24"/>
        </w:rPr>
        <w:t>(+359 2) 9145 1657</w:t>
      </w:r>
    </w:p>
    <w:p w14:paraId="36FAD0FB" w14:textId="77777777" w:rsidR="00C34122" w:rsidRDefault="00C34122" w:rsidP="00F959BC">
      <w:pPr>
        <w:widowControl w:val="0"/>
        <w:suppressAutoHyphens/>
        <w:autoSpaceDE w:val="0"/>
        <w:autoSpaceDN w:val="0"/>
        <w:adjustRightInd w:val="0"/>
        <w:spacing w:before="0"/>
        <w:ind w:firstLine="708"/>
        <w:rPr>
          <w:noProof/>
          <w:szCs w:val="24"/>
          <w:lang w:eastAsia="en-GB"/>
        </w:rPr>
      </w:pPr>
      <w:r>
        <w:rPr>
          <w:noProof/>
          <w:szCs w:val="24"/>
          <w:lang w:eastAsia="en-GB"/>
        </w:rPr>
        <w:t xml:space="preserve">2. </w:t>
      </w:r>
      <w:r>
        <w:rPr>
          <w:rFonts w:eastAsia="SimSun"/>
          <w:b/>
          <w:szCs w:val="24"/>
        </w:rPr>
        <w:t>За ИЗПЪЛНИТЕЛЯ:</w:t>
      </w:r>
      <w:r>
        <w:rPr>
          <w:noProof/>
          <w:szCs w:val="24"/>
          <w:lang w:eastAsia="en-GB"/>
        </w:rPr>
        <w:t xml:space="preserve"> </w:t>
      </w:r>
    </w:p>
    <w:p w14:paraId="4F300AD8" w14:textId="77777777" w:rsidR="00C34122" w:rsidRDefault="00C34122" w:rsidP="00F959BC">
      <w:pPr>
        <w:widowControl w:val="0"/>
        <w:suppressAutoHyphens/>
        <w:autoSpaceDE w:val="0"/>
        <w:autoSpaceDN w:val="0"/>
        <w:adjustRightInd w:val="0"/>
        <w:spacing w:before="0"/>
        <w:ind w:firstLine="708"/>
        <w:rPr>
          <w:noProof/>
          <w:szCs w:val="24"/>
          <w:lang w:eastAsia="en-GB"/>
        </w:rPr>
      </w:pPr>
      <w:r>
        <w:rPr>
          <w:noProof/>
          <w:szCs w:val="24"/>
          <w:lang w:eastAsia="en-GB"/>
        </w:rPr>
        <w:t>Адрес за кореспонденция: ………………….</w:t>
      </w:r>
    </w:p>
    <w:p w14:paraId="011CDC43" w14:textId="77777777" w:rsidR="00C34122" w:rsidRDefault="00C34122" w:rsidP="00F959BC">
      <w:pPr>
        <w:widowControl w:val="0"/>
        <w:suppressAutoHyphens/>
        <w:autoSpaceDE w:val="0"/>
        <w:autoSpaceDN w:val="0"/>
        <w:adjustRightInd w:val="0"/>
        <w:spacing w:before="0"/>
        <w:ind w:firstLine="708"/>
        <w:rPr>
          <w:noProof/>
          <w:szCs w:val="24"/>
          <w:lang w:eastAsia="en-GB"/>
        </w:rPr>
      </w:pPr>
      <w:r>
        <w:rPr>
          <w:noProof/>
          <w:szCs w:val="24"/>
          <w:lang w:eastAsia="en-GB"/>
        </w:rPr>
        <w:t>Факс: …………………………………………</w:t>
      </w:r>
    </w:p>
    <w:p w14:paraId="4B3A9702" w14:textId="77777777" w:rsidR="00C34122" w:rsidRDefault="00C34122" w:rsidP="00F959BC">
      <w:pPr>
        <w:widowControl w:val="0"/>
        <w:suppressAutoHyphens/>
        <w:autoSpaceDE w:val="0"/>
        <w:autoSpaceDN w:val="0"/>
        <w:adjustRightInd w:val="0"/>
        <w:spacing w:before="0"/>
        <w:ind w:firstLine="708"/>
        <w:rPr>
          <w:noProof/>
          <w:szCs w:val="24"/>
          <w:lang w:eastAsia="en-GB"/>
        </w:rPr>
      </w:pPr>
      <w:r>
        <w:rPr>
          <w:noProof/>
          <w:szCs w:val="24"/>
          <w:lang w:eastAsia="en-GB"/>
        </w:rPr>
        <w:t>e-mail: ………………………………………..</w:t>
      </w:r>
    </w:p>
    <w:p w14:paraId="21C00910" w14:textId="77777777" w:rsidR="00C34122" w:rsidRDefault="00C34122" w:rsidP="00F959BC">
      <w:pPr>
        <w:widowControl w:val="0"/>
        <w:suppressAutoHyphens/>
        <w:autoSpaceDE w:val="0"/>
        <w:autoSpaceDN w:val="0"/>
        <w:adjustRightInd w:val="0"/>
        <w:spacing w:before="0"/>
        <w:ind w:firstLine="708"/>
        <w:rPr>
          <w:noProof/>
          <w:szCs w:val="24"/>
          <w:lang w:eastAsia="en-GB"/>
        </w:rPr>
      </w:pPr>
      <w:r>
        <w:rPr>
          <w:noProof/>
          <w:szCs w:val="24"/>
          <w:lang w:eastAsia="en-GB"/>
        </w:rPr>
        <w:t>тел…..</w:t>
      </w:r>
    </w:p>
    <w:p w14:paraId="5F2867E1" w14:textId="77777777" w:rsidR="00C34122" w:rsidRDefault="00C34122" w:rsidP="00F959BC">
      <w:pPr>
        <w:widowControl w:val="0"/>
        <w:overflowPunct w:val="0"/>
        <w:autoSpaceDE w:val="0"/>
        <w:autoSpaceDN w:val="0"/>
        <w:adjustRightInd w:val="0"/>
        <w:spacing w:before="0"/>
        <w:ind w:firstLine="709"/>
        <w:rPr>
          <w:rFonts w:eastAsia="SimSun"/>
          <w:szCs w:val="24"/>
        </w:rPr>
      </w:pPr>
      <w:r>
        <w:rPr>
          <w:noProof/>
          <w:szCs w:val="24"/>
          <w:lang w:eastAsia="en-GB"/>
        </w:rPr>
        <w:t xml:space="preserve">(2) </w:t>
      </w:r>
      <w:r>
        <w:rPr>
          <w:rFonts w:eastAsia="SimSun"/>
          <w:szCs w:val="24"/>
        </w:rPr>
        <w:t xml:space="preserve">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(протоколи и др.), както следва: </w:t>
      </w:r>
    </w:p>
    <w:p w14:paraId="2C25FE01" w14:textId="77777777" w:rsidR="00C34122" w:rsidRDefault="00C34122" w:rsidP="00F959BC">
      <w:pPr>
        <w:widowControl w:val="0"/>
        <w:suppressAutoHyphens/>
        <w:autoSpaceDE w:val="0"/>
        <w:autoSpaceDN w:val="0"/>
        <w:adjustRightInd w:val="0"/>
        <w:spacing w:before="0"/>
        <w:ind w:firstLine="708"/>
        <w:rPr>
          <w:noProof/>
          <w:szCs w:val="24"/>
          <w:lang w:eastAsia="en-GB"/>
        </w:rPr>
      </w:pPr>
      <w:r>
        <w:rPr>
          <w:noProof/>
          <w:szCs w:val="24"/>
          <w:lang w:eastAsia="en-GB"/>
        </w:rPr>
        <w:t xml:space="preserve">1. </w:t>
      </w:r>
      <w:r>
        <w:rPr>
          <w:b/>
          <w:noProof/>
          <w:szCs w:val="24"/>
          <w:lang w:eastAsia="en-GB"/>
        </w:rPr>
        <w:t>За ВЪЗЛОЖИТЕЛЯ</w:t>
      </w:r>
      <w:r>
        <w:rPr>
          <w:noProof/>
          <w:szCs w:val="24"/>
          <w:lang w:eastAsia="en-GB"/>
        </w:rPr>
        <w:t>:</w:t>
      </w:r>
    </w:p>
    <w:p w14:paraId="488E28FB" w14:textId="77777777" w:rsidR="003A7C1B" w:rsidRDefault="003A7C1B" w:rsidP="00820984">
      <w:pPr>
        <w:shd w:val="clear" w:color="auto" w:fill="FFFFFF"/>
        <w:spacing w:before="0"/>
        <w:ind w:firstLine="709"/>
        <w:rPr>
          <w:color w:val="000000"/>
          <w:szCs w:val="24"/>
        </w:rPr>
      </w:pPr>
      <w:r>
        <w:rPr>
          <w:color w:val="000000"/>
          <w:szCs w:val="24"/>
        </w:rPr>
        <w:t>г-жа Мария Терзийска – началник отдел „Обработка</w:t>
      </w:r>
      <w:r w:rsidR="00A224BD">
        <w:rPr>
          <w:color w:val="000000"/>
          <w:szCs w:val="24"/>
        </w:rPr>
        <w:t>“</w:t>
      </w:r>
      <w:r>
        <w:rPr>
          <w:color w:val="000000"/>
          <w:szCs w:val="24"/>
        </w:rPr>
        <w:t>, дирекция „Емисионно-касова</w:t>
      </w:r>
      <w:r w:rsidR="00A224BD">
        <w:rPr>
          <w:color w:val="000000"/>
          <w:szCs w:val="24"/>
        </w:rPr>
        <w:t>“</w:t>
      </w:r>
      <w:r>
        <w:rPr>
          <w:color w:val="000000"/>
          <w:szCs w:val="24"/>
        </w:rPr>
        <w:t>, г-н Владимир Дервенков – ръководител екип в отдел „Обработка</w:t>
      </w:r>
      <w:r w:rsidR="00A224BD">
        <w:rPr>
          <w:color w:val="000000"/>
          <w:szCs w:val="24"/>
        </w:rPr>
        <w:t>“</w:t>
      </w:r>
      <w:r>
        <w:rPr>
          <w:color w:val="000000"/>
          <w:szCs w:val="24"/>
        </w:rPr>
        <w:t>, дирекция „Емисионно-касова</w:t>
      </w:r>
      <w:r w:rsidR="00A224BD">
        <w:rPr>
          <w:color w:val="000000"/>
          <w:szCs w:val="24"/>
        </w:rPr>
        <w:t>“</w:t>
      </w:r>
      <w:r>
        <w:rPr>
          <w:color w:val="000000"/>
          <w:szCs w:val="24"/>
        </w:rPr>
        <w:t xml:space="preserve"> и г-н Русен Тодоров – инженер поддръжка в отдел „Обработка”, дирекция „Емисионно-касова</w:t>
      </w:r>
      <w:r w:rsidR="00A224BD">
        <w:rPr>
          <w:color w:val="000000"/>
          <w:szCs w:val="24"/>
        </w:rPr>
        <w:t>“</w:t>
      </w:r>
      <w:r>
        <w:rPr>
          <w:color w:val="000000"/>
          <w:szCs w:val="24"/>
        </w:rPr>
        <w:t>.</w:t>
      </w:r>
    </w:p>
    <w:p w14:paraId="10C6FD01" w14:textId="77777777" w:rsidR="00C34122" w:rsidRDefault="00C34122" w:rsidP="00F959BC">
      <w:pPr>
        <w:widowControl w:val="0"/>
        <w:overflowPunct w:val="0"/>
        <w:autoSpaceDE w:val="0"/>
        <w:autoSpaceDN w:val="0"/>
        <w:adjustRightInd w:val="0"/>
        <w:spacing w:before="0"/>
        <w:rPr>
          <w:rFonts w:eastAsia="SimSun"/>
          <w:b/>
          <w:szCs w:val="24"/>
        </w:rPr>
      </w:pPr>
      <w:r>
        <w:rPr>
          <w:noProof/>
          <w:szCs w:val="24"/>
          <w:lang w:eastAsia="en-GB"/>
        </w:rPr>
        <w:t xml:space="preserve">2. </w:t>
      </w:r>
      <w:r>
        <w:rPr>
          <w:rFonts w:eastAsia="SimSun"/>
          <w:b/>
          <w:szCs w:val="24"/>
        </w:rPr>
        <w:t>За ИЗПЪЛНИТЕЛЯ</w:t>
      </w:r>
    </w:p>
    <w:p w14:paraId="3CE4BE58" w14:textId="77777777" w:rsidR="00C34122" w:rsidRDefault="00C34122" w:rsidP="00F959BC">
      <w:pPr>
        <w:suppressAutoHyphens/>
        <w:spacing w:before="0"/>
        <w:rPr>
          <w:noProof/>
          <w:szCs w:val="24"/>
          <w:lang w:eastAsia="en-GB"/>
        </w:rPr>
      </w:pPr>
      <w:r>
        <w:rPr>
          <w:rFonts w:eastAsia="SimSun"/>
          <w:szCs w:val="24"/>
        </w:rPr>
        <w:t>…………………………………………..</w:t>
      </w:r>
    </w:p>
    <w:p w14:paraId="2E670B8A" w14:textId="77777777" w:rsidR="00C34122" w:rsidRDefault="00C34122" w:rsidP="00F959BC">
      <w:pPr>
        <w:suppressAutoHyphens/>
        <w:spacing w:before="0"/>
        <w:rPr>
          <w:noProof/>
          <w:szCs w:val="24"/>
          <w:lang w:eastAsia="en-GB"/>
        </w:rPr>
      </w:pPr>
      <w:r>
        <w:rPr>
          <w:noProof/>
          <w:szCs w:val="24"/>
          <w:lang w:eastAsia="en-GB"/>
        </w:rPr>
        <w:t>(3) За дата на получаване на уведомлението се счита:</w:t>
      </w:r>
    </w:p>
    <w:p w14:paraId="4232713E" w14:textId="77777777" w:rsidR="00C34122" w:rsidRDefault="00C34122" w:rsidP="00F959BC">
      <w:pPr>
        <w:suppressAutoHyphens/>
        <w:spacing w:before="0"/>
        <w:ind w:firstLine="851"/>
        <w:rPr>
          <w:noProof/>
          <w:szCs w:val="24"/>
          <w:lang w:eastAsia="en-GB"/>
        </w:rPr>
      </w:pPr>
      <w:r>
        <w:rPr>
          <w:noProof/>
          <w:szCs w:val="24"/>
          <w:lang w:eastAsia="en-GB"/>
        </w:rPr>
        <w:t>1. датата на предаването – при лично предаване на уведомлението;</w:t>
      </w:r>
    </w:p>
    <w:p w14:paraId="242F35A3" w14:textId="77777777" w:rsidR="00C34122" w:rsidRDefault="00C34122" w:rsidP="00F959BC">
      <w:pPr>
        <w:suppressAutoHyphens/>
        <w:spacing w:before="0"/>
        <w:ind w:firstLine="851"/>
        <w:rPr>
          <w:noProof/>
          <w:szCs w:val="24"/>
          <w:lang w:eastAsia="en-GB"/>
        </w:rPr>
      </w:pPr>
      <w:r>
        <w:rPr>
          <w:noProof/>
          <w:szCs w:val="24"/>
          <w:lang w:eastAsia="en-GB"/>
        </w:rPr>
        <w:lastRenderedPageBreak/>
        <w:t>2. датата на пощенското клеймо на обратната разписка – при изпращане по пощата;</w:t>
      </w:r>
    </w:p>
    <w:p w14:paraId="42296716" w14:textId="77777777" w:rsidR="00C34122" w:rsidRDefault="00C34122" w:rsidP="00F959BC">
      <w:pPr>
        <w:suppressAutoHyphens/>
        <w:spacing w:before="0"/>
        <w:ind w:firstLine="851"/>
        <w:rPr>
          <w:noProof/>
          <w:szCs w:val="24"/>
          <w:lang w:eastAsia="en-GB"/>
        </w:rPr>
      </w:pPr>
      <w:r>
        <w:rPr>
          <w:noProof/>
          <w:szCs w:val="24"/>
          <w:lang w:eastAsia="en-GB"/>
        </w:rPr>
        <w:t>3. датата на доставка, отбелязана върху куриерската разписка – при изпращане по куриер;</w:t>
      </w:r>
    </w:p>
    <w:p w14:paraId="49648BA9" w14:textId="77777777" w:rsidR="00C34122" w:rsidRDefault="00C34122" w:rsidP="00F959BC">
      <w:pPr>
        <w:suppressAutoHyphens/>
        <w:spacing w:before="0"/>
        <w:ind w:firstLine="851"/>
        <w:rPr>
          <w:noProof/>
          <w:szCs w:val="24"/>
          <w:lang w:eastAsia="en-GB"/>
        </w:rPr>
      </w:pPr>
      <w:r>
        <w:rPr>
          <w:noProof/>
          <w:szCs w:val="24"/>
          <w:lang w:eastAsia="en-GB"/>
        </w:rPr>
        <w:t>4. датата, посочена в извлечението от факс устройството– при изпращане по факс;</w:t>
      </w:r>
    </w:p>
    <w:p w14:paraId="314EB5FA" w14:textId="77777777" w:rsidR="00C34122" w:rsidRDefault="00C34122" w:rsidP="00F959BC">
      <w:pPr>
        <w:suppressAutoHyphens/>
        <w:spacing w:before="0"/>
        <w:ind w:firstLine="851"/>
        <w:rPr>
          <w:noProof/>
          <w:szCs w:val="24"/>
          <w:lang w:eastAsia="en-GB"/>
        </w:rPr>
      </w:pPr>
      <w:r>
        <w:rPr>
          <w:noProof/>
          <w:szCs w:val="24"/>
          <w:lang w:eastAsia="en-GB"/>
        </w:rPr>
        <w:t>5. датата на която уведомлението</w:t>
      </w:r>
      <w:r>
        <w:rPr>
          <w:szCs w:val="24"/>
        </w:rPr>
        <w:t xml:space="preserve"> е постъпило в посочената от </w:t>
      </w:r>
      <w:r>
        <w:rPr>
          <w:b/>
          <w:caps/>
          <w:szCs w:val="24"/>
        </w:rPr>
        <w:t>изпълнителя</w:t>
      </w:r>
      <w:r>
        <w:rPr>
          <w:szCs w:val="24"/>
        </w:rPr>
        <w:t xml:space="preserve"> информационна система (е-mail) </w:t>
      </w:r>
      <w:r>
        <w:rPr>
          <w:noProof/>
          <w:szCs w:val="24"/>
          <w:lang w:eastAsia="en-GB"/>
        </w:rPr>
        <w:t xml:space="preserve">– при изпращане по електронна поща. </w:t>
      </w:r>
    </w:p>
    <w:p w14:paraId="33A7FAA8" w14:textId="77777777" w:rsidR="00C34122" w:rsidRDefault="00C34122" w:rsidP="00F959BC">
      <w:pPr>
        <w:suppressAutoHyphens/>
        <w:spacing w:before="0"/>
        <w:rPr>
          <w:noProof/>
          <w:szCs w:val="24"/>
          <w:lang w:eastAsia="en-GB"/>
        </w:rPr>
      </w:pPr>
      <w:r>
        <w:rPr>
          <w:noProof/>
          <w:szCs w:val="24"/>
          <w:lang w:eastAsia="en-GB"/>
        </w:rPr>
        <w:t>(4)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4E47D9C5" w14:textId="77777777" w:rsidR="00C34122" w:rsidRDefault="00C34122" w:rsidP="00F959BC">
      <w:pPr>
        <w:suppressAutoHyphens/>
        <w:spacing w:before="0"/>
        <w:rPr>
          <w:noProof/>
          <w:szCs w:val="24"/>
          <w:lang w:eastAsia="en-GB"/>
        </w:rPr>
      </w:pPr>
      <w:r>
        <w:rPr>
          <w:noProof/>
          <w:szCs w:val="24"/>
          <w:lang w:eastAsia="en-GB"/>
        </w:rPr>
        <w:t xml:space="preserve">(5)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Pr>
          <w:b/>
          <w:bCs/>
          <w:noProof/>
          <w:szCs w:val="24"/>
          <w:lang w:eastAsia="en-GB"/>
        </w:rPr>
        <w:t>ИЗПЪЛНИТЕЛЯ</w:t>
      </w:r>
      <w:r>
        <w:rPr>
          <w:noProof/>
          <w:szCs w:val="24"/>
          <w:lang w:eastAsia="en-GB"/>
        </w:rPr>
        <w:t xml:space="preserve">, същият се задължава да уведоми </w:t>
      </w:r>
      <w:r>
        <w:rPr>
          <w:b/>
          <w:bCs/>
          <w:noProof/>
          <w:szCs w:val="24"/>
          <w:lang w:eastAsia="en-GB"/>
        </w:rPr>
        <w:t>ВЪЗЛОЖИТЕЛЯ</w:t>
      </w:r>
      <w:r>
        <w:rPr>
          <w:noProof/>
          <w:szCs w:val="24"/>
          <w:lang w:eastAsia="en-GB"/>
        </w:rPr>
        <w:t xml:space="preserve"> за промяната в срок до 3 (три) дни от вписването ѝ в съответния регистър.</w:t>
      </w:r>
    </w:p>
    <w:p w14:paraId="357A3322" w14:textId="77777777" w:rsidR="00C34122" w:rsidRDefault="00C34122" w:rsidP="00F959BC">
      <w:pPr>
        <w:suppressAutoHyphens/>
        <w:spacing w:before="0"/>
        <w:rPr>
          <w:noProof/>
          <w:szCs w:val="24"/>
          <w:lang w:eastAsia="en-GB"/>
        </w:rPr>
      </w:pPr>
    </w:p>
    <w:p w14:paraId="2C086DA7" w14:textId="77777777" w:rsidR="00C34122" w:rsidRDefault="00C34122" w:rsidP="00F959BC">
      <w:pPr>
        <w:suppressAutoHyphens/>
        <w:spacing w:before="0"/>
        <w:ind w:firstLine="0"/>
        <w:jc w:val="center"/>
        <w:rPr>
          <w:noProof/>
          <w:szCs w:val="24"/>
          <w:u w:val="single"/>
          <w:lang w:eastAsia="en-GB"/>
        </w:rPr>
      </w:pPr>
      <w:r>
        <w:rPr>
          <w:noProof/>
          <w:szCs w:val="24"/>
          <w:u w:val="single"/>
          <w:lang w:eastAsia="en-GB"/>
        </w:rPr>
        <w:t>Приложимо право</w:t>
      </w:r>
    </w:p>
    <w:p w14:paraId="5A637263" w14:textId="77777777" w:rsidR="00C34122" w:rsidRDefault="00C34122" w:rsidP="00F959BC">
      <w:pPr>
        <w:suppressAutoHyphens/>
        <w:spacing w:before="0"/>
        <w:rPr>
          <w:noProof/>
          <w:szCs w:val="24"/>
          <w:lang w:eastAsia="en-GB"/>
        </w:rPr>
      </w:pPr>
      <w:r>
        <w:rPr>
          <w:b/>
          <w:szCs w:val="24"/>
        </w:rPr>
        <w:t xml:space="preserve">Чл. 45. </w:t>
      </w:r>
      <w:r>
        <w:rPr>
          <w:noProof/>
          <w:szCs w:val="24"/>
          <w:lang w:eastAsia="en-GB"/>
        </w:rPr>
        <w:t>За неуредените в този Договор въпроси се прилагат разпоредбите на действащото българско законодателство.</w:t>
      </w:r>
    </w:p>
    <w:p w14:paraId="34282E2F" w14:textId="77777777" w:rsidR="00C34122" w:rsidRDefault="00C34122" w:rsidP="00F959BC">
      <w:pPr>
        <w:suppressAutoHyphens/>
        <w:spacing w:before="0"/>
        <w:rPr>
          <w:noProof/>
          <w:szCs w:val="24"/>
          <w:lang w:eastAsia="en-GB"/>
        </w:rPr>
      </w:pPr>
    </w:p>
    <w:p w14:paraId="0480A256" w14:textId="77777777" w:rsidR="00C34122" w:rsidRDefault="00C34122" w:rsidP="00F959BC">
      <w:pPr>
        <w:suppressAutoHyphens/>
        <w:spacing w:before="0"/>
        <w:ind w:firstLine="0"/>
        <w:jc w:val="center"/>
        <w:rPr>
          <w:noProof/>
          <w:szCs w:val="24"/>
          <w:u w:val="single"/>
          <w:lang w:eastAsia="en-GB"/>
        </w:rPr>
      </w:pPr>
      <w:r>
        <w:rPr>
          <w:noProof/>
          <w:szCs w:val="24"/>
          <w:u w:val="single"/>
          <w:lang w:eastAsia="en-GB"/>
        </w:rPr>
        <w:t>Разрешаване на спорове</w:t>
      </w:r>
    </w:p>
    <w:p w14:paraId="55E067E0" w14:textId="77777777" w:rsidR="00C34122" w:rsidRDefault="00C34122" w:rsidP="00F959BC">
      <w:pPr>
        <w:suppressAutoHyphens/>
        <w:spacing w:before="0"/>
        <w:rPr>
          <w:bCs/>
          <w:noProof/>
          <w:szCs w:val="24"/>
          <w:lang w:eastAsia="en-GB"/>
        </w:rPr>
      </w:pPr>
      <w:r>
        <w:rPr>
          <w:b/>
          <w:szCs w:val="24"/>
        </w:rPr>
        <w:t xml:space="preserve">Чл. 46. </w:t>
      </w:r>
      <w:r>
        <w:rPr>
          <w:bCs/>
          <w:noProof/>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за постигане на споразумение, а при </w:t>
      </w:r>
      <w:r>
        <w:rPr>
          <w:bCs/>
          <w:noProof/>
          <w:szCs w:val="24"/>
          <w:lang w:eastAsia="en-GB"/>
        </w:rPr>
        <w:lastRenderedPageBreak/>
        <w:t xml:space="preserve">непостигане на съгласие спорът ще се отнася за решаване </w:t>
      </w:r>
      <w:r>
        <w:rPr>
          <w:noProof/>
          <w:szCs w:val="24"/>
          <w:lang w:eastAsia="en-GB"/>
        </w:rPr>
        <w:t>от компетентния български съд</w:t>
      </w:r>
      <w:r>
        <w:rPr>
          <w:bCs/>
          <w:noProof/>
          <w:szCs w:val="24"/>
          <w:lang w:eastAsia="en-GB"/>
        </w:rPr>
        <w:t>.</w:t>
      </w:r>
    </w:p>
    <w:p w14:paraId="1CFDE3C7" w14:textId="77777777" w:rsidR="00C34122" w:rsidRDefault="00C34122" w:rsidP="00F959BC">
      <w:pPr>
        <w:suppressAutoHyphens/>
        <w:spacing w:before="0"/>
        <w:ind w:firstLine="0"/>
        <w:jc w:val="center"/>
        <w:rPr>
          <w:noProof/>
          <w:szCs w:val="24"/>
          <w:u w:val="single"/>
          <w:lang w:eastAsia="en-GB"/>
        </w:rPr>
      </w:pPr>
      <w:r>
        <w:rPr>
          <w:noProof/>
          <w:szCs w:val="24"/>
          <w:u w:val="single"/>
          <w:lang w:eastAsia="en-GB"/>
        </w:rPr>
        <w:t>Екземпляри</w:t>
      </w:r>
    </w:p>
    <w:p w14:paraId="5318163E" w14:textId="77777777" w:rsidR="00C34122" w:rsidRDefault="00C34122" w:rsidP="00F959BC">
      <w:pPr>
        <w:suppressAutoHyphens/>
        <w:spacing w:before="0"/>
        <w:ind w:firstLine="709"/>
        <w:rPr>
          <w:noProof/>
          <w:szCs w:val="24"/>
          <w:lang w:eastAsia="en-GB"/>
        </w:rPr>
      </w:pPr>
      <w:r>
        <w:rPr>
          <w:b/>
          <w:szCs w:val="24"/>
        </w:rPr>
        <w:t xml:space="preserve">Чл. 47. </w:t>
      </w:r>
      <w:r>
        <w:rPr>
          <w:noProof/>
          <w:szCs w:val="24"/>
          <w:lang w:eastAsia="en-GB"/>
        </w:rPr>
        <w:t>Този Договор е изготвен и подписан в 2 (два) еднообразни екземпляра – по един за всяка от Страните.</w:t>
      </w:r>
    </w:p>
    <w:p w14:paraId="5E1A3744" w14:textId="77777777" w:rsidR="00C34122" w:rsidRDefault="00C34122" w:rsidP="00F959BC">
      <w:pPr>
        <w:autoSpaceDE w:val="0"/>
        <w:autoSpaceDN w:val="0"/>
        <w:adjustRightInd w:val="0"/>
        <w:spacing w:before="0"/>
        <w:ind w:firstLine="0"/>
        <w:jc w:val="center"/>
        <w:rPr>
          <w:szCs w:val="24"/>
        </w:rPr>
      </w:pPr>
      <w:r>
        <w:rPr>
          <w:szCs w:val="24"/>
          <w:u w:val="single"/>
        </w:rPr>
        <w:t>Приложения</w:t>
      </w:r>
    </w:p>
    <w:p w14:paraId="2EC71760" w14:textId="77777777" w:rsidR="00C34122" w:rsidRDefault="00C34122" w:rsidP="00F959BC">
      <w:pPr>
        <w:autoSpaceDE w:val="0"/>
        <w:autoSpaceDN w:val="0"/>
        <w:adjustRightInd w:val="0"/>
        <w:spacing w:before="0"/>
        <w:rPr>
          <w:b/>
          <w:szCs w:val="24"/>
        </w:rPr>
      </w:pPr>
      <w:r>
        <w:rPr>
          <w:b/>
          <w:szCs w:val="24"/>
        </w:rPr>
        <w:t xml:space="preserve">Чл. 48. </w:t>
      </w:r>
      <w:r>
        <w:rPr>
          <w:szCs w:val="24"/>
        </w:rPr>
        <w:t>Към този Договор се прилагат и са неразделна част от него следните приложения:</w:t>
      </w:r>
    </w:p>
    <w:p w14:paraId="26D89864" w14:textId="77777777" w:rsidR="00C34122" w:rsidRDefault="003A7C1B" w:rsidP="00F959BC">
      <w:pPr>
        <w:autoSpaceDE w:val="0"/>
        <w:autoSpaceDN w:val="0"/>
        <w:adjustRightInd w:val="0"/>
        <w:spacing w:before="0"/>
        <w:ind w:firstLine="851"/>
        <w:rPr>
          <w:bCs/>
          <w:iCs/>
          <w:szCs w:val="24"/>
        </w:rPr>
      </w:pPr>
      <w:r>
        <w:rPr>
          <w:bCs/>
          <w:iCs/>
          <w:szCs w:val="24"/>
        </w:rPr>
        <w:t>1.</w:t>
      </w:r>
      <w:r w:rsidR="00C34122">
        <w:rPr>
          <w:bCs/>
          <w:iCs/>
          <w:szCs w:val="24"/>
        </w:rPr>
        <w:t xml:space="preserve"> Техническа спецификация</w:t>
      </w:r>
      <w:r>
        <w:rPr>
          <w:bCs/>
          <w:iCs/>
          <w:szCs w:val="24"/>
        </w:rPr>
        <w:t xml:space="preserve"> </w:t>
      </w:r>
      <w:r w:rsidR="00A224BD">
        <w:rPr>
          <w:bCs/>
          <w:iCs/>
          <w:szCs w:val="24"/>
        </w:rPr>
        <w:t>по</w:t>
      </w:r>
      <w:r>
        <w:rPr>
          <w:bCs/>
          <w:iCs/>
          <w:szCs w:val="24"/>
        </w:rPr>
        <w:t xml:space="preserve"> Обособена позиция № 2</w:t>
      </w:r>
      <w:r w:rsidR="00122DE1">
        <w:rPr>
          <w:bCs/>
          <w:iCs/>
          <w:szCs w:val="24"/>
        </w:rPr>
        <w:t xml:space="preserve"> – Приложение № 1</w:t>
      </w:r>
      <w:r w:rsidR="007763A5">
        <w:rPr>
          <w:bCs/>
          <w:iCs/>
          <w:szCs w:val="24"/>
        </w:rPr>
        <w:t>б</w:t>
      </w:r>
      <w:r w:rsidR="00C34122">
        <w:rPr>
          <w:bCs/>
          <w:iCs/>
          <w:szCs w:val="24"/>
        </w:rPr>
        <w:t>;</w:t>
      </w:r>
    </w:p>
    <w:p w14:paraId="5E5AF7FD" w14:textId="77777777" w:rsidR="00C34122" w:rsidRDefault="003A7C1B" w:rsidP="00F959BC">
      <w:pPr>
        <w:autoSpaceDE w:val="0"/>
        <w:autoSpaceDN w:val="0"/>
        <w:adjustRightInd w:val="0"/>
        <w:spacing w:before="0"/>
        <w:ind w:firstLine="851"/>
        <w:rPr>
          <w:bCs/>
          <w:iCs/>
          <w:szCs w:val="24"/>
        </w:rPr>
      </w:pPr>
      <w:r>
        <w:rPr>
          <w:bCs/>
          <w:iCs/>
          <w:szCs w:val="24"/>
        </w:rPr>
        <w:t xml:space="preserve">2. </w:t>
      </w:r>
      <w:r w:rsidR="00AA1FFB" w:rsidRPr="00AA1FFB">
        <w:rPr>
          <w:rFonts w:eastAsia="SimSun"/>
          <w:szCs w:val="24"/>
        </w:rPr>
        <w:t>Техническо предложение за изпълнение на поръчката</w:t>
      </w:r>
      <w:r w:rsidR="00C34122">
        <w:rPr>
          <w:bCs/>
          <w:iCs/>
          <w:szCs w:val="24"/>
        </w:rPr>
        <w:t xml:space="preserve"> на </w:t>
      </w:r>
      <w:r w:rsidR="00C34122">
        <w:rPr>
          <w:b/>
          <w:bCs/>
          <w:iCs/>
          <w:szCs w:val="24"/>
        </w:rPr>
        <w:t>ИЗПЪЛНИТЕЛЯ</w:t>
      </w:r>
      <w:r>
        <w:rPr>
          <w:b/>
          <w:bCs/>
          <w:iCs/>
          <w:szCs w:val="24"/>
        </w:rPr>
        <w:t xml:space="preserve"> </w:t>
      </w:r>
      <w:r w:rsidR="00A224BD">
        <w:rPr>
          <w:bCs/>
          <w:iCs/>
          <w:szCs w:val="24"/>
        </w:rPr>
        <w:t xml:space="preserve">по </w:t>
      </w:r>
      <w:r>
        <w:rPr>
          <w:bCs/>
          <w:iCs/>
          <w:szCs w:val="24"/>
        </w:rPr>
        <w:t>Обособена позиция № 2</w:t>
      </w:r>
      <w:r w:rsidR="00122DE1">
        <w:rPr>
          <w:bCs/>
          <w:iCs/>
          <w:szCs w:val="24"/>
        </w:rPr>
        <w:t xml:space="preserve"> - </w:t>
      </w:r>
      <w:r w:rsidR="00122DE1" w:rsidRPr="00122DE1">
        <w:rPr>
          <w:bCs/>
          <w:iCs/>
          <w:szCs w:val="24"/>
        </w:rPr>
        <w:t xml:space="preserve">Приложение № </w:t>
      </w:r>
      <w:r w:rsidR="00AA1FFB">
        <w:rPr>
          <w:bCs/>
          <w:iCs/>
          <w:szCs w:val="24"/>
        </w:rPr>
        <w:t>2</w:t>
      </w:r>
      <w:r w:rsidR="007763A5">
        <w:rPr>
          <w:bCs/>
          <w:iCs/>
          <w:szCs w:val="24"/>
        </w:rPr>
        <w:t>б</w:t>
      </w:r>
      <w:r>
        <w:rPr>
          <w:bCs/>
          <w:iCs/>
          <w:szCs w:val="24"/>
        </w:rPr>
        <w:t>;</w:t>
      </w:r>
    </w:p>
    <w:p w14:paraId="62E87F92" w14:textId="77777777" w:rsidR="00C34122" w:rsidRDefault="003A7C1B" w:rsidP="00F959BC">
      <w:pPr>
        <w:autoSpaceDE w:val="0"/>
        <w:autoSpaceDN w:val="0"/>
        <w:adjustRightInd w:val="0"/>
        <w:spacing w:before="0"/>
        <w:ind w:firstLine="851"/>
        <w:rPr>
          <w:bCs/>
          <w:iCs/>
          <w:szCs w:val="24"/>
        </w:rPr>
      </w:pPr>
      <w:r>
        <w:rPr>
          <w:bCs/>
          <w:iCs/>
          <w:szCs w:val="24"/>
        </w:rPr>
        <w:t xml:space="preserve">3. </w:t>
      </w:r>
      <w:r w:rsidR="00C34122">
        <w:rPr>
          <w:bCs/>
          <w:iCs/>
          <w:szCs w:val="24"/>
        </w:rPr>
        <w:t xml:space="preserve">Ценово предложение на </w:t>
      </w:r>
      <w:r w:rsidR="00C34122">
        <w:rPr>
          <w:b/>
          <w:bCs/>
          <w:iCs/>
          <w:szCs w:val="24"/>
        </w:rPr>
        <w:t>ИЗПЪЛНИТЕЛЯ</w:t>
      </w:r>
      <w:r w:rsidR="00A224BD">
        <w:rPr>
          <w:bCs/>
          <w:iCs/>
          <w:szCs w:val="24"/>
        </w:rPr>
        <w:t xml:space="preserve"> по</w:t>
      </w:r>
      <w:r>
        <w:rPr>
          <w:bCs/>
          <w:iCs/>
          <w:szCs w:val="24"/>
        </w:rPr>
        <w:t xml:space="preserve"> Обособена позиция № 2</w:t>
      </w:r>
      <w:r w:rsidR="003D6BB2">
        <w:rPr>
          <w:bCs/>
          <w:iCs/>
          <w:szCs w:val="24"/>
        </w:rPr>
        <w:t xml:space="preserve"> -</w:t>
      </w:r>
      <w:r w:rsidR="00122DE1" w:rsidRPr="00122DE1">
        <w:rPr>
          <w:bCs/>
          <w:iCs/>
          <w:szCs w:val="24"/>
        </w:rPr>
        <w:t xml:space="preserve"> </w:t>
      </w:r>
      <w:r w:rsidR="00122DE1">
        <w:rPr>
          <w:bCs/>
          <w:iCs/>
          <w:szCs w:val="24"/>
        </w:rPr>
        <w:t>Приложение № 3</w:t>
      </w:r>
      <w:r w:rsidR="007763A5">
        <w:rPr>
          <w:bCs/>
          <w:iCs/>
          <w:szCs w:val="24"/>
        </w:rPr>
        <w:t>б</w:t>
      </w:r>
      <w:r w:rsidR="00122DE1">
        <w:rPr>
          <w:bCs/>
          <w:iCs/>
          <w:szCs w:val="24"/>
        </w:rPr>
        <w:t xml:space="preserve"> </w:t>
      </w:r>
      <w:r>
        <w:rPr>
          <w:bCs/>
          <w:iCs/>
          <w:szCs w:val="24"/>
        </w:rPr>
        <w:t>;</w:t>
      </w:r>
    </w:p>
    <w:p w14:paraId="0C72FC01" w14:textId="77777777" w:rsidR="00C34122" w:rsidRDefault="00C34122" w:rsidP="00F959BC">
      <w:pPr>
        <w:spacing w:before="0"/>
        <w:rPr>
          <w:szCs w:val="24"/>
        </w:rPr>
      </w:pPr>
      <w:r>
        <w:rPr>
          <w:b/>
          <w:i/>
          <w:szCs w:val="24"/>
        </w:rPr>
        <w:t xml:space="preserve">  </w:t>
      </w:r>
      <w:r>
        <w:rPr>
          <w:szCs w:val="24"/>
        </w:rPr>
        <w:t>4. Списък на персонала, който ще изпълнява услугата</w:t>
      </w:r>
      <w:r w:rsidR="00122DE1">
        <w:rPr>
          <w:szCs w:val="24"/>
        </w:rPr>
        <w:t xml:space="preserve"> - </w:t>
      </w:r>
      <w:r w:rsidR="00122DE1">
        <w:rPr>
          <w:bCs/>
          <w:iCs/>
          <w:szCs w:val="24"/>
        </w:rPr>
        <w:t>Приложение № 4</w:t>
      </w:r>
      <w:r>
        <w:rPr>
          <w:szCs w:val="24"/>
        </w:rPr>
        <w:t xml:space="preserve">. </w:t>
      </w:r>
    </w:p>
    <w:p w14:paraId="323A5E6C" w14:textId="77777777" w:rsidR="001B5DBA" w:rsidRDefault="001B5DBA" w:rsidP="00F959BC">
      <w:pPr>
        <w:overflowPunct w:val="0"/>
        <w:autoSpaceDE w:val="0"/>
        <w:autoSpaceDN w:val="0"/>
        <w:adjustRightInd w:val="0"/>
        <w:spacing w:before="0"/>
        <w:ind w:firstLine="709"/>
        <w:rPr>
          <w:rFonts w:eastAsia="SimSun"/>
          <w:szCs w:val="24"/>
        </w:rPr>
      </w:pPr>
    </w:p>
    <w:p w14:paraId="04452796" w14:textId="77777777" w:rsidR="001B5DBA" w:rsidRDefault="001B5DBA" w:rsidP="00F959BC">
      <w:pPr>
        <w:overflowPunct w:val="0"/>
        <w:autoSpaceDE w:val="0"/>
        <w:autoSpaceDN w:val="0"/>
        <w:adjustRightInd w:val="0"/>
        <w:spacing w:before="0"/>
        <w:ind w:firstLine="709"/>
        <w:rPr>
          <w:rFonts w:eastAsia="SimSun"/>
          <w:szCs w:val="24"/>
        </w:rPr>
      </w:pPr>
      <w:r>
        <w:rPr>
          <w:rFonts w:eastAsia="SimSun"/>
          <w:szCs w:val="24"/>
        </w:rPr>
        <w:t>При подписване на договора са  представени:</w:t>
      </w:r>
    </w:p>
    <w:p w14:paraId="6C0C4A81" w14:textId="77777777" w:rsidR="001B5DBA" w:rsidRDefault="001B5DBA" w:rsidP="00F959BC">
      <w:pPr>
        <w:overflowPunct w:val="0"/>
        <w:autoSpaceDE w:val="0"/>
        <w:autoSpaceDN w:val="0"/>
        <w:adjustRightInd w:val="0"/>
        <w:spacing w:before="0"/>
        <w:ind w:firstLine="709"/>
        <w:rPr>
          <w:rFonts w:eastAsia="SimSun"/>
          <w:szCs w:val="24"/>
        </w:rPr>
      </w:pPr>
      <w:r>
        <w:rPr>
          <w:rFonts w:eastAsia="SimSun"/>
          <w:szCs w:val="24"/>
        </w:rPr>
        <w:t>1. Гаранция за изпълнение на договора;</w:t>
      </w:r>
    </w:p>
    <w:p w14:paraId="2E932CBA" w14:textId="77777777" w:rsidR="001B5DBA" w:rsidRDefault="001B5DBA" w:rsidP="00F959BC">
      <w:pPr>
        <w:overflowPunct w:val="0"/>
        <w:autoSpaceDE w:val="0"/>
        <w:autoSpaceDN w:val="0"/>
        <w:adjustRightInd w:val="0"/>
        <w:spacing w:before="0"/>
        <w:ind w:firstLine="709"/>
        <w:rPr>
          <w:rFonts w:eastAsia="SimSun"/>
          <w:szCs w:val="24"/>
          <w:lang w:eastAsia="x-none"/>
        </w:rPr>
      </w:pPr>
      <w:r>
        <w:rPr>
          <w:rFonts w:eastAsia="SimSun"/>
          <w:szCs w:val="24"/>
        </w:rPr>
        <w:t xml:space="preserve">2. </w:t>
      </w:r>
      <w:r>
        <w:rPr>
          <w:rFonts w:eastAsia="SimSun"/>
          <w:szCs w:val="24"/>
          <w:lang w:eastAsia="x-none"/>
        </w:rPr>
        <w:t>Документи, чрез които се доказва липсата на основание за отстраняване и съответствие с критериите за подбор по чл. 67, ал. 6 от ЗОП.</w:t>
      </w:r>
    </w:p>
    <w:p w14:paraId="5F27AAC5" w14:textId="77777777" w:rsidR="00C34122" w:rsidRDefault="00C34122" w:rsidP="00F959BC">
      <w:pPr>
        <w:shd w:val="clear" w:color="auto" w:fill="FFFFFF"/>
        <w:tabs>
          <w:tab w:val="left" w:pos="3119"/>
        </w:tabs>
        <w:spacing w:before="0"/>
        <w:ind w:firstLine="0"/>
        <w:rPr>
          <w:b/>
          <w:szCs w:val="24"/>
        </w:rPr>
      </w:pPr>
    </w:p>
    <w:p w14:paraId="0FCF212F" w14:textId="77777777" w:rsidR="00A224BD" w:rsidRDefault="00C34122" w:rsidP="00F959BC">
      <w:pPr>
        <w:shd w:val="clear" w:color="auto" w:fill="FFFFFF"/>
        <w:tabs>
          <w:tab w:val="left" w:pos="3119"/>
        </w:tabs>
        <w:spacing w:before="0"/>
        <w:ind w:firstLine="0"/>
        <w:rPr>
          <w:b/>
          <w:color w:val="000000"/>
          <w:szCs w:val="24"/>
        </w:rPr>
      </w:pPr>
      <w:r>
        <w:rPr>
          <w:b/>
          <w:szCs w:val="24"/>
        </w:rPr>
        <w:t xml:space="preserve">ЗА </w:t>
      </w:r>
      <w:r>
        <w:rPr>
          <w:b/>
          <w:color w:val="000000"/>
          <w:szCs w:val="24"/>
        </w:rPr>
        <w:t>ВЪЗЛОЖИТЕЛЯ:</w:t>
      </w:r>
      <w:r w:rsidR="001B5DBA">
        <w:rPr>
          <w:b/>
          <w:color w:val="000000"/>
          <w:szCs w:val="24"/>
        </w:rPr>
        <w:t xml:space="preserve"> </w:t>
      </w:r>
      <w:r w:rsidR="001B5DBA">
        <w:rPr>
          <w:b/>
          <w:color w:val="000000"/>
          <w:szCs w:val="24"/>
        </w:rPr>
        <w:tab/>
      </w:r>
      <w:r w:rsidR="001B5DBA">
        <w:rPr>
          <w:b/>
          <w:color w:val="000000"/>
          <w:szCs w:val="24"/>
        </w:rPr>
        <w:tab/>
      </w:r>
      <w:r w:rsidR="001B5DBA">
        <w:rPr>
          <w:b/>
          <w:color w:val="000000"/>
          <w:szCs w:val="24"/>
        </w:rPr>
        <w:tab/>
      </w:r>
      <w:r w:rsidR="001B5DBA">
        <w:rPr>
          <w:b/>
          <w:color w:val="000000"/>
          <w:szCs w:val="24"/>
        </w:rPr>
        <w:tab/>
      </w:r>
      <w:r w:rsidR="001B5DBA">
        <w:rPr>
          <w:b/>
          <w:color w:val="000000"/>
          <w:szCs w:val="24"/>
        </w:rPr>
        <w:tab/>
      </w:r>
      <w:r>
        <w:rPr>
          <w:b/>
          <w:color w:val="000000"/>
          <w:szCs w:val="24"/>
        </w:rPr>
        <w:t>ЗА ИЗПЪЛНИТЕЛЯ:</w:t>
      </w:r>
    </w:p>
    <w:p w14:paraId="1838C4D8" w14:textId="77777777" w:rsidR="00C34122" w:rsidRDefault="00C34122" w:rsidP="00F959BC">
      <w:pPr>
        <w:shd w:val="clear" w:color="auto" w:fill="FFFFFF"/>
        <w:tabs>
          <w:tab w:val="left" w:pos="3119"/>
        </w:tabs>
        <w:spacing w:before="0"/>
        <w:ind w:firstLine="0"/>
        <w:rPr>
          <w:b/>
          <w:color w:val="000000"/>
          <w:szCs w:val="24"/>
        </w:rPr>
      </w:pPr>
      <w:r>
        <w:rPr>
          <w:b/>
          <w:color w:val="000000"/>
          <w:szCs w:val="24"/>
        </w:rPr>
        <w:t xml:space="preserve">БЪЛГАРСКАТА НАРОДНА БАНКА                   </w:t>
      </w:r>
      <w:r w:rsidR="001B5DBA">
        <w:rPr>
          <w:b/>
          <w:color w:val="000000"/>
          <w:szCs w:val="24"/>
        </w:rPr>
        <w:tab/>
        <w:t>……………………………</w:t>
      </w:r>
    </w:p>
    <w:p w14:paraId="54E451DB" w14:textId="77777777" w:rsidR="00C34122" w:rsidRDefault="00C34122" w:rsidP="00F959BC">
      <w:pPr>
        <w:shd w:val="clear" w:color="auto" w:fill="FFFFFF"/>
        <w:tabs>
          <w:tab w:val="left" w:pos="3119"/>
        </w:tabs>
        <w:spacing w:before="0"/>
        <w:ind w:firstLine="709"/>
        <w:rPr>
          <w:b/>
          <w:color w:val="000000"/>
          <w:szCs w:val="24"/>
        </w:rPr>
      </w:pPr>
    </w:p>
    <w:p w14:paraId="56253206" w14:textId="77777777" w:rsidR="0096028F" w:rsidRDefault="0096028F" w:rsidP="00F959BC">
      <w:pPr>
        <w:shd w:val="clear" w:color="auto" w:fill="FFFFFF"/>
        <w:tabs>
          <w:tab w:val="left" w:pos="3119"/>
        </w:tabs>
        <w:spacing w:before="0"/>
        <w:ind w:firstLine="709"/>
        <w:rPr>
          <w:b/>
          <w:color w:val="000000"/>
          <w:szCs w:val="24"/>
        </w:rPr>
      </w:pPr>
    </w:p>
    <w:p w14:paraId="6BFCE67F" w14:textId="77777777" w:rsidR="00C34122" w:rsidRDefault="00C34122" w:rsidP="00F959BC">
      <w:pPr>
        <w:shd w:val="clear" w:color="auto" w:fill="FFFFFF"/>
        <w:tabs>
          <w:tab w:val="left" w:pos="3119"/>
        </w:tabs>
        <w:spacing w:before="0"/>
        <w:ind w:firstLine="0"/>
        <w:rPr>
          <w:b/>
          <w:color w:val="000000"/>
          <w:szCs w:val="24"/>
        </w:rPr>
      </w:pPr>
    </w:p>
    <w:p w14:paraId="60237991" w14:textId="77777777" w:rsidR="00C34122" w:rsidRDefault="00C34122" w:rsidP="00F959BC">
      <w:pPr>
        <w:shd w:val="clear" w:color="auto" w:fill="FFFFFF"/>
        <w:tabs>
          <w:tab w:val="left" w:pos="3119"/>
        </w:tabs>
        <w:spacing w:before="0"/>
        <w:ind w:firstLine="0"/>
        <w:rPr>
          <w:b/>
          <w:color w:val="000000"/>
          <w:szCs w:val="24"/>
          <w:lang w:val="ru-RU"/>
        </w:rPr>
      </w:pPr>
      <w:r>
        <w:rPr>
          <w:b/>
          <w:color w:val="000000"/>
          <w:szCs w:val="24"/>
        </w:rPr>
        <w:t>СНЕЖАНКА ДЕЯНОВА</w:t>
      </w:r>
      <w:r>
        <w:rPr>
          <w:b/>
          <w:color w:val="000000"/>
          <w:szCs w:val="24"/>
        </w:rPr>
        <w:tab/>
      </w:r>
      <w:r>
        <w:rPr>
          <w:b/>
          <w:color w:val="000000"/>
          <w:szCs w:val="24"/>
        </w:rPr>
        <w:tab/>
      </w:r>
      <w:r>
        <w:rPr>
          <w:b/>
          <w:color w:val="000000"/>
          <w:szCs w:val="24"/>
        </w:rPr>
        <w:tab/>
      </w:r>
      <w:r>
        <w:rPr>
          <w:b/>
          <w:color w:val="000000"/>
          <w:szCs w:val="24"/>
        </w:rPr>
        <w:tab/>
      </w:r>
      <w:r>
        <w:rPr>
          <w:b/>
          <w:color w:val="000000"/>
          <w:szCs w:val="24"/>
        </w:rPr>
        <w:tab/>
      </w:r>
      <w:r w:rsidR="001B5DBA">
        <w:rPr>
          <w:b/>
          <w:color w:val="000000"/>
          <w:szCs w:val="24"/>
        </w:rPr>
        <w:t>……………………………</w:t>
      </w:r>
      <w:r>
        <w:rPr>
          <w:b/>
          <w:color w:val="000000"/>
          <w:szCs w:val="24"/>
        </w:rPr>
        <w:tab/>
        <w:t xml:space="preserve">    </w:t>
      </w:r>
    </w:p>
    <w:p w14:paraId="4BFB8B03" w14:textId="77777777" w:rsidR="00C34122" w:rsidRDefault="00C34122" w:rsidP="00F959BC">
      <w:pPr>
        <w:shd w:val="clear" w:color="auto" w:fill="FFFFFF"/>
        <w:tabs>
          <w:tab w:val="left" w:pos="3119"/>
        </w:tabs>
        <w:spacing w:before="0"/>
        <w:ind w:firstLine="0"/>
        <w:rPr>
          <w:b/>
          <w:color w:val="000000"/>
          <w:szCs w:val="24"/>
        </w:rPr>
      </w:pPr>
      <w:r>
        <w:rPr>
          <w:b/>
          <w:color w:val="000000"/>
          <w:szCs w:val="24"/>
        </w:rPr>
        <w:t>ГЛАВЕН СЕКРЕТАР</w:t>
      </w:r>
      <w:r>
        <w:rPr>
          <w:b/>
          <w:color w:val="000000"/>
          <w:szCs w:val="24"/>
        </w:rPr>
        <w:tab/>
      </w:r>
      <w:r>
        <w:rPr>
          <w:b/>
          <w:color w:val="000000"/>
          <w:szCs w:val="24"/>
        </w:rPr>
        <w:tab/>
      </w:r>
      <w:r>
        <w:rPr>
          <w:b/>
          <w:color w:val="000000"/>
          <w:szCs w:val="24"/>
        </w:rPr>
        <w:tab/>
      </w:r>
      <w:r>
        <w:rPr>
          <w:b/>
          <w:color w:val="000000"/>
          <w:szCs w:val="24"/>
        </w:rPr>
        <w:tab/>
      </w:r>
      <w:r>
        <w:rPr>
          <w:b/>
          <w:color w:val="000000"/>
          <w:szCs w:val="24"/>
        </w:rPr>
        <w:tab/>
      </w:r>
      <w:r>
        <w:rPr>
          <w:b/>
          <w:color w:val="000000"/>
          <w:szCs w:val="24"/>
        </w:rPr>
        <w:tab/>
      </w:r>
    </w:p>
    <w:p w14:paraId="0C10DC0B" w14:textId="77777777" w:rsidR="00C34122" w:rsidRDefault="00C34122" w:rsidP="00F959BC">
      <w:pPr>
        <w:shd w:val="clear" w:color="auto" w:fill="FFFFFF"/>
        <w:tabs>
          <w:tab w:val="left" w:pos="3119"/>
        </w:tabs>
        <w:spacing w:before="0"/>
        <w:ind w:firstLine="0"/>
        <w:rPr>
          <w:b/>
          <w:color w:val="000000"/>
          <w:szCs w:val="24"/>
        </w:rPr>
      </w:pPr>
    </w:p>
    <w:p w14:paraId="7DD63F53" w14:textId="77777777" w:rsidR="0096028F" w:rsidRDefault="0096028F" w:rsidP="00F959BC">
      <w:pPr>
        <w:shd w:val="clear" w:color="auto" w:fill="FFFFFF"/>
        <w:tabs>
          <w:tab w:val="left" w:pos="3119"/>
        </w:tabs>
        <w:spacing w:before="0"/>
        <w:ind w:firstLine="0"/>
        <w:rPr>
          <w:b/>
          <w:color w:val="000000"/>
          <w:szCs w:val="24"/>
        </w:rPr>
      </w:pPr>
    </w:p>
    <w:p w14:paraId="1F484F3C" w14:textId="77777777" w:rsidR="00C34122" w:rsidRDefault="00C34122" w:rsidP="00F959BC">
      <w:pPr>
        <w:shd w:val="clear" w:color="auto" w:fill="FFFFFF"/>
        <w:tabs>
          <w:tab w:val="left" w:pos="3119"/>
        </w:tabs>
        <w:spacing w:before="0"/>
        <w:ind w:firstLine="0"/>
        <w:rPr>
          <w:b/>
          <w:color w:val="000000"/>
          <w:szCs w:val="24"/>
        </w:rPr>
      </w:pPr>
    </w:p>
    <w:p w14:paraId="341482D8" w14:textId="77777777" w:rsidR="00C34122" w:rsidRDefault="00C34122" w:rsidP="00F959BC">
      <w:pPr>
        <w:shd w:val="clear" w:color="auto" w:fill="FFFFFF"/>
        <w:tabs>
          <w:tab w:val="left" w:pos="3119"/>
        </w:tabs>
        <w:spacing w:before="0"/>
        <w:ind w:firstLine="0"/>
        <w:rPr>
          <w:b/>
          <w:color w:val="000000"/>
          <w:szCs w:val="24"/>
        </w:rPr>
      </w:pPr>
      <w:r>
        <w:rPr>
          <w:b/>
          <w:color w:val="000000"/>
          <w:szCs w:val="24"/>
        </w:rPr>
        <w:t>ТЕМЕНУЖКА ЦВЕТКОВА</w:t>
      </w:r>
    </w:p>
    <w:p w14:paraId="11EC6E57" w14:textId="77777777" w:rsidR="004A7F34" w:rsidRDefault="00C34122" w:rsidP="007763A5">
      <w:pPr>
        <w:shd w:val="clear" w:color="auto" w:fill="FFFFFF"/>
        <w:tabs>
          <w:tab w:val="left" w:pos="3119"/>
        </w:tabs>
        <w:spacing w:before="0"/>
        <w:ind w:firstLine="0"/>
      </w:pPr>
      <w:r>
        <w:rPr>
          <w:b/>
          <w:szCs w:val="24"/>
        </w:rPr>
        <w:t>ГЛАВЕН СЧЕТОВОДИТЕЛ</w:t>
      </w:r>
    </w:p>
    <w:sectPr w:rsidR="004A7F34">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A7D37" w14:textId="77777777" w:rsidR="00894C4F" w:rsidRDefault="00894C4F" w:rsidP="00C34122">
      <w:pPr>
        <w:spacing w:before="0" w:line="240" w:lineRule="auto"/>
      </w:pPr>
      <w:r>
        <w:separator/>
      </w:r>
    </w:p>
  </w:endnote>
  <w:endnote w:type="continuationSeparator" w:id="0">
    <w:p w14:paraId="64DF39FB" w14:textId="77777777" w:rsidR="00894C4F" w:rsidRDefault="00894C4F" w:rsidP="00C3412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4750825"/>
      <w:docPartObj>
        <w:docPartGallery w:val="Page Numbers (Bottom of Page)"/>
        <w:docPartUnique/>
      </w:docPartObj>
    </w:sdtPr>
    <w:sdtEndPr/>
    <w:sdtContent>
      <w:sdt>
        <w:sdtPr>
          <w:id w:val="-1769616900"/>
          <w:docPartObj>
            <w:docPartGallery w:val="Page Numbers (Top of Page)"/>
            <w:docPartUnique/>
          </w:docPartObj>
        </w:sdtPr>
        <w:sdtEndPr/>
        <w:sdtContent>
          <w:p w14:paraId="6E08CD0F" w14:textId="77777777" w:rsidR="0096028F" w:rsidRDefault="0096028F">
            <w:pPr>
              <w:pStyle w:val="Footer"/>
              <w:jc w:val="right"/>
            </w:pPr>
            <w:r>
              <w:t>Ст</w:t>
            </w:r>
            <w:r w:rsidRPr="0096028F">
              <w:t xml:space="preserve">р. </w:t>
            </w:r>
            <w:r w:rsidRPr="00820984">
              <w:rPr>
                <w:bCs/>
                <w:szCs w:val="24"/>
              </w:rPr>
              <w:fldChar w:fldCharType="begin"/>
            </w:r>
            <w:r w:rsidRPr="00820984">
              <w:rPr>
                <w:bCs/>
              </w:rPr>
              <w:instrText xml:space="preserve"> PAGE </w:instrText>
            </w:r>
            <w:r w:rsidRPr="00820984">
              <w:rPr>
                <w:bCs/>
                <w:szCs w:val="24"/>
              </w:rPr>
              <w:fldChar w:fldCharType="separate"/>
            </w:r>
            <w:r w:rsidR="00E90FC8">
              <w:rPr>
                <w:bCs/>
                <w:noProof/>
              </w:rPr>
              <w:t>1</w:t>
            </w:r>
            <w:r w:rsidRPr="00820984">
              <w:rPr>
                <w:bCs/>
                <w:szCs w:val="24"/>
              </w:rPr>
              <w:fldChar w:fldCharType="end"/>
            </w:r>
            <w:r w:rsidRPr="0096028F">
              <w:t xml:space="preserve"> от </w:t>
            </w:r>
            <w:r w:rsidRPr="00820984">
              <w:rPr>
                <w:bCs/>
                <w:szCs w:val="24"/>
              </w:rPr>
              <w:fldChar w:fldCharType="begin"/>
            </w:r>
            <w:r w:rsidRPr="00820984">
              <w:rPr>
                <w:bCs/>
              </w:rPr>
              <w:instrText xml:space="preserve"> NUMPAGES  </w:instrText>
            </w:r>
            <w:r w:rsidRPr="00820984">
              <w:rPr>
                <w:bCs/>
                <w:szCs w:val="24"/>
              </w:rPr>
              <w:fldChar w:fldCharType="separate"/>
            </w:r>
            <w:r w:rsidR="00E90FC8">
              <w:rPr>
                <w:bCs/>
                <w:noProof/>
              </w:rPr>
              <w:t>18</w:t>
            </w:r>
            <w:r w:rsidRPr="00820984">
              <w:rPr>
                <w:bCs/>
                <w:szCs w:val="24"/>
              </w:rPr>
              <w:fldChar w:fldCharType="end"/>
            </w:r>
          </w:p>
        </w:sdtContent>
      </w:sdt>
    </w:sdtContent>
  </w:sdt>
  <w:p w14:paraId="62AF9F66" w14:textId="77777777" w:rsidR="0096028F" w:rsidRDefault="009602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D003AA" w14:textId="77777777" w:rsidR="00894C4F" w:rsidRDefault="00894C4F" w:rsidP="00C34122">
      <w:pPr>
        <w:spacing w:before="0" w:line="240" w:lineRule="auto"/>
      </w:pPr>
      <w:r>
        <w:separator/>
      </w:r>
    </w:p>
  </w:footnote>
  <w:footnote w:type="continuationSeparator" w:id="0">
    <w:p w14:paraId="7E0D9430" w14:textId="77777777" w:rsidR="00894C4F" w:rsidRDefault="00894C4F" w:rsidP="00C34122">
      <w:pPr>
        <w:spacing w:before="0" w:line="240" w:lineRule="auto"/>
      </w:pPr>
      <w:r>
        <w:continuationSeparator/>
      </w:r>
    </w:p>
  </w:footnote>
  <w:footnote w:id="1">
    <w:p w14:paraId="169A8E50" w14:textId="77777777" w:rsidR="00C34122" w:rsidRDefault="00C34122" w:rsidP="00C34122">
      <w:pPr>
        <w:pStyle w:val="FootnoteText"/>
        <w:spacing w:before="120"/>
      </w:pPr>
      <w:r>
        <w:rPr>
          <w:rStyle w:val="FootnoteReference"/>
        </w:rPr>
        <w:footnoteRef/>
      </w:r>
      <w:r>
        <w:t xml:space="preserve"> Това е възможност, която е приложима в случаите, предвидени в чл.111, ал.2, изр. последно, и чл.116, ал.1, т.т.1, 2, 3 и 6, и чл.116, ал.4 ЗОП.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2C0AEF" w14:textId="77777777" w:rsidR="003D6BB2" w:rsidRPr="00094355" w:rsidRDefault="003D6BB2" w:rsidP="003D6BB2">
    <w:pPr>
      <w:pStyle w:val="Title"/>
      <w:tabs>
        <w:tab w:val="left" w:pos="2835"/>
        <w:tab w:val="left" w:pos="3119"/>
      </w:tabs>
      <w:spacing w:line="360" w:lineRule="auto"/>
      <w:jc w:val="right"/>
      <w:rPr>
        <w:rFonts w:ascii="Times New Roman" w:hAnsi="Times New Roman"/>
        <w:szCs w:val="24"/>
      </w:rPr>
    </w:pPr>
    <w:r w:rsidRPr="00094355">
      <w:rPr>
        <w:rFonts w:ascii="Times New Roman" w:hAnsi="Times New Roman"/>
        <w:szCs w:val="24"/>
      </w:rPr>
      <w:t>ПРОЕКТ</w:t>
    </w:r>
    <w:r w:rsidR="00094355" w:rsidRPr="00094355">
      <w:rPr>
        <w:rFonts w:ascii="Times New Roman" w:hAnsi="Times New Roman"/>
        <w:b w:val="0"/>
        <w:szCs w:val="24"/>
        <w:lang w:val="ru-RU" w:eastAsia="bg-BG"/>
      </w:rPr>
      <w:t>– ОП № 2</w:t>
    </w:r>
  </w:p>
  <w:p w14:paraId="6EAC160A" w14:textId="77777777" w:rsidR="003D6BB2" w:rsidRDefault="003D6B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EE6633"/>
    <w:multiLevelType w:val="hybridMultilevel"/>
    <w:tmpl w:val="521EB688"/>
    <w:lvl w:ilvl="0" w:tplc="0402000F">
      <w:start w:val="1"/>
      <w:numFmt w:val="decimal"/>
      <w:lvlText w:val="%1."/>
      <w:lvlJc w:val="left"/>
      <w:pPr>
        <w:tabs>
          <w:tab w:val="num" w:pos="1260"/>
        </w:tabs>
        <w:ind w:left="1260" w:hanging="360"/>
      </w:pPr>
    </w:lvl>
    <w:lvl w:ilvl="1" w:tplc="04020019">
      <w:start w:val="1"/>
      <w:numFmt w:val="lowerLetter"/>
      <w:lvlText w:val="%2."/>
      <w:lvlJc w:val="left"/>
      <w:pPr>
        <w:tabs>
          <w:tab w:val="num" w:pos="1980"/>
        </w:tabs>
        <w:ind w:left="1980" w:hanging="360"/>
      </w:pPr>
    </w:lvl>
    <w:lvl w:ilvl="2" w:tplc="0402001B">
      <w:start w:val="1"/>
      <w:numFmt w:val="lowerRoman"/>
      <w:lvlText w:val="%3."/>
      <w:lvlJc w:val="right"/>
      <w:pPr>
        <w:tabs>
          <w:tab w:val="num" w:pos="2700"/>
        </w:tabs>
        <w:ind w:left="2700" w:hanging="180"/>
      </w:pPr>
    </w:lvl>
    <w:lvl w:ilvl="3" w:tplc="0402000F">
      <w:start w:val="1"/>
      <w:numFmt w:val="decimal"/>
      <w:lvlText w:val="%4."/>
      <w:lvlJc w:val="left"/>
      <w:pPr>
        <w:tabs>
          <w:tab w:val="num" w:pos="3420"/>
        </w:tabs>
        <w:ind w:left="3420" w:hanging="360"/>
      </w:pPr>
    </w:lvl>
    <w:lvl w:ilvl="4" w:tplc="04020019">
      <w:start w:val="1"/>
      <w:numFmt w:val="lowerLetter"/>
      <w:lvlText w:val="%5."/>
      <w:lvlJc w:val="left"/>
      <w:pPr>
        <w:tabs>
          <w:tab w:val="num" w:pos="4140"/>
        </w:tabs>
        <w:ind w:left="4140" w:hanging="360"/>
      </w:pPr>
    </w:lvl>
    <w:lvl w:ilvl="5" w:tplc="0402001B">
      <w:start w:val="1"/>
      <w:numFmt w:val="lowerRoman"/>
      <w:lvlText w:val="%6."/>
      <w:lvlJc w:val="right"/>
      <w:pPr>
        <w:tabs>
          <w:tab w:val="num" w:pos="4860"/>
        </w:tabs>
        <w:ind w:left="4860" w:hanging="180"/>
      </w:pPr>
    </w:lvl>
    <w:lvl w:ilvl="6" w:tplc="0402000F">
      <w:start w:val="1"/>
      <w:numFmt w:val="decimal"/>
      <w:lvlText w:val="%7."/>
      <w:lvlJc w:val="left"/>
      <w:pPr>
        <w:tabs>
          <w:tab w:val="num" w:pos="5580"/>
        </w:tabs>
        <w:ind w:left="5580" w:hanging="360"/>
      </w:pPr>
    </w:lvl>
    <w:lvl w:ilvl="7" w:tplc="04020019">
      <w:start w:val="1"/>
      <w:numFmt w:val="lowerLetter"/>
      <w:lvlText w:val="%8."/>
      <w:lvlJc w:val="left"/>
      <w:pPr>
        <w:tabs>
          <w:tab w:val="num" w:pos="6300"/>
        </w:tabs>
        <w:ind w:left="6300" w:hanging="360"/>
      </w:pPr>
    </w:lvl>
    <w:lvl w:ilvl="8" w:tplc="0402001B">
      <w:start w:val="1"/>
      <w:numFmt w:val="lowerRoman"/>
      <w:lvlText w:val="%9."/>
      <w:lvlJc w:val="right"/>
      <w:pPr>
        <w:tabs>
          <w:tab w:val="num" w:pos="7020"/>
        </w:tabs>
        <w:ind w:left="7020" w:hanging="180"/>
      </w:pPr>
    </w:lvl>
  </w:abstractNum>
  <w:abstractNum w:abstractNumId="1" w15:restartNumberingAfterBreak="0">
    <w:nsid w:val="56467D1D"/>
    <w:multiLevelType w:val="hybridMultilevel"/>
    <w:tmpl w:val="58DAF564"/>
    <w:lvl w:ilvl="0" w:tplc="8DE62200">
      <w:start w:val="2"/>
      <w:numFmt w:val="decimal"/>
      <w:lvlText w:val="(%1)"/>
      <w:lvlJc w:val="left"/>
      <w:pPr>
        <w:tabs>
          <w:tab w:val="num" w:pos="360"/>
        </w:tabs>
        <w:ind w:left="360" w:hanging="360"/>
      </w:pPr>
      <w:rPr>
        <w:b w:val="0"/>
      </w:rPr>
    </w:lvl>
    <w:lvl w:ilvl="1" w:tplc="04020019">
      <w:start w:val="1"/>
      <w:numFmt w:val="lowerLetter"/>
      <w:lvlText w:val="%2."/>
      <w:lvlJc w:val="left"/>
      <w:pPr>
        <w:tabs>
          <w:tab w:val="num" w:pos="796"/>
        </w:tabs>
        <w:ind w:left="796" w:hanging="360"/>
      </w:pPr>
    </w:lvl>
    <w:lvl w:ilvl="2" w:tplc="0402001B">
      <w:start w:val="1"/>
      <w:numFmt w:val="lowerRoman"/>
      <w:lvlText w:val="%3."/>
      <w:lvlJc w:val="right"/>
      <w:pPr>
        <w:tabs>
          <w:tab w:val="num" w:pos="1516"/>
        </w:tabs>
        <w:ind w:left="1516" w:hanging="180"/>
      </w:pPr>
    </w:lvl>
    <w:lvl w:ilvl="3" w:tplc="0402000F">
      <w:start w:val="1"/>
      <w:numFmt w:val="decimal"/>
      <w:lvlText w:val="%4."/>
      <w:lvlJc w:val="left"/>
      <w:pPr>
        <w:tabs>
          <w:tab w:val="num" w:pos="2236"/>
        </w:tabs>
        <w:ind w:left="2236" w:hanging="360"/>
      </w:pPr>
    </w:lvl>
    <w:lvl w:ilvl="4" w:tplc="04020019">
      <w:start w:val="1"/>
      <w:numFmt w:val="lowerLetter"/>
      <w:lvlText w:val="%5."/>
      <w:lvlJc w:val="left"/>
      <w:pPr>
        <w:tabs>
          <w:tab w:val="num" w:pos="2956"/>
        </w:tabs>
        <w:ind w:left="2956" w:hanging="360"/>
      </w:pPr>
    </w:lvl>
    <w:lvl w:ilvl="5" w:tplc="0402001B">
      <w:start w:val="1"/>
      <w:numFmt w:val="lowerRoman"/>
      <w:lvlText w:val="%6."/>
      <w:lvlJc w:val="right"/>
      <w:pPr>
        <w:tabs>
          <w:tab w:val="num" w:pos="3676"/>
        </w:tabs>
        <w:ind w:left="3676" w:hanging="180"/>
      </w:pPr>
    </w:lvl>
    <w:lvl w:ilvl="6" w:tplc="0402000F">
      <w:start w:val="1"/>
      <w:numFmt w:val="decimal"/>
      <w:lvlText w:val="%7."/>
      <w:lvlJc w:val="left"/>
      <w:pPr>
        <w:tabs>
          <w:tab w:val="num" w:pos="4396"/>
        </w:tabs>
        <w:ind w:left="4396" w:hanging="360"/>
      </w:pPr>
    </w:lvl>
    <w:lvl w:ilvl="7" w:tplc="04020019">
      <w:start w:val="1"/>
      <w:numFmt w:val="lowerLetter"/>
      <w:lvlText w:val="%8."/>
      <w:lvlJc w:val="left"/>
      <w:pPr>
        <w:tabs>
          <w:tab w:val="num" w:pos="5116"/>
        </w:tabs>
        <w:ind w:left="5116" w:hanging="360"/>
      </w:pPr>
    </w:lvl>
    <w:lvl w:ilvl="8" w:tplc="0402001B">
      <w:start w:val="1"/>
      <w:numFmt w:val="lowerRoman"/>
      <w:lvlText w:val="%9."/>
      <w:lvlJc w:val="right"/>
      <w:pPr>
        <w:tabs>
          <w:tab w:val="num" w:pos="5836"/>
        </w:tabs>
        <w:ind w:left="5836" w:hanging="180"/>
      </w:pPr>
    </w:lvl>
  </w:abstractNum>
  <w:abstractNum w:abstractNumId="2" w15:restartNumberingAfterBreak="0">
    <w:nsid w:val="597F1510"/>
    <w:multiLevelType w:val="hybridMultilevel"/>
    <w:tmpl w:val="0DD6216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B95"/>
    <w:rsid w:val="000013C3"/>
    <w:rsid w:val="00022A01"/>
    <w:rsid w:val="00047150"/>
    <w:rsid w:val="00074319"/>
    <w:rsid w:val="00094355"/>
    <w:rsid w:val="00096056"/>
    <w:rsid w:val="000975D8"/>
    <w:rsid w:val="000E1AF6"/>
    <w:rsid w:val="00122DE1"/>
    <w:rsid w:val="0019520E"/>
    <w:rsid w:val="001B5DBA"/>
    <w:rsid w:val="001D0B39"/>
    <w:rsid w:val="0025614E"/>
    <w:rsid w:val="00277EA8"/>
    <w:rsid w:val="002B182A"/>
    <w:rsid w:val="002B5CA7"/>
    <w:rsid w:val="002C51FF"/>
    <w:rsid w:val="003204EC"/>
    <w:rsid w:val="003A7C1B"/>
    <w:rsid w:val="003D6BB2"/>
    <w:rsid w:val="003E2015"/>
    <w:rsid w:val="00444E15"/>
    <w:rsid w:val="004876FB"/>
    <w:rsid w:val="004A7F34"/>
    <w:rsid w:val="004E5D5D"/>
    <w:rsid w:val="00572117"/>
    <w:rsid w:val="005E3F03"/>
    <w:rsid w:val="00670C8B"/>
    <w:rsid w:val="006973DA"/>
    <w:rsid w:val="0076704C"/>
    <w:rsid w:val="007763A5"/>
    <w:rsid w:val="007D12DB"/>
    <w:rsid w:val="0080231D"/>
    <w:rsid w:val="00820984"/>
    <w:rsid w:val="00891DEC"/>
    <w:rsid w:val="00894C4F"/>
    <w:rsid w:val="00925802"/>
    <w:rsid w:val="0096028F"/>
    <w:rsid w:val="009C2BF6"/>
    <w:rsid w:val="009D6801"/>
    <w:rsid w:val="00A224BD"/>
    <w:rsid w:val="00A3020E"/>
    <w:rsid w:val="00AA1FFB"/>
    <w:rsid w:val="00AF0FFC"/>
    <w:rsid w:val="00B07BE0"/>
    <w:rsid w:val="00BE19CE"/>
    <w:rsid w:val="00C2563E"/>
    <w:rsid w:val="00C34122"/>
    <w:rsid w:val="00C43B7D"/>
    <w:rsid w:val="00C60470"/>
    <w:rsid w:val="00D36357"/>
    <w:rsid w:val="00D37CD4"/>
    <w:rsid w:val="00D7533D"/>
    <w:rsid w:val="00DA5E62"/>
    <w:rsid w:val="00DC5F6D"/>
    <w:rsid w:val="00DC6992"/>
    <w:rsid w:val="00DD0479"/>
    <w:rsid w:val="00E61C3E"/>
    <w:rsid w:val="00E753FD"/>
    <w:rsid w:val="00E90FC8"/>
    <w:rsid w:val="00ED0694"/>
    <w:rsid w:val="00ED74F0"/>
    <w:rsid w:val="00EE71C2"/>
    <w:rsid w:val="00EF7B95"/>
    <w:rsid w:val="00F01110"/>
    <w:rsid w:val="00F94FC7"/>
    <w:rsid w:val="00F959B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25251"/>
  <w15:docId w15:val="{75F11E59-F0A1-4267-8CA1-73AEE1163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4122"/>
    <w:pPr>
      <w:spacing w:before="120" w:after="0" w:line="360" w:lineRule="auto"/>
      <w:ind w:firstLine="720"/>
      <w:jc w:val="both"/>
    </w:pPr>
    <w:rPr>
      <w:rFonts w:ascii="Times New Roman" w:eastAsia="Times New Roman" w:hAnsi="Times New Roman" w:cs="Times New Roman"/>
      <w:sz w:val="24"/>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C34122"/>
    <w:rPr>
      <w:color w:val="0000FF"/>
      <w:u w:val="single"/>
    </w:rPr>
  </w:style>
  <w:style w:type="paragraph" w:styleId="FootnoteText">
    <w:name w:val="footnote text"/>
    <w:basedOn w:val="Normal"/>
    <w:link w:val="FootnoteTextChar"/>
    <w:uiPriority w:val="99"/>
    <w:semiHidden/>
    <w:unhideWhenUsed/>
    <w:rsid w:val="00C34122"/>
    <w:pPr>
      <w:spacing w:before="0" w:line="240" w:lineRule="auto"/>
      <w:ind w:firstLine="0"/>
    </w:pPr>
    <w:rPr>
      <w:rFonts w:eastAsia="Calibri"/>
      <w:sz w:val="20"/>
      <w:lang w:eastAsia="en-US"/>
    </w:rPr>
  </w:style>
  <w:style w:type="character" w:customStyle="1" w:styleId="FootnoteTextChar">
    <w:name w:val="Footnote Text Char"/>
    <w:basedOn w:val="DefaultParagraphFont"/>
    <w:link w:val="FootnoteText"/>
    <w:uiPriority w:val="99"/>
    <w:semiHidden/>
    <w:rsid w:val="00C34122"/>
    <w:rPr>
      <w:rFonts w:ascii="Times New Roman" w:eastAsia="Calibri" w:hAnsi="Times New Roman" w:cs="Times New Roman"/>
      <w:sz w:val="20"/>
      <w:szCs w:val="20"/>
    </w:rPr>
  </w:style>
  <w:style w:type="paragraph" w:styleId="Title">
    <w:name w:val="Title"/>
    <w:basedOn w:val="Normal"/>
    <w:link w:val="TitleChar"/>
    <w:qFormat/>
    <w:rsid w:val="00C34122"/>
    <w:pPr>
      <w:spacing w:before="0" w:line="240" w:lineRule="auto"/>
      <w:ind w:firstLine="0"/>
      <w:jc w:val="center"/>
    </w:pPr>
    <w:rPr>
      <w:rFonts w:ascii="Tahoma" w:hAnsi="Tahoma"/>
      <w:b/>
      <w:lang w:eastAsia="en-US"/>
    </w:rPr>
  </w:style>
  <w:style w:type="character" w:customStyle="1" w:styleId="TitleChar">
    <w:name w:val="Title Char"/>
    <w:basedOn w:val="DefaultParagraphFont"/>
    <w:link w:val="Title"/>
    <w:rsid w:val="00C34122"/>
    <w:rPr>
      <w:rFonts w:ascii="Tahoma" w:eastAsia="Times New Roman" w:hAnsi="Tahoma" w:cs="Times New Roman"/>
      <w:b/>
      <w:sz w:val="24"/>
      <w:szCs w:val="20"/>
    </w:rPr>
  </w:style>
  <w:style w:type="paragraph" w:styleId="BodyTextIndent">
    <w:name w:val="Body Text Indent"/>
    <w:basedOn w:val="Normal"/>
    <w:link w:val="BodyTextIndentChar"/>
    <w:semiHidden/>
    <w:unhideWhenUsed/>
    <w:rsid w:val="00C34122"/>
    <w:pPr>
      <w:spacing w:before="0"/>
      <w:ind w:firstLine="0"/>
    </w:pPr>
    <w:rPr>
      <w:sz w:val="28"/>
      <w:lang w:eastAsia="en-US"/>
    </w:rPr>
  </w:style>
  <w:style w:type="character" w:customStyle="1" w:styleId="BodyTextIndentChar">
    <w:name w:val="Body Text Indent Char"/>
    <w:basedOn w:val="DefaultParagraphFont"/>
    <w:link w:val="BodyTextIndent"/>
    <w:semiHidden/>
    <w:rsid w:val="00C34122"/>
    <w:rPr>
      <w:rFonts w:ascii="Times New Roman" w:eastAsia="Times New Roman" w:hAnsi="Times New Roman" w:cs="Times New Roman"/>
      <w:sz w:val="28"/>
      <w:szCs w:val="20"/>
    </w:rPr>
  </w:style>
  <w:style w:type="paragraph" w:styleId="BodyText2">
    <w:name w:val="Body Text 2"/>
    <w:basedOn w:val="Normal"/>
    <w:link w:val="BodyText2Char"/>
    <w:semiHidden/>
    <w:unhideWhenUsed/>
    <w:rsid w:val="00C34122"/>
    <w:pPr>
      <w:spacing w:before="0" w:after="120" w:line="480" w:lineRule="auto"/>
      <w:ind w:firstLine="0"/>
      <w:jc w:val="left"/>
    </w:pPr>
    <w:rPr>
      <w:lang w:val="en-AU" w:eastAsia="en-US"/>
    </w:rPr>
  </w:style>
  <w:style w:type="character" w:customStyle="1" w:styleId="BodyText2Char">
    <w:name w:val="Body Text 2 Char"/>
    <w:basedOn w:val="DefaultParagraphFont"/>
    <w:link w:val="BodyText2"/>
    <w:semiHidden/>
    <w:rsid w:val="00C34122"/>
    <w:rPr>
      <w:rFonts w:ascii="Times New Roman" w:eastAsia="Times New Roman" w:hAnsi="Times New Roman" w:cs="Times New Roman"/>
      <w:sz w:val="24"/>
      <w:szCs w:val="20"/>
      <w:lang w:val="en-AU"/>
    </w:rPr>
  </w:style>
  <w:style w:type="paragraph" w:styleId="PlainText">
    <w:name w:val="Plain Text"/>
    <w:basedOn w:val="Normal"/>
    <w:link w:val="PlainTextChar"/>
    <w:semiHidden/>
    <w:unhideWhenUsed/>
    <w:rsid w:val="00C34122"/>
    <w:pPr>
      <w:spacing w:before="0" w:line="240" w:lineRule="auto"/>
      <w:ind w:firstLine="0"/>
      <w:jc w:val="left"/>
    </w:pPr>
    <w:rPr>
      <w:rFonts w:ascii="Courier New" w:hAnsi="Courier New"/>
      <w:sz w:val="20"/>
      <w:lang w:val="en-AU"/>
    </w:rPr>
  </w:style>
  <w:style w:type="character" w:customStyle="1" w:styleId="PlainTextChar">
    <w:name w:val="Plain Text Char"/>
    <w:basedOn w:val="DefaultParagraphFont"/>
    <w:link w:val="PlainText"/>
    <w:semiHidden/>
    <w:rsid w:val="00C34122"/>
    <w:rPr>
      <w:rFonts w:ascii="Courier New" w:eastAsia="Times New Roman" w:hAnsi="Courier New" w:cs="Times New Roman"/>
      <w:sz w:val="20"/>
      <w:szCs w:val="20"/>
      <w:lang w:val="en-AU" w:eastAsia="bg-BG"/>
    </w:rPr>
  </w:style>
  <w:style w:type="paragraph" w:styleId="ListParagraph">
    <w:name w:val="List Paragraph"/>
    <w:basedOn w:val="Normal"/>
    <w:autoRedefine/>
    <w:uiPriority w:val="34"/>
    <w:qFormat/>
    <w:rsid w:val="00C34122"/>
    <w:pPr>
      <w:widowControl w:val="0"/>
      <w:shd w:val="clear" w:color="auto" w:fill="FFFFFF"/>
      <w:tabs>
        <w:tab w:val="left" w:pos="-180"/>
      </w:tabs>
      <w:spacing w:before="0"/>
      <w:ind w:firstLine="0"/>
    </w:pPr>
    <w:rPr>
      <w:color w:val="000000"/>
      <w:spacing w:val="1"/>
      <w:szCs w:val="24"/>
      <w:lang w:eastAsia="en-US"/>
    </w:rPr>
  </w:style>
  <w:style w:type="paragraph" w:customStyle="1" w:styleId="a">
    <w:name w:val="Обикн. параграф"/>
    <w:basedOn w:val="Normal"/>
    <w:rsid w:val="00C34122"/>
  </w:style>
  <w:style w:type="character" w:customStyle="1" w:styleId="Bodytext">
    <w:name w:val="Body text_"/>
    <w:link w:val="BodyText1"/>
    <w:locked/>
    <w:rsid w:val="00C34122"/>
    <w:rPr>
      <w:sz w:val="24"/>
      <w:szCs w:val="24"/>
      <w:shd w:val="clear" w:color="auto" w:fill="FFFFFF"/>
    </w:rPr>
  </w:style>
  <w:style w:type="paragraph" w:customStyle="1" w:styleId="BodyText1">
    <w:name w:val="Body Text1"/>
    <w:basedOn w:val="Normal"/>
    <w:link w:val="Bodytext"/>
    <w:rsid w:val="00C34122"/>
    <w:pPr>
      <w:shd w:val="clear" w:color="auto" w:fill="FFFFFF"/>
      <w:spacing w:before="660" w:after="300" w:line="0" w:lineRule="atLeast"/>
      <w:ind w:firstLine="0"/>
    </w:pPr>
    <w:rPr>
      <w:rFonts w:asciiTheme="minorHAnsi" w:eastAsiaTheme="minorHAnsi" w:hAnsiTheme="minorHAnsi" w:cstheme="minorBidi"/>
      <w:szCs w:val="24"/>
      <w:lang w:eastAsia="en-US"/>
    </w:rPr>
  </w:style>
  <w:style w:type="character" w:customStyle="1" w:styleId="Char">
    <w:name w:val="Член Char"/>
    <w:link w:val="a0"/>
    <w:locked/>
    <w:rsid w:val="00C34122"/>
    <w:rPr>
      <w:rFonts w:ascii="Times New Roman" w:hAnsi="Times New Roman" w:cs="Times New Roman"/>
      <w:sz w:val="24"/>
      <w:szCs w:val="24"/>
      <w:shd w:val="clear" w:color="auto" w:fill="FFFFFF"/>
    </w:rPr>
  </w:style>
  <w:style w:type="paragraph" w:customStyle="1" w:styleId="a0">
    <w:name w:val="Член"/>
    <w:basedOn w:val="Normal"/>
    <w:link w:val="Char"/>
    <w:autoRedefine/>
    <w:rsid w:val="00C34122"/>
    <w:pPr>
      <w:shd w:val="clear" w:color="auto" w:fill="FFFFFF"/>
      <w:tabs>
        <w:tab w:val="left" w:pos="709"/>
        <w:tab w:val="left" w:pos="1559"/>
      </w:tabs>
      <w:autoSpaceDE w:val="0"/>
      <w:autoSpaceDN w:val="0"/>
      <w:adjustRightInd w:val="0"/>
      <w:ind w:firstLine="709"/>
    </w:pPr>
    <w:rPr>
      <w:rFonts w:eastAsiaTheme="minorHAnsi"/>
      <w:szCs w:val="24"/>
      <w:lang w:eastAsia="en-US"/>
    </w:rPr>
  </w:style>
  <w:style w:type="character" w:styleId="FootnoteReference">
    <w:name w:val="footnote reference"/>
    <w:uiPriority w:val="99"/>
    <w:semiHidden/>
    <w:unhideWhenUsed/>
    <w:rsid w:val="00C34122"/>
    <w:rPr>
      <w:vertAlign w:val="superscript"/>
    </w:rPr>
  </w:style>
  <w:style w:type="paragraph" w:styleId="BalloonText">
    <w:name w:val="Balloon Text"/>
    <w:basedOn w:val="Normal"/>
    <w:link w:val="BalloonTextChar"/>
    <w:uiPriority w:val="99"/>
    <w:semiHidden/>
    <w:unhideWhenUsed/>
    <w:rsid w:val="00DC6992"/>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992"/>
    <w:rPr>
      <w:rFonts w:ascii="Segoe UI" w:eastAsia="Times New Roman" w:hAnsi="Segoe UI" w:cs="Segoe UI"/>
      <w:sz w:val="18"/>
      <w:szCs w:val="18"/>
      <w:lang w:eastAsia="bg-BG"/>
    </w:rPr>
  </w:style>
  <w:style w:type="paragraph" w:styleId="Header">
    <w:name w:val="header"/>
    <w:basedOn w:val="Normal"/>
    <w:link w:val="HeaderChar"/>
    <w:uiPriority w:val="99"/>
    <w:unhideWhenUsed/>
    <w:rsid w:val="003D6BB2"/>
    <w:pPr>
      <w:tabs>
        <w:tab w:val="center" w:pos="4703"/>
        <w:tab w:val="right" w:pos="9406"/>
      </w:tabs>
      <w:spacing w:before="0" w:line="240" w:lineRule="auto"/>
    </w:pPr>
  </w:style>
  <w:style w:type="character" w:customStyle="1" w:styleId="HeaderChar">
    <w:name w:val="Header Char"/>
    <w:basedOn w:val="DefaultParagraphFont"/>
    <w:link w:val="Header"/>
    <w:uiPriority w:val="99"/>
    <w:rsid w:val="003D6BB2"/>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3D6BB2"/>
    <w:pPr>
      <w:tabs>
        <w:tab w:val="center" w:pos="4703"/>
        <w:tab w:val="right" w:pos="9406"/>
      </w:tabs>
      <w:spacing w:before="0" w:line="240" w:lineRule="auto"/>
    </w:pPr>
  </w:style>
  <w:style w:type="character" w:customStyle="1" w:styleId="FooterChar">
    <w:name w:val="Footer Char"/>
    <w:basedOn w:val="DefaultParagraphFont"/>
    <w:link w:val="Footer"/>
    <w:uiPriority w:val="99"/>
    <w:rsid w:val="003D6BB2"/>
    <w:rPr>
      <w:rFonts w:ascii="Times New Roman" w:eastAsia="Times New Roman" w:hAnsi="Times New Roman" w:cs="Times New Roman"/>
      <w:sz w:val="24"/>
      <w:szCs w:val="20"/>
      <w:lang w:eastAsia="bg-BG"/>
    </w:rPr>
  </w:style>
  <w:style w:type="paragraph" w:styleId="Revision">
    <w:name w:val="Revision"/>
    <w:hidden/>
    <w:uiPriority w:val="99"/>
    <w:semiHidden/>
    <w:rsid w:val="00820984"/>
    <w:pPr>
      <w:spacing w:after="0" w:line="240" w:lineRule="auto"/>
    </w:pPr>
    <w:rPr>
      <w:rFonts w:ascii="Times New Roman" w:eastAsia="Times New Roman" w:hAnsi="Times New Roman" w:cs="Times New Roman"/>
      <w:sz w:val="24"/>
      <w:szCs w:val="20"/>
      <w:lang w:eastAsia="bg-BG"/>
    </w:rPr>
  </w:style>
  <w:style w:type="character" w:styleId="CommentReference">
    <w:name w:val="annotation reference"/>
    <w:basedOn w:val="DefaultParagraphFont"/>
    <w:uiPriority w:val="99"/>
    <w:semiHidden/>
    <w:unhideWhenUsed/>
    <w:rsid w:val="0080231D"/>
    <w:rPr>
      <w:sz w:val="16"/>
      <w:szCs w:val="16"/>
    </w:rPr>
  </w:style>
  <w:style w:type="paragraph" w:styleId="CommentText">
    <w:name w:val="annotation text"/>
    <w:basedOn w:val="Normal"/>
    <w:link w:val="CommentTextChar"/>
    <w:uiPriority w:val="99"/>
    <w:semiHidden/>
    <w:unhideWhenUsed/>
    <w:rsid w:val="0080231D"/>
    <w:pPr>
      <w:spacing w:line="240" w:lineRule="auto"/>
    </w:pPr>
    <w:rPr>
      <w:sz w:val="20"/>
    </w:rPr>
  </w:style>
  <w:style w:type="character" w:customStyle="1" w:styleId="CommentTextChar">
    <w:name w:val="Comment Text Char"/>
    <w:basedOn w:val="DefaultParagraphFont"/>
    <w:link w:val="CommentText"/>
    <w:uiPriority w:val="99"/>
    <w:semiHidden/>
    <w:rsid w:val="0080231D"/>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80231D"/>
    <w:rPr>
      <w:b/>
      <w:bCs/>
    </w:rPr>
  </w:style>
  <w:style w:type="character" w:customStyle="1" w:styleId="CommentSubjectChar">
    <w:name w:val="Comment Subject Char"/>
    <w:basedOn w:val="CommentTextChar"/>
    <w:link w:val="CommentSubject"/>
    <w:uiPriority w:val="99"/>
    <w:semiHidden/>
    <w:rsid w:val="0080231D"/>
    <w:rPr>
      <w:rFonts w:ascii="Times New Roman" w:eastAsia="Times New Roman" w:hAnsi="Times New Roman" w:cs="Times New Roman"/>
      <w:b/>
      <w:bCs/>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20759">
      <w:bodyDiv w:val="1"/>
      <w:marLeft w:val="0"/>
      <w:marRight w:val="0"/>
      <w:marTop w:val="0"/>
      <w:marBottom w:val="0"/>
      <w:divBdr>
        <w:top w:val="none" w:sz="0" w:space="0" w:color="auto"/>
        <w:left w:val="none" w:sz="0" w:space="0" w:color="auto"/>
        <w:bottom w:val="none" w:sz="0" w:space="0" w:color="auto"/>
        <w:right w:val="none" w:sz="0" w:space="0" w:color="auto"/>
      </w:divBdr>
    </w:div>
    <w:div w:id="73086890">
      <w:bodyDiv w:val="1"/>
      <w:marLeft w:val="0"/>
      <w:marRight w:val="0"/>
      <w:marTop w:val="0"/>
      <w:marBottom w:val="0"/>
      <w:divBdr>
        <w:top w:val="none" w:sz="0" w:space="0" w:color="auto"/>
        <w:left w:val="none" w:sz="0" w:space="0" w:color="auto"/>
        <w:bottom w:val="none" w:sz="0" w:space="0" w:color="auto"/>
        <w:right w:val="none" w:sz="0" w:space="0" w:color="auto"/>
      </w:divBdr>
    </w:div>
    <w:div w:id="587037558">
      <w:bodyDiv w:val="1"/>
      <w:marLeft w:val="0"/>
      <w:marRight w:val="0"/>
      <w:marTop w:val="0"/>
      <w:marBottom w:val="0"/>
      <w:divBdr>
        <w:top w:val="none" w:sz="0" w:space="0" w:color="auto"/>
        <w:left w:val="none" w:sz="0" w:space="0" w:color="auto"/>
        <w:bottom w:val="none" w:sz="0" w:space="0" w:color="auto"/>
        <w:right w:val="none" w:sz="0" w:space="0" w:color="auto"/>
      </w:divBdr>
    </w:div>
    <w:div w:id="766922907">
      <w:bodyDiv w:val="1"/>
      <w:marLeft w:val="0"/>
      <w:marRight w:val="0"/>
      <w:marTop w:val="0"/>
      <w:marBottom w:val="0"/>
      <w:divBdr>
        <w:top w:val="none" w:sz="0" w:space="0" w:color="auto"/>
        <w:left w:val="none" w:sz="0" w:space="0" w:color="auto"/>
        <w:bottom w:val="none" w:sz="0" w:space="0" w:color="auto"/>
        <w:right w:val="none" w:sz="0" w:space="0" w:color="auto"/>
      </w:divBdr>
    </w:div>
    <w:div w:id="1475483014">
      <w:bodyDiv w:val="1"/>
      <w:marLeft w:val="0"/>
      <w:marRight w:val="0"/>
      <w:marTop w:val="0"/>
      <w:marBottom w:val="0"/>
      <w:divBdr>
        <w:top w:val="none" w:sz="0" w:space="0" w:color="auto"/>
        <w:left w:val="none" w:sz="0" w:space="0" w:color="auto"/>
        <w:bottom w:val="none" w:sz="0" w:space="0" w:color="auto"/>
        <w:right w:val="none" w:sz="0" w:space="0" w:color="auto"/>
      </w:divBdr>
    </w:div>
    <w:div w:id="1932591420">
      <w:bodyDiv w:val="1"/>
      <w:marLeft w:val="0"/>
      <w:marRight w:val="0"/>
      <w:marTop w:val="0"/>
      <w:marBottom w:val="0"/>
      <w:divBdr>
        <w:top w:val="none" w:sz="0" w:space="0" w:color="auto"/>
        <w:left w:val="none" w:sz="0" w:space="0" w:color="auto"/>
        <w:bottom w:val="none" w:sz="0" w:space="0" w:color="auto"/>
        <w:right w:val="none" w:sz="0" w:space="0" w:color="auto"/>
      </w:divBdr>
    </w:div>
    <w:div w:id="203996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ervenkov.V@bnbank.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erziiska.M@bnbank.org" TargetMode="Externa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3EB61-7844-4DD7-80A8-94EFA0FF0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488</TotalTime>
  <Pages>18</Pages>
  <Words>5197</Words>
  <Characters>29626</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34754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Тихомир Пирков</cp:lastModifiedBy>
  <cp:revision>42</cp:revision>
  <dcterms:created xsi:type="dcterms:W3CDTF">2018-04-23T08:03:00Z</dcterms:created>
  <dcterms:modified xsi:type="dcterms:W3CDTF">2018-07-10T10:52:00Z</dcterms:modified>
</cp:coreProperties>
</file>