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D73A2" w14:textId="6E9BC3B9" w:rsidR="00DC18A9" w:rsidRPr="00177CF9" w:rsidRDefault="00177CF9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i/>
          <w:sz w:val="28"/>
          <w:szCs w:val="28"/>
          <w:lang w:eastAsia="en-US"/>
        </w:rPr>
      </w:pPr>
      <w:bookmarkStart w:id="0" w:name="_GoBack"/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 w:rsidRPr="00177CF9">
        <w:rPr>
          <w:rFonts w:eastAsiaTheme="minorHAnsi"/>
          <w:i/>
          <w:sz w:val="28"/>
          <w:szCs w:val="28"/>
          <w:lang w:eastAsia="en-US"/>
        </w:rPr>
        <w:t xml:space="preserve">Образец </w:t>
      </w:r>
    </w:p>
    <w:p w14:paraId="621B6E5C" w14:textId="1499340B" w:rsidR="00B97B10" w:rsidRDefault="00B97B10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DC18A9">
        <w:rPr>
          <w:rFonts w:eastAsiaTheme="minorHAnsi"/>
          <w:b/>
          <w:sz w:val="28"/>
          <w:szCs w:val="28"/>
          <w:lang w:eastAsia="en-US"/>
        </w:rPr>
        <w:t>ЦЕНОВО ПРЕДЛОЖЕНИЕ</w:t>
      </w:r>
    </w:p>
    <w:p w14:paraId="65EAEB8C" w14:textId="6DCA9962" w:rsidR="00DC18A9" w:rsidRPr="00BE0819" w:rsidRDefault="00BE0819" w:rsidP="00BE0819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за </w:t>
      </w:r>
    </w:p>
    <w:p w14:paraId="59746A36" w14:textId="29477E3E" w:rsidR="00B97B10" w:rsidRPr="00B97B10" w:rsidRDefault="00B97B10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B97B10">
        <w:rPr>
          <w:rFonts w:eastAsiaTheme="minorHAnsi"/>
          <w:sz w:val="24"/>
          <w:szCs w:val="24"/>
          <w:lang w:eastAsia="en-US"/>
        </w:rPr>
        <w:t>обществена поръчка с предмет:</w:t>
      </w:r>
    </w:p>
    <w:p w14:paraId="7D18B3D8" w14:textId="2E78451D" w:rsidR="00B97B10" w:rsidRDefault="002A10A3" w:rsidP="00B97B10">
      <w:pPr>
        <w:widowControl/>
        <w:autoSpaceDE/>
        <w:autoSpaceDN/>
        <w:adjustRightInd/>
        <w:spacing w:before="12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„</w:t>
      </w:r>
      <w:r w:rsidR="000F266C" w:rsidRPr="000F266C">
        <w:rPr>
          <w:rFonts w:eastAsiaTheme="minorHAnsi"/>
          <w:b/>
          <w:sz w:val="24"/>
          <w:szCs w:val="24"/>
          <w:lang w:eastAsia="en-US"/>
        </w:rPr>
        <w:t xml:space="preserve">Доставка, монтаж, въвеждане в експлоатация и безплатна гаранционна поддръжка на </w:t>
      </w:r>
      <w:r w:rsidR="00304BD0" w:rsidRPr="00304BD0">
        <w:rPr>
          <w:rFonts w:eastAsiaTheme="minorHAnsi"/>
          <w:b/>
          <w:sz w:val="24"/>
          <w:szCs w:val="24"/>
          <w:lang w:eastAsia="en-US"/>
        </w:rPr>
        <w:t>един брой нова 5-цветна мрежова дигитална машина за печат</w:t>
      </w:r>
      <w:r w:rsidR="00304BD0" w:rsidRPr="00D546DB">
        <w:rPr>
          <w:rFonts w:eastAsiaTheme="minorHAnsi"/>
          <w:b/>
          <w:sz w:val="24"/>
          <w:szCs w:val="24"/>
          <w:lang w:val="ru-RU" w:eastAsia="en-US"/>
        </w:rPr>
        <w:t xml:space="preserve"> </w:t>
      </w:r>
    </w:p>
    <w:p w14:paraId="154885B5" w14:textId="37B85351" w:rsidR="002A10A3" w:rsidRPr="00F00F6F" w:rsidRDefault="000F266C" w:rsidP="00B97B10">
      <w:pPr>
        <w:widowControl/>
        <w:autoSpaceDE/>
        <w:autoSpaceDN/>
        <w:adjustRightInd/>
        <w:spacing w:before="12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0F266C">
        <w:rPr>
          <w:rFonts w:eastAsiaTheme="minorHAnsi"/>
          <w:b/>
          <w:sz w:val="24"/>
          <w:szCs w:val="24"/>
          <w:lang w:eastAsia="en-US"/>
        </w:rPr>
        <w:t>за нужд</w:t>
      </w:r>
      <w:r>
        <w:rPr>
          <w:rFonts w:eastAsiaTheme="minorHAnsi"/>
          <w:b/>
          <w:sz w:val="24"/>
          <w:szCs w:val="24"/>
          <w:lang w:eastAsia="en-US"/>
        </w:rPr>
        <w:t>ите на полиграфична база на БНБ</w:t>
      </w:r>
      <w:r w:rsidR="002A10A3" w:rsidRPr="00F00F6F">
        <w:rPr>
          <w:rFonts w:eastAsiaTheme="minorHAnsi"/>
          <w:b/>
          <w:sz w:val="24"/>
          <w:szCs w:val="24"/>
          <w:lang w:eastAsia="en-US"/>
        </w:rPr>
        <w:t>“</w:t>
      </w:r>
    </w:p>
    <w:p w14:paraId="72F5C430" w14:textId="77777777" w:rsidR="00B97B10" w:rsidRDefault="00B97B10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A3E3DB5" w14:textId="77777777" w:rsidR="002A10A3" w:rsidRPr="00B97B10" w:rsidRDefault="002A10A3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B97B10">
        <w:rPr>
          <w:rFonts w:eastAsiaTheme="minorHAnsi"/>
          <w:sz w:val="24"/>
          <w:szCs w:val="24"/>
          <w:lang w:eastAsia="en-US"/>
        </w:rPr>
        <w:t>До Българската народна банка, пл. ,,Княз Александър І” № 1</w:t>
      </w:r>
    </w:p>
    <w:p w14:paraId="60D21122" w14:textId="77777777" w:rsidR="002A10A3" w:rsidRPr="00B97B10" w:rsidRDefault="002A10A3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B97B10">
        <w:rPr>
          <w:rFonts w:eastAsiaTheme="minorHAnsi"/>
          <w:sz w:val="24"/>
          <w:szCs w:val="24"/>
          <w:lang w:eastAsia="en-US"/>
        </w:rPr>
        <w:t>ОТ: …………………………………………………………………………………………….</w:t>
      </w:r>
    </w:p>
    <w:p w14:paraId="75E83105" w14:textId="77777777" w:rsidR="002A10A3" w:rsidRDefault="002A10A3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B97B10">
        <w:rPr>
          <w:rFonts w:eastAsiaTheme="minorHAnsi"/>
          <w:sz w:val="24"/>
          <w:szCs w:val="24"/>
          <w:lang w:eastAsia="en-US"/>
        </w:rPr>
        <w:t>(наименование на участника)</w:t>
      </w:r>
    </w:p>
    <w:p w14:paraId="670CCBD2" w14:textId="77777777" w:rsidR="00DC18A9" w:rsidRPr="00B97B10" w:rsidRDefault="00DC18A9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</w:p>
    <w:p w14:paraId="67AD8DB1" w14:textId="77777777" w:rsidR="00F00F6F" w:rsidRDefault="002A10A3" w:rsidP="00B97B10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УВАЖАЕМИ ГОСПОЖИ И ГОСПОДА,</w:t>
      </w:r>
      <w:r w:rsidR="00F00F6F"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</w:p>
    <w:p w14:paraId="266B4911" w14:textId="160FBA94" w:rsidR="00C01CF1" w:rsidRPr="00F53225" w:rsidRDefault="001237F5" w:rsidP="00BE0819">
      <w:pPr>
        <w:widowControl/>
        <w:autoSpaceDE/>
        <w:autoSpaceDN/>
        <w:adjustRightInd/>
        <w:spacing w:before="120" w:after="16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97B10">
        <w:rPr>
          <w:sz w:val="24"/>
          <w:szCs w:val="24"/>
        </w:rPr>
        <w:t xml:space="preserve">Предлагаме да </w:t>
      </w:r>
      <w:r w:rsidR="00EF32DD">
        <w:rPr>
          <w:sz w:val="24"/>
          <w:szCs w:val="24"/>
        </w:rPr>
        <w:t xml:space="preserve">извършим </w:t>
      </w:r>
      <w:r w:rsidR="00EF32DD" w:rsidRPr="00EF32DD">
        <w:rPr>
          <w:sz w:val="24"/>
          <w:szCs w:val="24"/>
        </w:rPr>
        <w:t>доставка, монтаж и въвеждане в експлоатация</w:t>
      </w:r>
      <w:r w:rsidR="002315E3">
        <w:rPr>
          <w:sz w:val="24"/>
          <w:szCs w:val="24"/>
        </w:rPr>
        <w:t>,</w:t>
      </w:r>
      <w:r w:rsidR="002315E3" w:rsidRPr="002315E3">
        <w:rPr>
          <w:szCs w:val="24"/>
        </w:rPr>
        <w:t xml:space="preserve"> </w:t>
      </w:r>
      <w:r w:rsidR="002315E3" w:rsidRPr="002315E3">
        <w:rPr>
          <w:sz w:val="24"/>
          <w:szCs w:val="24"/>
        </w:rPr>
        <w:t>обучаване на служители на възложителя</w:t>
      </w:r>
      <w:r w:rsidR="002315E3">
        <w:rPr>
          <w:sz w:val="24"/>
          <w:szCs w:val="24"/>
        </w:rPr>
        <w:t>, които ще работят с машината</w:t>
      </w:r>
      <w:r w:rsidR="00EF32DD" w:rsidRPr="00EF32DD">
        <w:rPr>
          <w:sz w:val="24"/>
          <w:szCs w:val="24"/>
        </w:rPr>
        <w:t xml:space="preserve"> </w:t>
      </w:r>
      <w:r w:rsidR="003064F9">
        <w:rPr>
          <w:sz w:val="24"/>
          <w:szCs w:val="24"/>
        </w:rPr>
        <w:t>и</w:t>
      </w:r>
      <w:r w:rsidR="003064F9" w:rsidRPr="00EF32DD">
        <w:rPr>
          <w:sz w:val="24"/>
          <w:szCs w:val="24"/>
        </w:rPr>
        <w:t xml:space="preserve"> </w:t>
      </w:r>
      <w:r w:rsidR="00EF32DD" w:rsidRPr="00EF32DD">
        <w:rPr>
          <w:sz w:val="24"/>
          <w:szCs w:val="24"/>
        </w:rPr>
        <w:t>безплатна гаранционна поддръжка на</w:t>
      </w:r>
      <w:r w:rsidR="00B97B10">
        <w:rPr>
          <w:sz w:val="24"/>
          <w:szCs w:val="24"/>
        </w:rPr>
        <w:t xml:space="preserve"> </w:t>
      </w:r>
      <w:r w:rsidR="00E634AF" w:rsidRPr="00F53225">
        <w:rPr>
          <w:sz w:val="24"/>
          <w:szCs w:val="24"/>
        </w:rPr>
        <w:t>един брой нова 5-цветна мрежова дигитална машина за печат заедно с лиценз за софтуера ѝ, модел „………….“</w:t>
      </w:r>
      <w:r w:rsidR="0097148E">
        <w:rPr>
          <w:sz w:val="24"/>
          <w:szCs w:val="24"/>
        </w:rPr>
        <w:t xml:space="preserve"> </w:t>
      </w:r>
      <w:r>
        <w:rPr>
          <w:sz w:val="24"/>
          <w:szCs w:val="24"/>
        </w:rPr>
        <w:t>за сумата от ………….. лв</w:t>
      </w:r>
      <w:r w:rsidR="003064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064F9">
        <w:rPr>
          <w:sz w:val="24"/>
          <w:szCs w:val="24"/>
        </w:rPr>
        <w:t>(……..</w:t>
      </w:r>
      <w:r w:rsidR="00891248" w:rsidRPr="00891248">
        <w:rPr>
          <w:sz w:val="24"/>
          <w:szCs w:val="24"/>
        </w:rPr>
        <w:t>словом</w:t>
      </w:r>
      <w:r w:rsidR="003064F9">
        <w:rPr>
          <w:sz w:val="24"/>
          <w:szCs w:val="24"/>
        </w:rPr>
        <w:t xml:space="preserve">) </w:t>
      </w:r>
      <w:r>
        <w:rPr>
          <w:sz w:val="24"/>
          <w:szCs w:val="24"/>
        </w:rPr>
        <w:t>без ДДС.</w:t>
      </w:r>
    </w:p>
    <w:p w14:paraId="139AB3F0" w14:textId="77777777" w:rsidR="003064F9" w:rsidRDefault="003064F9" w:rsidP="00DC18A9">
      <w:pPr>
        <w:pStyle w:val="Iaeeiiaaaao"/>
        <w:numPr>
          <w:ilvl w:val="12"/>
          <w:numId w:val="0"/>
        </w:numPr>
        <w:ind w:firstLine="720"/>
        <w:rPr>
          <w:rFonts w:eastAsiaTheme="minorHAnsi"/>
          <w:i/>
          <w:szCs w:val="24"/>
          <w:lang w:eastAsia="en-US"/>
        </w:rPr>
      </w:pPr>
      <w:r w:rsidRPr="003064F9">
        <w:rPr>
          <w:rFonts w:eastAsiaTheme="minorHAnsi"/>
          <w:b/>
          <w:i/>
          <w:szCs w:val="24"/>
          <w:u w:val="single"/>
          <w:lang w:eastAsia="en-US"/>
        </w:rPr>
        <w:t>Забележка</w:t>
      </w:r>
      <w:r w:rsidRPr="003064F9">
        <w:rPr>
          <w:rFonts w:eastAsiaTheme="minorHAnsi"/>
          <w:b/>
          <w:szCs w:val="24"/>
          <w:lang w:eastAsia="en-US"/>
        </w:rPr>
        <w:t>:</w:t>
      </w:r>
      <w:r w:rsidRPr="00F00F6F">
        <w:rPr>
          <w:rFonts w:eastAsiaTheme="minorHAnsi"/>
          <w:szCs w:val="24"/>
          <w:lang w:eastAsia="en-US"/>
        </w:rPr>
        <w:t xml:space="preserve"> </w:t>
      </w:r>
      <w:r w:rsidRPr="00EF32DD">
        <w:rPr>
          <w:rFonts w:eastAsiaTheme="minorHAnsi"/>
          <w:i/>
          <w:szCs w:val="24"/>
        </w:rPr>
        <w:t>Предлаганата</w:t>
      </w:r>
      <w:r w:rsidRPr="00EF32DD">
        <w:rPr>
          <w:rFonts w:eastAsiaTheme="minorHAnsi"/>
          <w:i/>
          <w:szCs w:val="24"/>
          <w:lang w:eastAsia="en-US"/>
        </w:rPr>
        <w:t xml:space="preserve">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14:paraId="4DB38C27" w14:textId="74758539" w:rsidR="003064F9" w:rsidRDefault="003064F9" w:rsidP="00DC18A9">
      <w:pPr>
        <w:pStyle w:val="Iaeeiiaaaao"/>
        <w:numPr>
          <w:ilvl w:val="12"/>
          <w:numId w:val="0"/>
        </w:numPr>
        <w:ind w:firstLine="720"/>
        <w:rPr>
          <w:szCs w:val="24"/>
        </w:rPr>
      </w:pPr>
      <w:r w:rsidRPr="003064F9">
        <w:rPr>
          <w:rFonts w:eastAsiaTheme="minorHAnsi"/>
          <w:i/>
          <w:szCs w:val="24"/>
          <w:lang w:eastAsia="en-US"/>
        </w:rPr>
        <w:t>(</w:t>
      </w:r>
      <w:r w:rsidRPr="003064F9">
        <w:rPr>
          <w:rFonts w:eastAsiaTheme="minorHAnsi"/>
          <w:bCs/>
          <w:i/>
          <w:szCs w:val="24"/>
          <w:lang w:eastAsia="en-US"/>
        </w:rPr>
        <w:t>Ако предложената от участника цена</w:t>
      </w:r>
      <w:r w:rsidRPr="003064F9">
        <w:rPr>
          <w:rFonts w:eastAsiaTheme="minorHAnsi"/>
          <w:i/>
          <w:szCs w:val="24"/>
          <w:lang w:eastAsia="en-US"/>
        </w:rPr>
        <w:t xml:space="preserve"> надхвърля сумата от 265 000 лв. без ДДС, </w:t>
      </w:r>
      <w:r w:rsidRPr="003064F9">
        <w:rPr>
          <w:rFonts w:eastAsiaTheme="minorHAnsi"/>
          <w:bCs/>
          <w:i/>
          <w:szCs w:val="24"/>
          <w:lang w:eastAsia="en-US"/>
        </w:rPr>
        <w:t>участникът се отстранява от процедурата.</w:t>
      </w:r>
      <w:r w:rsidRPr="003064F9">
        <w:rPr>
          <w:rFonts w:eastAsiaTheme="minorHAnsi"/>
          <w:i/>
          <w:szCs w:val="24"/>
          <w:lang w:eastAsia="en-US"/>
        </w:rPr>
        <w:t>)</w:t>
      </w:r>
    </w:p>
    <w:p w14:paraId="7931FB25" w14:textId="5B84C428" w:rsidR="002A10A3" w:rsidRPr="00DC18A9" w:rsidRDefault="001237F5" w:rsidP="00DC18A9">
      <w:pPr>
        <w:pStyle w:val="Iaeeiiaaaao"/>
        <w:numPr>
          <w:ilvl w:val="12"/>
          <w:numId w:val="0"/>
        </w:numPr>
        <w:ind w:firstLine="720"/>
        <w:rPr>
          <w:szCs w:val="24"/>
        </w:rPr>
      </w:pPr>
      <w:r>
        <w:rPr>
          <w:szCs w:val="24"/>
        </w:rPr>
        <w:t xml:space="preserve">2. </w:t>
      </w:r>
      <w:r w:rsidR="004E1911" w:rsidRPr="004E1911">
        <w:rPr>
          <w:szCs w:val="24"/>
        </w:rPr>
        <w:t xml:space="preserve">В </w:t>
      </w:r>
      <w:r w:rsidR="004E1911">
        <w:rPr>
          <w:szCs w:val="24"/>
        </w:rPr>
        <w:t>предлаганата от нас цена з</w:t>
      </w:r>
      <w:r w:rsidR="004E1911" w:rsidRPr="004E1911">
        <w:rPr>
          <w:szCs w:val="24"/>
        </w:rPr>
        <w:t xml:space="preserve">а доставка са включени всички разходи по изпълнение на поръчката, включително разходи, свързани с </w:t>
      </w:r>
      <w:r w:rsidR="001D583F">
        <w:rPr>
          <w:szCs w:val="24"/>
        </w:rPr>
        <w:t xml:space="preserve">монтаж, </w:t>
      </w:r>
      <w:r w:rsidR="004E1911" w:rsidRPr="004E1911">
        <w:rPr>
          <w:szCs w:val="24"/>
        </w:rPr>
        <w:t xml:space="preserve">въвеждане в експлоатация, </w:t>
      </w:r>
      <w:r w:rsidR="00B40543">
        <w:rPr>
          <w:szCs w:val="24"/>
        </w:rPr>
        <w:t xml:space="preserve">обучаване на служители на възложителя, </w:t>
      </w:r>
      <w:r w:rsidR="004E1911" w:rsidRPr="004E1911">
        <w:rPr>
          <w:szCs w:val="24"/>
        </w:rPr>
        <w:t>гаранционна поддръжка и транспортни разходи до мястото на изпълнение</w:t>
      </w:r>
      <w:r w:rsidR="00E634AF">
        <w:rPr>
          <w:szCs w:val="24"/>
        </w:rPr>
        <w:t xml:space="preserve"> - </w:t>
      </w:r>
      <w:r w:rsidR="00E634AF" w:rsidRPr="0045479F">
        <w:t>гр.</w:t>
      </w:r>
      <w:r w:rsidR="00E634AF">
        <w:t> </w:t>
      </w:r>
      <w:r w:rsidR="00E634AF" w:rsidRPr="0045479F">
        <w:t>С</w:t>
      </w:r>
      <w:r w:rsidR="00E634AF">
        <w:t xml:space="preserve">офия, пл. „Княз Александър I“ </w:t>
      </w:r>
      <w:r w:rsidR="00287CA3">
        <w:t>№</w:t>
      </w:r>
      <w:r w:rsidR="00287CA3">
        <w:rPr>
          <w:lang w:val="en-US"/>
        </w:rPr>
        <w:t> </w:t>
      </w:r>
      <w:r w:rsidR="00E634AF">
        <w:t>1 – Полиграфична база</w:t>
      </w:r>
      <w:r w:rsidR="004E1911" w:rsidRPr="004E1911">
        <w:rPr>
          <w:szCs w:val="24"/>
        </w:rPr>
        <w:t>.</w:t>
      </w:r>
    </w:p>
    <w:p w14:paraId="2DA35108" w14:textId="178D3C6B" w:rsidR="002A10A3" w:rsidRPr="006758EB" w:rsidRDefault="002A10A3" w:rsidP="006758EB">
      <w:pPr>
        <w:widowControl/>
        <w:autoSpaceDE/>
        <w:autoSpaceDN/>
        <w:adjustRightInd/>
        <w:spacing w:before="120" w:after="160" w:line="360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14:paraId="1FD627C3" w14:textId="553F38E9" w:rsidR="00F5372E" w:rsidRPr="00F049BF" w:rsidRDefault="00F5372E" w:rsidP="00F5372E">
      <w:pPr>
        <w:ind w:firstLine="850"/>
        <w:jc w:val="both"/>
        <w:rPr>
          <w:i/>
          <w:snapToGrid w:val="0"/>
          <w:sz w:val="24"/>
          <w:szCs w:val="24"/>
        </w:rPr>
      </w:pPr>
      <w:r w:rsidRPr="00F049BF">
        <w:rPr>
          <w:i/>
          <w:snapToGrid w:val="0"/>
          <w:sz w:val="24"/>
          <w:szCs w:val="24"/>
        </w:rPr>
        <w:t>Забележка:</w:t>
      </w:r>
      <w:r w:rsidRPr="00000868">
        <w:rPr>
          <w:i/>
          <w:snapToGrid w:val="0"/>
          <w:sz w:val="24"/>
          <w:szCs w:val="24"/>
        </w:rPr>
        <w:t xml:space="preserve"> На основание чл. 104, ал. 2 от ЗОП  комисията ще оценява </w:t>
      </w:r>
      <w:r w:rsidRPr="00F049BF">
        <w:rPr>
          <w:i/>
          <w:snapToGrid w:val="0"/>
          <w:sz w:val="24"/>
          <w:szCs w:val="24"/>
        </w:rPr>
        <w:t>техническите и ценовите предложения преди провеждане на предварителен подбор, с оглед на което и на основание чл. 47, ал. 6 от ППЗОП ценовите предложения могат да не се представят в запечатан плик.</w:t>
      </w:r>
    </w:p>
    <w:p w14:paraId="75C01969" w14:textId="77777777" w:rsidR="00F5372E" w:rsidRPr="00F049BF" w:rsidRDefault="00F5372E" w:rsidP="00F5372E">
      <w:pPr>
        <w:widowControl/>
        <w:autoSpaceDE/>
        <w:autoSpaceDN/>
        <w:adjustRightInd/>
        <w:spacing w:before="120" w:line="360" w:lineRule="auto"/>
        <w:ind w:firstLine="709"/>
        <w:jc w:val="both"/>
        <w:rPr>
          <w:i/>
          <w:snapToGrid w:val="0"/>
          <w:sz w:val="24"/>
          <w:szCs w:val="24"/>
        </w:rPr>
      </w:pPr>
      <w:r w:rsidRPr="00F049BF">
        <w:rPr>
          <w:i/>
          <w:snapToGrid w:val="0"/>
          <w:sz w:val="24"/>
          <w:szCs w:val="24"/>
        </w:rPr>
        <w:t>.</w:t>
      </w:r>
    </w:p>
    <w:p w14:paraId="62EB87AA" w14:textId="77777777" w:rsidR="008B3629" w:rsidRDefault="008B3629" w:rsidP="00B97B10">
      <w:pPr>
        <w:widowControl/>
        <w:autoSpaceDE/>
        <w:autoSpaceDN/>
        <w:adjustRightInd/>
        <w:spacing w:before="120" w:after="160" w:line="360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5AC03551" w14:textId="77777777" w:rsidR="00EE282A" w:rsidRPr="00F00F6F" w:rsidRDefault="00EE282A" w:rsidP="00B97B10">
      <w:pPr>
        <w:widowControl/>
        <w:autoSpaceDE/>
        <w:autoSpaceDN/>
        <w:adjustRightInd/>
        <w:spacing w:before="120" w:after="16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                           </w:t>
      </w:r>
    </w:p>
    <w:p w14:paraId="1ACA57BE" w14:textId="6DFE1704" w:rsidR="00EE282A" w:rsidRPr="00F00F6F" w:rsidRDefault="00EE282A" w:rsidP="00F53225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ПОДПИС И ПЕЧАТ:</w:t>
      </w:r>
    </w:p>
    <w:p w14:paraId="5F94DC67" w14:textId="77777777" w:rsidR="00EE282A" w:rsidRPr="00F00F6F" w:rsidRDefault="00F00F6F" w:rsidP="00DA3D25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6CD84716" w14:textId="77777777" w:rsidR="00EE282A" w:rsidRPr="00F00F6F" w:rsidRDefault="00EE282A" w:rsidP="00DA3D25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/ИМЕ И ФАМИЛИЯ/</w:t>
      </w:r>
    </w:p>
    <w:p w14:paraId="402C17DF" w14:textId="77777777" w:rsidR="00EE282A" w:rsidRPr="00F00F6F" w:rsidRDefault="00F00F6F" w:rsidP="00DA3D25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769C89AB" w14:textId="77777777" w:rsidR="00EE282A" w:rsidRPr="00F00F6F" w:rsidRDefault="00EE282A" w:rsidP="00DA3D25">
      <w:pPr>
        <w:widowControl/>
        <w:autoSpaceDE/>
        <w:autoSpaceDN/>
        <w:adjustRightInd/>
        <w:spacing w:before="120" w:after="160" w:line="360" w:lineRule="auto"/>
        <w:jc w:val="center"/>
        <w:rPr>
          <w:rFonts w:eastAsiaTheme="minorHAnsi"/>
          <w:i/>
          <w:sz w:val="24"/>
          <w:szCs w:val="24"/>
          <w:lang w:eastAsia="en-US"/>
        </w:rPr>
      </w:pPr>
      <w:r w:rsidRPr="00F00F6F">
        <w:rPr>
          <w:rFonts w:eastAsiaTheme="minorHAnsi"/>
          <w:i/>
          <w:sz w:val="24"/>
          <w:szCs w:val="24"/>
          <w:lang w:eastAsia="en-US"/>
        </w:rPr>
        <w:t>/ДЛЪЖНОСТ НА ПРЕДСТАВЛЯВАЩИЯ УЧАСТНИКА/</w:t>
      </w:r>
    </w:p>
    <w:bookmarkEnd w:id="0"/>
    <w:p w14:paraId="6E5A6625" w14:textId="77777777" w:rsidR="00FE194F" w:rsidRDefault="00FE194F" w:rsidP="00B97B10">
      <w:pPr>
        <w:spacing w:before="120" w:line="360" w:lineRule="auto"/>
      </w:pPr>
    </w:p>
    <w:sectPr w:rsidR="00FE194F" w:rsidSect="00B97B1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FF6EA" w14:textId="77777777" w:rsidR="00E7137C" w:rsidRDefault="00E7137C" w:rsidP="002A10A3">
      <w:r>
        <w:separator/>
      </w:r>
    </w:p>
  </w:endnote>
  <w:endnote w:type="continuationSeparator" w:id="0">
    <w:p w14:paraId="477AD05A" w14:textId="77777777" w:rsidR="00E7137C" w:rsidRDefault="00E7137C" w:rsidP="002A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176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00255F" w14:textId="4F2D52E9" w:rsidR="002A10A3" w:rsidRDefault="002A10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C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A68FAC" w14:textId="77777777" w:rsidR="002A10A3" w:rsidRDefault="002A1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1677B" w14:textId="77777777" w:rsidR="00E7137C" w:rsidRDefault="00E7137C" w:rsidP="002A10A3">
      <w:r>
        <w:separator/>
      </w:r>
    </w:p>
  </w:footnote>
  <w:footnote w:type="continuationSeparator" w:id="0">
    <w:p w14:paraId="1206BB95" w14:textId="77777777" w:rsidR="00E7137C" w:rsidRDefault="00E7137C" w:rsidP="002A1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D33F2" w14:textId="10DA14BA" w:rsidR="002A10A3" w:rsidRPr="002A10A3" w:rsidRDefault="002A10A3" w:rsidP="002A10A3">
    <w:pPr>
      <w:pStyle w:val="Header"/>
      <w:rPr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Fonts w:asciiTheme="minorHAnsi" w:eastAsiaTheme="minorHAnsi" w:hAnsiTheme="minorHAnsi" w:cstheme="minorBidi"/>
        <w:sz w:val="22"/>
        <w:szCs w:val="22"/>
        <w:lang w:eastAsia="en-US"/>
      </w:rPr>
      <w:tab/>
      <w:t xml:space="preserve">       </w:t>
    </w:r>
    <w:r w:rsidR="0031446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</w:t>
    </w:r>
    <w:r w:rsidR="00457F5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73DA4"/>
    <w:multiLevelType w:val="hybridMultilevel"/>
    <w:tmpl w:val="FFD64A2C"/>
    <w:lvl w:ilvl="0" w:tplc="BC8A97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cy Dimova">
    <w15:presenceInfo w15:providerId="None" w15:userId="Lucy Dimova"/>
  </w15:person>
  <w15:person w15:author="Gospodin Gochev">
    <w15:presenceInfo w15:providerId="Windows Live" w15:userId="19824d24f0763f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5E"/>
    <w:rsid w:val="000140E0"/>
    <w:rsid w:val="00071E70"/>
    <w:rsid w:val="00073CD2"/>
    <w:rsid w:val="00081914"/>
    <w:rsid w:val="0008588D"/>
    <w:rsid w:val="00085FA5"/>
    <w:rsid w:val="000A2A24"/>
    <w:rsid w:val="000B344F"/>
    <w:rsid w:val="000C6FCB"/>
    <w:rsid w:val="000F266C"/>
    <w:rsid w:val="001237F5"/>
    <w:rsid w:val="00177CF9"/>
    <w:rsid w:val="001D583F"/>
    <w:rsid w:val="0020095E"/>
    <w:rsid w:val="002315E3"/>
    <w:rsid w:val="00266B21"/>
    <w:rsid w:val="00287CA3"/>
    <w:rsid w:val="002A10A3"/>
    <w:rsid w:val="002E1624"/>
    <w:rsid w:val="002F229F"/>
    <w:rsid w:val="00304BD0"/>
    <w:rsid w:val="003064F9"/>
    <w:rsid w:val="00314465"/>
    <w:rsid w:val="003662C4"/>
    <w:rsid w:val="003A528A"/>
    <w:rsid w:val="004465AF"/>
    <w:rsid w:val="00457F5B"/>
    <w:rsid w:val="004A09F6"/>
    <w:rsid w:val="004B0F9D"/>
    <w:rsid w:val="004C2685"/>
    <w:rsid w:val="004E1911"/>
    <w:rsid w:val="00515EE7"/>
    <w:rsid w:val="00516D28"/>
    <w:rsid w:val="005D7C8D"/>
    <w:rsid w:val="006132A8"/>
    <w:rsid w:val="00622FFF"/>
    <w:rsid w:val="006245D9"/>
    <w:rsid w:val="00630470"/>
    <w:rsid w:val="006512A6"/>
    <w:rsid w:val="00674CDA"/>
    <w:rsid w:val="006758EB"/>
    <w:rsid w:val="00733255"/>
    <w:rsid w:val="007B006E"/>
    <w:rsid w:val="007B6BE2"/>
    <w:rsid w:val="007E19AA"/>
    <w:rsid w:val="00811C50"/>
    <w:rsid w:val="00824738"/>
    <w:rsid w:val="008732EE"/>
    <w:rsid w:val="00876F9B"/>
    <w:rsid w:val="00891248"/>
    <w:rsid w:val="008B3629"/>
    <w:rsid w:val="008C55BB"/>
    <w:rsid w:val="0097148E"/>
    <w:rsid w:val="00976667"/>
    <w:rsid w:val="009C511C"/>
    <w:rsid w:val="009E7FFE"/>
    <w:rsid w:val="00A05054"/>
    <w:rsid w:val="00A06A94"/>
    <w:rsid w:val="00A45B8B"/>
    <w:rsid w:val="00A82DCD"/>
    <w:rsid w:val="00B04431"/>
    <w:rsid w:val="00B40543"/>
    <w:rsid w:val="00B62C5E"/>
    <w:rsid w:val="00B97B10"/>
    <w:rsid w:val="00BD08B2"/>
    <w:rsid w:val="00BE0819"/>
    <w:rsid w:val="00BF1DEF"/>
    <w:rsid w:val="00C01CF1"/>
    <w:rsid w:val="00CC298E"/>
    <w:rsid w:val="00D11730"/>
    <w:rsid w:val="00D20E32"/>
    <w:rsid w:val="00D546DB"/>
    <w:rsid w:val="00D6210C"/>
    <w:rsid w:val="00DA3D25"/>
    <w:rsid w:val="00DC18A9"/>
    <w:rsid w:val="00E00993"/>
    <w:rsid w:val="00E15B59"/>
    <w:rsid w:val="00E220FF"/>
    <w:rsid w:val="00E634AF"/>
    <w:rsid w:val="00E7137C"/>
    <w:rsid w:val="00E71D59"/>
    <w:rsid w:val="00E75539"/>
    <w:rsid w:val="00EA72A6"/>
    <w:rsid w:val="00EE282A"/>
    <w:rsid w:val="00EF32DD"/>
    <w:rsid w:val="00F00F6F"/>
    <w:rsid w:val="00F11E49"/>
    <w:rsid w:val="00F53225"/>
    <w:rsid w:val="00F5372E"/>
    <w:rsid w:val="00F94947"/>
    <w:rsid w:val="00FB3A8F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6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2A10A3"/>
    <w:pPr>
      <w:ind w:left="720"/>
      <w:contextualSpacing/>
    </w:pPr>
  </w:style>
  <w:style w:type="paragraph" w:customStyle="1" w:styleId="Iaeeiiaaaao">
    <w:name w:val="Iaeei. ia?aa?ao"/>
    <w:basedOn w:val="Normal"/>
    <w:rsid w:val="00FB3A8F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nhideWhenUsed/>
    <w:rsid w:val="00D20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E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E3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E3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32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2A10A3"/>
    <w:pPr>
      <w:ind w:left="720"/>
      <w:contextualSpacing/>
    </w:pPr>
  </w:style>
  <w:style w:type="paragraph" w:customStyle="1" w:styleId="Iaeeiiaaaao">
    <w:name w:val="Iaeei. ia?aa?ao"/>
    <w:basedOn w:val="Normal"/>
    <w:rsid w:val="00FB3A8F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nhideWhenUsed/>
    <w:rsid w:val="00D20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E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E3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E3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3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4</cp:revision>
  <cp:lastPrinted>2018-07-04T07:00:00Z</cp:lastPrinted>
  <dcterms:created xsi:type="dcterms:W3CDTF">2018-06-22T08:02:00Z</dcterms:created>
  <dcterms:modified xsi:type="dcterms:W3CDTF">2018-07-04T07:01:00Z</dcterms:modified>
</cp:coreProperties>
</file>