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D8A" w:rsidRDefault="004C6D8A" w:rsidP="00884FB0">
      <w:pPr>
        <w:spacing w:line="360" w:lineRule="auto"/>
        <w:rPr>
          <w:rFonts w:ascii="Times New Roman" w:hAnsi="Times New Roman" w:cs="Times New Roman"/>
          <w:b/>
        </w:rPr>
      </w:pPr>
      <w:bookmarkStart w:id="0" w:name="bookmark1"/>
    </w:p>
    <w:p w:rsidR="00A100CD" w:rsidRDefault="00A100CD" w:rsidP="004C6D8A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ТЕХНИЧЕСКА СПЕЦИФИКАЦИЯ</w:t>
      </w:r>
    </w:p>
    <w:bookmarkEnd w:id="0"/>
    <w:p w:rsidR="00733BEC" w:rsidRDefault="00733BEC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</w:p>
    <w:p w:rsidR="00A100CD" w:rsidRPr="00A100CD" w:rsidRDefault="00A100CD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  <w:r w:rsidRPr="00A100CD">
        <w:rPr>
          <w:rFonts w:ascii="Times New Roman" w:hAnsi="Times New Roman" w:cs="Times New Roman"/>
          <w:b/>
          <w:sz w:val="24"/>
          <w:szCs w:val="24"/>
        </w:rPr>
        <w:t>1. Предмет на обществената поръчка</w:t>
      </w:r>
    </w:p>
    <w:p w:rsidR="009C3ED8" w:rsidRDefault="00A100CD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Предметът на обществената поръчка включва </w:t>
      </w:r>
      <w:r w:rsidRPr="00A100CD">
        <w:rPr>
          <w:rFonts w:ascii="Times New Roman" w:hAnsi="Times New Roman" w:cs="Times New Roman"/>
          <w:sz w:val="24"/>
          <w:szCs w:val="24"/>
        </w:rPr>
        <w:t>застрахов</w:t>
      </w:r>
      <w:r w:rsidR="00CB3EBF">
        <w:rPr>
          <w:rFonts w:ascii="Times New Roman" w:hAnsi="Times New Roman" w:cs="Times New Roman"/>
          <w:sz w:val="24"/>
          <w:szCs w:val="24"/>
        </w:rPr>
        <w:t xml:space="preserve">ка на </w:t>
      </w:r>
      <w:r w:rsidRPr="00A100CD">
        <w:rPr>
          <w:rFonts w:ascii="Times New Roman" w:hAnsi="Times New Roman" w:cs="Times New Roman"/>
          <w:sz w:val="24"/>
          <w:szCs w:val="24"/>
        </w:rPr>
        <w:t xml:space="preserve"> имуществото, собственост на ЗАСТРАХОВАНИЯ, включващо дълготрайни материални активи (ДМА) и материални запаси на </w:t>
      </w:r>
      <w:r w:rsidR="009C3ED8">
        <w:rPr>
          <w:rFonts w:ascii="Times New Roman" w:hAnsi="Times New Roman" w:cs="Times New Roman"/>
          <w:sz w:val="24"/>
          <w:szCs w:val="24"/>
        </w:rPr>
        <w:t>ЗАСТРАХОВАНИЯ, подробно описани</w:t>
      </w:r>
      <w:r w:rsidRPr="00A100CD">
        <w:rPr>
          <w:rFonts w:ascii="Times New Roman" w:hAnsi="Times New Roman" w:cs="Times New Roman"/>
          <w:sz w:val="24"/>
          <w:szCs w:val="24"/>
        </w:rPr>
        <w:t xml:space="preserve"> в</w:t>
      </w:r>
      <w:r w:rsidR="009C3E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C3ED8" w:rsidRDefault="009C3ED8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00CD" w:rsidRPr="00A100CD">
        <w:rPr>
          <w:rFonts w:ascii="Times New Roman" w:hAnsi="Times New Roman" w:cs="Times New Roman"/>
          <w:sz w:val="24"/>
          <w:szCs w:val="24"/>
        </w:rPr>
        <w:t xml:space="preserve">„Застрахователна сума на ДМА и материални запаси в БНБ, Касови подразделения и почивните бази на БНБ към </w:t>
      </w:r>
      <w:r w:rsidR="00B710B9">
        <w:rPr>
          <w:rFonts w:ascii="Times New Roman" w:hAnsi="Times New Roman" w:cs="Times New Roman"/>
          <w:sz w:val="24"/>
          <w:szCs w:val="24"/>
        </w:rPr>
        <w:t>28.02.2018 г</w:t>
      </w:r>
      <w:proofErr w:type="gramStart"/>
      <w:r w:rsidR="00B710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710B9">
        <w:rPr>
          <w:rFonts w:ascii="Times New Roman" w:hAnsi="Times New Roman" w:cs="Times New Roman"/>
          <w:sz w:val="24"/>
          <w:szCs w:val="24"/>
        </w:rPr>
        <w:t xml:space="preserve">“ </w:t>
      </w:r>
      <w:bookmarkStart w:id="1" w:name="_GoBack"/>
      <w:bookmarkEnd w:id="1"/>
      <w:r w:rsidR="00A100CD" w:rsidRPr="00A100CD">
        <w:rPr>
          <w:rFonts w:ascii="Times New Roman" w:hAnsi="Times New Roman" w:cs="Times New Roman"/>
          <w:sz w:val="24"/>
          <w:szCs w:val="24"/>
        </w:rPr>
        <w:t>(Приложение № 1) и</w:t>
      </w:r>
    </w:p>
    <w:p w:rsidR="009C3ED8" w:rsidRDefault="009C3ED8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1.2. </w:t>
      </w:r>
      <w:r w:rsidR="00A100CD" w:rsidRPr="00A100CD">
        <w:rPr>
          <w:rFonts w:ascii="Times New Roman" w:hAnsi="Times New Roman" w:cs="Times New Roman"/>
          <w:sz w:val="24"/>
          <w:szCs w:val="24"/>
        </w:rPr>
        <w:t xml:space="preserve">„Информация за недвижимите имоти на БНБ към  </w:t>
      </w:r>
      <w:r w:rsidR="00B710B9">
        <w:rPr>
          <w:rFonts w:ascii="Times New Roman" w:hAnsi="Times New Roman" w:cs="Times New Roman"/>
          <w:sz w:val="24"/>
          <w:szCs w:val="24"/>
        </w:rPr>
        <w:t xml:space="preserve">28.02.2018 </w:t>
      </w:r>
      <w:r w:rsidR="00A100CD" w:rsidRPr="00A100CD">
        <w:rPr>
          <w:rFonts w:ascii="Times New Roman" w:hAnsi="Times New Roman" w:cs="Times New Roman"/>
          <w:sz w:val="24"/>
          <w:szCs w:val="24"/>
        </w:rPr>
        <w:t xml:space="preserve">г.“ (Приложение № 2). </w:t>
      </w:r>
    </w:p>
    <w:p w:rsidR="009C3ED8" w:rsidRDefault="009C3ED8" w:rsidP="00A100CD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</w:p>
    <w:p w:rsidR="00A100CD" w:rsidRPr="00A100CD" w:rsidRDefault="00A100CD" w:rsidP="00A100CD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100C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Минимални изисквания за покрити застрахователни рискове</w:t>
      </w:r>
    </w:p>
    <w:p w:rsidR="00A100CD" w:rsidRDefault="004C6D8A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 w:rsidRPr="00480F39">
        <w:rPr>
          <w:rFonts w:ascii="Times New Roman" w:hAnsi="Times New Roman" w:cs="Times New Roman"/>
          <w:sz w:val="24"/>
          <w:szCs w:val="24"/>
        </w:rPr>
        <w:t xml:space="preserve">Пожар;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4C6D8A" w:rsidRPr="00480F39">
        <w:rPr>
          <w:rFonts w:ascii="Times New Roman" w:hAnsi="Times New Roman" w:cs="Times New Roman"/>
          <w:sz w:val="24"/>
          <w:szCs w:val="24"/>
        </w:rPr>
        <w:t xml:space="preserve">ълния;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4C6D8A" w:rsidRPr="00480F39">
        <w:rPr>
          <w:rFonts w:ascii="Times New Roman" w:hAnsi="Times New Roman" w:cs="Times New Roman"/>
          <w:sz w:val="24"/>
          <w:szCs w:val="24"/>
        </w:rPr>
        <w:t>ксплозия</w:t>
      </w:r>
      <w:r w:rsidR="004C6D8A" w:rsidRPr="00CD2A3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4C6D8A" w:rsidRPr="00CD2A3A">
        <w:rPr>
          <w:rFonts w:ascii="Times New Roman" w:hAnsi="Times New Roman" w:cs="Times New Roman"/>
          <w:sz w:val="24"/>
          <w:szCs w:val="24"/>
        </w:rPr>
        <w:t>мплозия;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C6D8A" w:rsidRPr="00480F39">
        <w:rPr>
          <w:rFonts w:ascii="Times New Roman" w:hAnsi="Times New Roman" w:cs="Times New Roman"/>
          <w:sz w:val="24"/>
          <w:szCs w:val="24"/>
        </w:rPr>
        <w:t xml:space="preserve">уря;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 w:rsidRPr="00480F39">
        <w:rPr>
          <w:rFonts w:ascii="Times New Roman" w:hAnsi="Times New Roman" w:cs="Times New Roman"/>
          <w:sz w:val="24"/>
          <w:szCs w:val="24"/>
        </w:rPr>
        <w:t>раган</w:t>
      </w:r>
      <w:r w:rsidR="004C6D8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C6D8A">
        <w:rPr>
          <w:rFonts w:ascii="Times New Roman" w:hAnsi="Times New Roman" w:cs="Times New Roman"/>
          <w:sz w:val="24"/>
          <w:szCs w:val="24"/>
        </w:rPr>
        <w:t xml:space="preserve">аводнение;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C6D8A">
        <w:rPr>
          <w:rFonts w:ascii="Times New Roman" w:hAnsi="Times New Roman" w:cs="Times New Roman"/>
          <w:sz w:val="24"/>
          <w:szCs w:val="24"/>
        </w:rPr>
        <w:t xml:space="preserve">вличане на земни пластове;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Пороен дъжд;</w:t>
      </w:r>
      <w:r w:rsidR="004C6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C6D8A">
        <w:rPr>
          <w:rFonts w:ascii="Times New Roman" w:hAnsi="Times New Roman" w:cs="Times New Roman"/>
          <w:sz w:val="24"/>
          <w:szCs w:val="24"/>
        </w:rPr>
        <w:t xml:space="preserve">радушка;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>
        <w:rPr>
          <w:rFonts w:ascii="Times New Roman" w:hAnsi="Times New Roman" w:cs="Times New Roman"/>
          <w:sz w:val="24"/>
          <w:szCs w:val="24"/>
        </w:rPr>
        <w:t xml:space="preserve">вреждане от тежест при естествено натрупване на сняг или лед;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C6D8A">
        <w:rPr>
          <w:rFonts w:ascii="Times New Roman" w:hAnsi="Times New Roman" w:cs="Times New Roman"/>
          <w:sz w:val="24"/>
          <w:szCs w:val="24"/>
        </w:rPr>
        <w:t xml:space="preserve">еметресение;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>
        <w:rPr>
          <w:rFonts w:ascii="Times New Roman" w:hAnsi="Times New Roman" w:cs="Times New Roman"/>
          <w:sz w:val="24"/>
          <w:szCs w:val="24"/>
        </w:rPr>
        <w:t xml:space="preserve">дар от самолет или др. летателни апарати или падащи предмети от тях;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C6D8A">
        <w:rPr>
          <w:rFonts w:ascii="Times New Roman" w:hAnsi="Times New Roman" w:cs="Times New Roman"/>
          <w:sz w:val="24"/>
          <w:szCs w:val="24"/>
        </w:rPr>
        <w:t xml:space="preserve">адане на дървета и клони;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C6D8A">
        <w:rPr>
          <w:rFonts w:ascii="Times New Roman" w:hAnsi="Times New Roman" w:cs="Times New Roman"/>
          <w:sz w:val="24"/>
          <w:szCs w:val="24"/>
        </w:rPr>
        <w:t xml:space="preserve">пукване на водопроводни, канализационни, газопроводни, паропроводни инсталации и оставени отворени водопроводни кранове;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>
        <w:rPr>
          <w:rFonts w:ascii="Times New Roman" w:hAnsi="Times New Roman" w:cs="Times New Roman"/>
          <w:sz w:val="24"/>
          <w:szCs w:val="24"/>
        </w:rPr>
        <w:t xml:space="preserve">дар от превозно средство или животно;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C6D8A">
        <w:rPr>
          <w:rFonts w:ascii="Times New Roman" w:hAnsi="Times New Roman" w:cs="Times New Roman"/>
          <w:sz w:val="24"/>
          <w:szCs w:val="24"/>
        </w:rPr>
        <w:t xml:space="preserve">лоумишлени действия на трети лица /вандализъм/;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C6D8A">
        <w:rPr>
          <w:rFonts w:ascii="Times New Roman" w:hAnsi="Times New Roman" w:cs="Times New Roman"/>
          <w:sz w:val="24"/>
          <w:szCs w:val="24"/>
        </w:rPr>
        <w:t>азноски за разчистване на мястото, на което се е намирало унищоженото или повреденото имущество до размера на застрахователната сума за тези разноски;</w:t>
      </w:r>
    </w:p>
    <w:p w:rsidR="00733BEC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Т</w:t>
      </w:r>
      <w:r w:rsidR="004C6D8A">
        <w:rPr>
          <w:rFonts w:ascii="Times New Roman" w:hAnsi="Times New Roman" w:cs="Times New Roman"/>
          <w:sz w:val="24"/>
          <w:szCs w:val="24"/>
        </w:rPr>
        <w:t>ероризъм</w:t>
      </w:r>
      <w:r w:rsidR="00496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4C6D8A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рещу</w:t>
      </w:r>
      <w:r w:rsidR="004C6D8A">
        <w:rPr>
          <w:rFonts w:ascii="Times New Roman" w:hAnsi="Times New Roman" w:cs="Times New Roman"/>
          <w:sz w:val="24"/>
          <w:szCs w:val="24"/>
        </w:rPr>
        <w:t xml:space="preserve"> този риск се застраховат сгради</w:t>
      </w:r>
      <w:r w:rsidR="00733BEC">
        <w:rPr>
          <w:rFonts w:ascii="Times New Roman" w:hAnsi="Times New Roman" w:cs="Times New Roman"/>
          <w:sz w:val="24"/>
          <w:szCs w:val="24"/>
        </w:rPr>
        <w:t>, машини и съоръжения</w:t>
      </w:r>
      <w:r w:rsidR="004C6D8A">
        <w:rPr>
          <w:rFonts w:ascii="Times New Roman" w:hAnsi="Times New Roman" w:cs="Times New Roman"/>
          <w:sz w:val="24"/>
          <w:szCs w:val="24"/>
        </w:rPr>
        <w:t xml:space="preserve"> и </w:t>
      </w:r>
      <w:r w:rsidR="00733BEC">
        <w:rPr>
          <w:rFonts w:ascii="Times New Roman" w:hAnsi="Times New Roman" w:cs="Times New Roman"/>
          <w:sz w:val="24"/>
          <w:szCs w:val="24"/>
        </w:rPr>
        <w:t>стопански инвентар</w:t>
      </w:r>
      <w:r w:rsidR="00F41B6A">
        <w:rPr>
          <w:rFonts w:ascii="Times New Roman" w:hAnsi="Times New Roman" w:cs="Times New Roman"/>
          <w:sz w:val="24"/>
          <w:szCs w:val="24"/>
        </w:rPr>
        <w:t xml:space="preserve"> и</w:t>
      </w:r>
      <w:r w:rsidR="00733BEC">
        <w:rPr>
          <w:rFonts w:ascii="Times New Roman" w:hAnsi="Times New Roman" w:cs="Times New Roman"/>
          <w:sz w:val="24"/>
          <w:szCs w:val="24"/>
        </w:rPr>
        <w:t xml:space="preserve"> </w:t>
      </w:r>
      <w:r w:rsidR="00F41B6A" w:rsidRPr="00F41B6A">
        <w:rPr>
          <w:rFonts w:ascii="Times New Roman" w:hAnsi="Times New Roman" w:cs="Times New Roman"/>
          <w:sz w:val="24"/>
          <w:szCs w:val="24"/>
        </w:rPr>
        <w:t xml:space="preserve">други </w:t>
      </w:r>
      <w:r w:rsidR="004C6D8A">
        <w:rPr>
          <w:rFonts w:ascii="Times New Roman" w:hAnsi="Times New Roman" w:cs="Times New Roman"/>
          <w:sz w:val="24"/>
          <w:szCs w:val="24"/>
        </w:rPr>
        <w:t>на БНБ</w:t>
      </w:r>
      <w:r>
        <w:rPr>
          <w:rFonts w:ascii="Times New Roman" w:hAnsi="Times New Roman" w:cs="Times New Roman"/>
          <w:sz w:val="24"/>
          <w:szCs w:val="24"/>
        </w:rPr>
        <w:t>, намиращи се</w:t>
      </w:r>
      <w:r w:rsidR="004C6D8A">
        <w:rPr>
          <w:rFonts w:ascii="Times New Roman" w:hAnsi="Times New Roman" w:cs="Times New Roman"/>
          <w:sz w:val="24"/>
          <w:szCs w:val="24"/>
        </w:rPr>
        <w:t xml:space="preserve"> в гр. София</w:t>
      </w:r>
      <w:r>
        <w:rPr>
          <w:rFonts w:ascii="Times New Roman" w:hAnsi="Times New Roman" w:cs="Times New Roman"/>
          <w:sz w:val="24"/>
          <w:szCs w:val="24"/>
        </w:rPr>
        <w:t xml:space="preserve"> на следните адреси</w:t>
      </w:r>
      <w:r w:rsidR="004C6D8A">
        <w:rPr>
          <w:rFonts w:ascii="Times New Roman" w:hAnsi="Times New Roman" w:cs="Times New Roman"/>
          <w:sz w:val="24"/>
          <w:szCs w:val="24"/>
        </w:rPr>
        <w:t xml:space="preserve">: пл. „Княз Александър </w:t>
      </w:r>
      <w:r w:rsidR="004C6D8A" w:rsidRPr="00F41B6A">
        <w:rPr>
          <w:rFonts w:ascii="Times New Roman" w:hAnsi="Times New Roman" w:cs="Times New Roman"/>
          <w:sz w:val="24"/>
          <w:szCs w:val="24"/>
        </w:rPr>
        <w:t>I</w:t>
      </w:r>
      <w:r w:rsidR="00480F39">
        <w:rPr>
          <w:rFonts w:ascii="Times New Roman" w:hAnsi="Times New Roman" w:cs="Times New Roman"/>
          <w:sz w:val="24"/>
          <w:szCs w:val="24"/>
        </w:rPr>
        <w:t>“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0F39">
        <w:rPr>
          <w:rFonts w:ascii="Times New Roman" w:hAnsi="Times New Roman" w:cs="Times New Roman"/>
          <w:sz w:val="24"/>
          <w:szCs w:val="24"/>
        </w:rPr>
        <w:t>1, ул.</w:t>
      </w:r>
      <w:r w:rsidR="00E643B7">
        <w:rPr>
          <w:rFonts w:ascii="Times New Roman" w:hAnsi="Times New Roman" w:cs="Times New Roman"/>
          <w:sz w:val="24"/>
          <w:szCs w:val="24"/>
        </w:rPr>
        <w:t> </w:t>
      </w:r>
      <w:r w:rsidR="00480F39">
        <w:rPr>
          <w:rFonts w:ascii="Times New Roman" w:hAnsi="Times New Roman" w:cs="Times New Roman"/>
          <w:sz w:val="24"/>
          <w:szCs w:val="24"/>
        </w:rPr>
        <w:t>“Московска“</w:t>
      </w:r>
      <w:r w:rsidR="004C6D8A">
        <w:rPr>
          <w:rFonts w:ascii="Times New Roman" w:hAnsi="Times New Roman" w:cs="Times New Roman"/>
          <w:sz w:val="24"/>
          <w:szCs w:val="24"/>
        </w:rPr>
        <w:t xml:space="preserve"> № 7 и ул. „Михаил Тенев“ № 10</w:t>
      </w:r>
      <w:r>
        <w:rPr>
          <w:rFonts w:ascii="Times New Roman" w:hAnsi="Times New Roman" w:cs="Times New Roman"/>
          <w:sz w:val="24"/>
          <w:szCs w:val="24"/>
        </w:rPr>
        <w:t xml:space="preserve"> (Касов център на БНБ);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Последици от гасене на пожар;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4C6D8A" w:rsidRPr="00A100CD">
        <w:rPr>
          <w:rFonts w:ascii="Times New Roman" w:hAnsi="Times New Roman" w:cs="Times New Roman"/>
          <w:sz w:val="24"/>
          <w:szCs w:val="24"/>
        </w:rPr>
        <w:t>орнадо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Щети от замръзване;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4C6D8A" w:rsidRPr="00A100CD">
        <w:rPr>
          <w:rFonts w:ascii="Times New Roman" w:hAnsi="Times New Roman" w:cs="Times New Roman"/>
          <w:sz w:val="24"/>
          <w:szCs w:val="24"/>
        </w:rPr>
        <w:t>вреждане от действие на под</w:t>
      </w:r>
      <w:r>
        <w:rPr>
          <w:rFonts w:ascii="Times New Roman" w:hAnsi="Times New Roman" w:cs="Times New Roman"/>
          <w:sz w:val="24"/>
          <w:szCs w:val="24"/>
        </w:rPr>
        <w:t>почвени води;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Щ</w:t>
      </w:r>
      <w:r w:rsidR="002B358E" w:rsidRPr="00A100CD">
        <w:rPr>
          <w:rFonts w:ascii="Times New Roman" w:hAnsi="Times New Roman" w:cs="Times New Roman"/>
          <w:sz w:val="24"/>
          <w:szCs w:val="24"/>
        </w:rPr>
        <w:t>ети от изтичане н</w:t>
      </w:r>
      <w:r>
        <w:rPr>
          <w:rFonts w:ascii="Times New Roman" w:hAnsi="Times New Roman" w:cs="Times New Roman"/>
          <w:sz w:val="24"/>
          <w:szCs w:val="24"/>
        </w:rPr>
        <w:t>а вода и пара;</w:t>
      </w:r>
    </w:p>
    <w:p w:rsidR="00256B74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4C6D8A" w:rsidRPr="00A100CD">
        <w:rPr>
          <w:rFonts w:ascii="Times New Roman" w:hAnsi="Times New Roman" w:cs="Times New Roman"/>
          <w:sz w:val="24"/>
          <w:szCs w:val="24"/>
        </w:rPr>
        <w:t>чупване на стъкла /за сградите/ и разноски за спасяване, предотвратяване, ограничаване и/или намаляване на повредата и/или щетата па застрахованото имущество, включително и щетите, нанесени от вода, химически вещества и др., използвани при гасене на пожар, от пушек, както и повреди от счупвания, причинени при спасяване, когато за прекратяването или ограничаването на застрахователното събитие се е наложило застрахованото имущество да бъде изцяло или о</w:t>
      </w:r>
      <w:r w:rsidR="00256B74">
        <w:rPr>
          <w:rFonts w:ascii="Times New Roman" w:hAnsi="Times New Roman" w:cs="Times New Roman"/>
          <w:sz w:val="24"/>
          <w:szCs w:val="24"/>
        </w:rPr>
        <w:t>тчасти повредено или унищожено;</w:t>
      </w:r>
    </w:p>
    <w:p w:rsidR="004C6D8A" w:rsidRPr="00A100CD" w:rsidRDefault="00256B74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C6D8A" w:rsidRPr="00A100CD">
        <w:rPr>
          <w:rFonts w:ascii="Times New Roman" w:hAnsi="Times New Roman" w:cs="Times New Roman"/>
          <w:sz w:val="24"/>
          <w:szCs w:val="24"/>
        </w:rPr>
        <w:t xml:space="preserve">руги </w:t>
      </w:r>
      <w:proofErr w:type="spellStart"/>
      <w:r w:rsidR="004C6D8A" w:rsidRPr="00A100CD">
        <w:rPr>
          <w:rFonts w:ascii="Times New Roman" w:hAnsi="Times New Roman" w:cs="Times New Roman"/>
          <w:sz w:val="24"/>
          <w:szCs w:val="24"/>
        </w:rPr>
        <w:t>ненаименовани</w:t>
      </w:r>
      <w:proofErr w:type="spellEnd"/>
      <w:r w:rsidR="004C6D8A" w:rsidRPr="00A100CD">
        <w:rPr>
          <w:rFonts w:ascii="Times New Roman" w:hAnsi="Times New Roman" w:cs="Times New Roman"/>
          <w:sz w:val="24"/>
          <w:szCs w:val="24"/>
        </w:rPr>
        <w:t xml:space="preserve"> опасности</w:t>
      </w:r>
      <w:r w:rsidR="004C6D8A" w:rsidRPr="00A100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C6D8A" w:rsidRPr="00A100CD">
        <w:rPr>
          <w:rFonts w:ascii="Times New Roman" w:hAnsi="Times New Roman" w:cs="Times New Roman"/>
          <w:sz w:val="24"/>
          <w:szCs w:val="24"/>
        </w:rPr>
        <w:t>т.е. застраховката да е за всички рискове.</w:t>
      </w:r>
    </w:p>
    <w:p w:rsidR="004C6D8A" w:rsidRDefault="004C6D8A" w:rsidP="004C6D8A">
      <w:pPr>
        <w:spacing w:line="360" w:lineRule="auto"/>
      </w:pPr>
    </w:p>
    <w:p w:rsidR="00296814" w:rsidRDefault="00A46D90"/>
    <w:sectPr w:rsidR="00296814" w:rsidSect="00480F39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D90" w:rsidRDefault="00A46D90" w:rsidP="00A100CD">
      <w:r>
        <w:separator/>
      </w:r>
    </w:p>
  </w:endnote>
  <w:endnote w:type="continuationSeparator" w:id="0">
    <w:p w:rsidR="00A46D90" w:rsidRDefault="00A46D90" w:rsidP="00A1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D90" w:rsidRDefault="00A46D90" w:rsidP="00A100CD">
      <w:r>
        <w:separator/>
      </w:r>
    </w:p>
  </w:footnote>
  <w:footnote w:type="continuationSeparator" w:id="0">
    <w:p w:rsidR="00A46D90" w:rsidRDefault="00A46D90" w:rsidP="00A10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CD" w:rsidRDefault="00A100CD" w:rsidP="00A100CD">
    <w:pPr>
      <w:spacing w:line="360" w:lineRule="auto"/>
      <w:ind w:firstLine="709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Обособена позиция № 1</w:t>
    </w:r>
  </w:p>
  <w:p w:rsidR="00A100CD" w:rsidRDefault="00A100CD" w:rsidP="00A100CD">
    <w:pPr>
      <w:spacing w:line="360" w:lineRule="auto"/>
      <w:ind w:firstLine="709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Приложение №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E079B"/>
    <w:multiLevelType w:val="hybridMultilevel"/>
    <w:tmpl w:val="F4E221D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67"/>
    <w:rsid w:val="0004662F"/>
    <w:rsid w:val="000705B6"/>
    <w:rsid w:val="000933FC"/>
    <w:rsid w:val="00256B74"/>
    <w:rsid w:val="002B358E"/>
    <w:rsid w:val="00337E67"/>
    <w:rsid w:val="00387C0C"/>
    <w:rsid w:val="003E41EF"/>
    <w:rsid w:val="00480A1C"/>
    <w:rsid w:val="00480F39"/>
    <w:rsid w:val="00496CE4"/>
    <w:rsid w:val="004C6D8A"/>
    <w:rsid w:val="00695A01"/>
    <w:rsid w:val="00733BEC"/>
    <w:rsid w:val="008170F4"/>
    <w:rsid w:val="00884FB0"/>
    <w:rsid w:val="00952473"/>
    <w:rsid w:val="0096218D"/>
    <w:rsid w:val="009C3ED8"/>
    <w:rsid w:val="009D1458"/>
    <w:rsid w:val="00A100CD"/>
    <w:rsid w:val="00A46D90"/>
    <w:rsid w:val="00B710B9"/>
    <w:rsid w:val="00CB3EBF"/>
    <w:rsid w:val="00CD2A3A"/>
    <w:rsid w:val="00D012EA"/>
    <w:rsid w:val="00E643B7"/>
    <w:rsid w:val="00F41B6A"/>
    <w:rsid w:val="00F502FE"/>
    <w:rsid w:val="00FD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C33E60-2ADC-4980-BB54-A09A0EA47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D8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4C6D8A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4C6D8A"/>
    <w:pPr>
      <w:shd w:val="clear" w:color="auto" w:fill="FFFFFF"/>
      <w:spacing w:before="360" w:after="180" w:line="254" w:lineRule="exact"/>
      <w:ind w:firstLine="1400"/>
      <w:jc w:val="both"/>
    </w:pPr>
    <w:rPr>
      <w:rFonts w:ascii="Microsoft Sans Serif" w:eastAsia="Microsoft Sans Serif" w:hAnsi="Microsoft Sans Serif" w:cs="Microsoft Sans Serif"/>
      <w:color w:val="auto"/>
      <w:sz w:val="19"/>
      <w:szCs w:val="19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100C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0CD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100C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0CD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EBF"/>
    <w:rPr>
      <w:rFonts w:ascii="Tahoma" w:eastAsia="Arial Unicode MS" w:hAnsi="Tahoma" w:cs="Tahoma"/>
      <w:color w:val="000000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9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30</cp:revision>
  <cp:lastPrinted>2018-04-17T11:39:00Z</cp:lastPrinted>
  <dcterms:created xsi:type="dcterms:W3CDTF">2016-03-18T10:42:00Z</dcterms:created>
  <dcterms:modified xsi:type="dcterms:W3CDTF">2018-04-17T11:41:00Z</dcterms:modified>
</cp:coreProperties>
</file>