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211" w:rsidRDefault="00A52211" w:rsidP="00473FC7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 3.5.1. към Приложение № 3</w:t>
      </w:r>
    </w:p>
    <w:p w:rsidR="00A52211" w:rsidRDefault="00A52211" w:rsidP="007C10E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</w:p>
    <w:bookmarkEnd w:id="0"/>
    <w:p w:rsidR="00244606" w:rsidRPr="000B5875" w:rsidRDefault="00244606" w:rsidP="007C10E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НА ДОРАБОТКА ЗА СПРАВКИ ВЪВ ВРЪЗКА С НОВА ОТЧЕТНА ФОРМА ЗА МОДУЛ „ЗМР”</w:t>
      </w:r>
    </w:p>
    <w:p w:rsidR="00244606" w:rsidRPr="000B5875" w:rsidRDefault="00244606" w:rsidP="007C10E5">
      <w:pPr>
        <w:rPr>
          <w:rFonts w:ascii="Times New Roman" w:hAnsi="Times New Roman"/>
          <w:b/>
          <w:sz w:val="24"/>
          <w:szCs w:val="24"/>
        </w:rPr>
      </w:pPr>
    </w:p>
    <w:p w:rsidR="00244606" w:rsidRPr="000B5875" w:rsidRDefault="00244606" w:rsidP="00F867A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B5875">
        <w:rPr>
          <w:rFonts w:ascii="Times New Roman" w:hAnsi="Times New Roman"/>
          <w:sz w:val="24"/>
          <w:szCs w:val="24"/>
          <w:lang w:eastAsia="bg-BG"/>
        </w:rPr>
        <w:t xml:space="preserve">Във връзка с актуализирането на обхвата и съдържанието на отчетната форма за резервната база и касовите наличности на банките (по чл. 11 от Наредба № 21) за целите на изчисляване на ЗМР с оглед приближаване до изискванията на Регламент ЕЦБ/2013/33, следва да се извършат промени </w:t>
      </w:r>
      <w:r>
        <w:rPr>
          <w:rFonts w:ascii="Times New Roman" w:hAnsi="Times New Roman"/>
          <w:sz w:val="24"/>
          <w:szCs w:val="24"/>
          <w:lang w:eastAsia="bg-BG"/>
        </w:rPr>
        <w:t xml:space="preserve">в описанието на входните данни, редакция на съществуващи справки и доработки, свързани със създаване на нови такива, съобразно новата </w:t>
      </w:r>
      <w:r w:rsidRPr="000B5875">
        <w:rPr>
          <w:rFonts w:ascii="Times New Roman" w:hAnsi="Times New Roman"/>
          <w:sz w:val="24"/>
          <w:szCs w:val="24"/>
          <w:lang w:eastAsia="bg-BG"/>
        </w:rPr>
        <w:t>отчетна</w:t>
      </w:r>
      <w:r>
        <w:rPr>
          <w:rFonts w:ascii="Times New Roman" w:hAnsi="Times New Roman"/>
          <w:sz w:val="24"/>
          <w:szCs w:val="24"/>
          <w:lang w:eastAsia="bg-BG"/>
        </w:rPr>
        <w:t xml:space="preserve"> форма, чрез която се въвежда по-детайлна разбивка на данните за резервната </w:t>
      </w:r>
      <w:r w:rsidRPr="000B5875">
        <w:rPr>
          <w:rFonts w:ascii="Times New Roman" w:hAnsi="Times New Roman"/>
          <w:sz w:val="24"/>
          <w:szCs w:val="24"/>
          <w:lang w:eastAsia="bg-BG"/>
        </w:rPr>
        <w:t>база и касовите наличности</w:t>
      </w:r>
      <w:r>
        <w:rPr>
          <w:rFonts w:ascii="Times New Roman" w:hAnsi="Times New Roman"/>
          <w:sz w:val="24"/>
          <w:szCs w:val="24"/>
          <w:lang w:eastAsia="bg-BG"/>
        </w:rPr>
        <w:t xml:space="preserve">, подавани от </w:t>
      </w:r>
      <w:r w:rsidRPr="000B5875">
        <w:rPr>
          <w:rFonts w:ascii="Times New Roman" w:hAnsi="Times New Roman"/>
          <w:sz w:val="24"/>
          <w:szCs w:val="24"/>
          <w:lang w:eastAsia="bg-BG"/>
        </w:rPr>
        <w:t>банките</w:t>
      </w:r>
      <w:r>
        <w:rPr>
          <w:rFonts w:ascii="Times New Roman" w:hAnsi="Times New Roman"/>
          <w:sz w:val="24"/>
          <w:szCs w:val="24"/>
          <w:lang w:eastAsia="bg-BG"/>
        </w:rPr>
        <w:t>, както следва:</w:t>
      </w:r>
    </w:p>
    <w:p w:rsidR="00244606" w:rsidRDefault="00244606" w:rsidP="005C7B12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видове пасиви и касови наличности (включително в АТМ устройствата): депозити,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репо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-сделки, кредити, емитирани дългови ценни книжа, касови наличности (включително в АТМ устройствата),  други пасиви, привлечени средства по чл. 2, т. 2 и т. 3 от </w:t>
      </w:r>
      <w:r w:rsidRPr="000B5875">
        <w:rPr>
          <w:rFonts w:ascii="Times New Roman" w:hAnsi="Times New Roman"/>
          <w:sz w:val="24"/>
          <w:szCs w:val="24"/>
          <w:lang w:eastAsia="bg-BG"/>
        </w:rPr>
        <w:t>Наредба № 21</w:t>
      </w:r>
      <w:r>
        <w:rPr>
          <w:rFonts w:ascii="Times New Roman" w:hAnsi="Times New Roman"/>
          <w:sz w:val="24"/>
          <w:szCs w:val="24"/>
          <w:lang w:eastAsia="bg-BG"/>
        </w:rPr>
        <w:t xml:space="preserve">; </w:t>
      </w:r>
    </w:p>
    <w:p w:rsidR="00244606" w:rsidRPr="008C1EE1" w:rsidRDefault="00244606" w:rsidP="008C1EE1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с</w:t>
      </w:r>
      <w:r w:rsidRPr="000B5875">
        <w:rPr>
          <w:rFonts w:ascii="Times New Roman" w:hAnsi="Times New Roman"/>
          <w:sz w:val="24"/>
          <w:szCs w:val="24"/>
          <w:lang w:eastAsia="bg-BG"/>
        </w:rPr>
        <w:t>ек</w:t>
      </w:r>
      <w:r>
        <w:rPr>
          <w:rFonts w:ascii="Times New Roman" w:hAnsi="Times New Roman"/>
          <w:sz w:val="24"/>
          <w:szCs w:val="24"/>
          <w:lang w:eastAsia="bg-BG"/>
        </w:rPr>
        <w:t xml:space="preserve">тори: резиденти и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нерезиденти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 с подсектори: </w:t>
      </w:r>
      <w:r w:rsidRPr="008C1EE1">
        <w:rPr>
          <w:rFonts w:ascii="Times New Roman" w:hAnsi="Times New Roman"/>
          <w:sz w:val="24"/>
          <w:szCs w:val="24"/>
          <w:lang w:eastAsia="bg-BG"/>
        </w:rPr>
        <w:t>кредитни институции, държавно управление, други и всички останали;</w:t>
      </w:r>
    </w:p>
    <w:p w:rsidR="00244606" w:rsidRPr="000B5875" w:rsidRDefault="00244606" w:rsidP="005C7B12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spellStart"/>
      <w:r>
        <w:rPr>
          <w:rFonts w:ascii="Times New Roman" w:hAnsi="Times New Roman"/>
          <w:sz w:val="24"/>
          <w:szCs w:val="24"/>
          <w:lang w:eastAsia="bg-BG"/>
        </w:rPr>
        <w:t>м</w:t>
      </w:r>
      <w:r w:rsidRPr="000B5875">
        <w:rPr>
          <w:rFonts w:ascii="Times New Roman" w:hAnsi="Times New Roman"/>
          <w:sz w:val="24"/>
          <w:szCs w:val="24"/>
          <w:lang w:eastAsia="bg-BG"/>
        </w:rPr>
        <w:t>атуритет</w:t>
      </w:r>
      <w:proofErr w:type="spellEnd"/>
      <w:r w:rsidRPr="000B5875">
        <w:rPr>
          <w:rFonts w:ascii="Times New Roman" w:hAnsi="Times New Roman"/>
          <w:sz w:val="24"/>
          <w:szCs w:val="24"/>
          <w:lang w:eastAsia="bg-BG"/>
        </w:rPr>
        <w:t xml:space="preserve">: </w:t>
      </w:r>
      <w:proofErr w:type="spellStart"/>
      <w:r w:rsidRPr="000B5875">
        <w:rPr>
          <w:rFonts w:ascii="Times New Roman" w:hAnsi="Times New Roman"/>
          <w:sz w:val="24"/>
          <w:szCs w:val="24"/>
          <w:lang w:eastAsia="bg-BG"/>
        </w:rPr>
        <w:t>овърнайт</w:t>
      </w:r>
      <w:proofErr w:type="spellEnd"/>
      <w:r w:rsidRPr="000B5875">
        <w:rPr>
          <w:rFonts w:ascii="Times New Roman" w:hAnsi="Times New Roman"/>
          <w:sz w:val="24"/>
          <w:szCs w:val="24"/>
          <w:lang w:eastAsia="bg-BG"/>
        </w:rPr>
        <w:t xml:space="preserve">, до 1 г., над 1г. до 2 г., до 2 г., над 2 г.;  до 3 месеца и над 3 месеца; предизвестие над 3 месеца в т.ч. над 2 г. Заб. </w:t>
      </w:r>
      <w:r w:rsidRPr="000B5875">
        <w:rPr>
          <w:rFonts w:ascii="Times New Roman" w:hAnsi="Times New Roman"/>
          <w:sz w:val="24"/>
          <w:szCs w:val="24"/>
          <w:u w:val="single"/>
          <w:lang w:eastAsia="bg-BG"/>
        </w:rPr>
        <w:t xml:space="preserve">Не всички пасиви имат детайлизация по </w:t>
      </w:r>
      <w:proofErr w:type="spellStart"/>
      <w:r w:rsidRPr="000B5875">
        <w:rPr>
          <w:rFonts w:ascii="Times New Roman" w:hAnsi="Times New Roman"/>
          <w:sz w:val="24"/>
          <w:szCs w:val="24"/>
          <w:u w:val="single"/>
          <w:lang w:eastAsia="bg-BG"/>
        </w:rPr>
        <w:t>матуритет</w:t>
      </w:r>
      <w:proofErr w:type="spellEnd"/>
      <w:r w:rsidRPr="000B5875">
        <w:rPr>
          <w:rFonts w:ascii="Times New Roman" w:hAnsi="Times New Roman"/>
          <w:sz w:val="24"/>
          <w:szCs w:val="24"/>
          <w:lang w:eastAsia="bg-BG"/>
        </w:rPr>
        <w:t xml:space="preserve"> (пример – </w:t>
      </w:r>
      <w:proofErr w:type="spellStart"/>
      <w:r w:rsidRPr="000B5875">
        <w:rPr>
          <w:rFonts w:ascii="Times New Roman" w:hAnsi="Times New Roman"/>
          <w:sz w:val="24"/>
          <w:szCs w:val="24"/>
          <w:lang w:eastAsia="bg-BG"/>
        </w:rPr>
        <w:t>репо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-</w:t>
      </w:r>
      <w:r w:rsidRPr="000B5875">
        <w:rPr>
          <w:rFonts w:ascii="Times New Roman" w:hAnsi="Times New Roman"/>
          <w:sz w:val="24"/>
          <w:szCs w:val="24"/>
          <w:lang w:eastAsia="bg-BG"/>
        </w:rPr>
        <w:t>сделки)</w:t>
      </w:r>
      <w:r>
        <w:rPr>
          <w:rFonts w:ascii="Times New Roman" w:hAnsi="Times New Roman"/>
          <w:sz w:val="24"/>
          <w:szCs w:val="24"/>
          <w:lang w:eastAsia="bg-BG"/>
        </w:rPr>
        <w:t>;</w:t>
      </w:r>
    </w:p>
    <w:p w:rsidR="00244606" w:rsidRPr="000B5875" w:rsidRDefault="00244606" w:rsidP="005C7B12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в</w:t>
      </w:r>
      <w:r w:rsidRPr="000B5875">
        <w:rPr>
          <w:rFonts w:ascii="Times New Roman" w:hAnsi="Times New Roman"/>
          <w:sz w:val="24"/>
          <w:szCs w:val="24"/>
          <w:lang w:eastAsia="bg-BG"/>
        </w:rPr>
        <w:t>алути: лева</w:t>
      </w:r>
      <w:r>
        <w:rPr>
          <w:rFonts w:ascii="Times New Roman" w:hAnsi="Times New Roman"/>
          <w:sz w:val="24"/>
          <w:szCs w:val="24"/>
          <w:lang w:eastAsia="bg-BG"/>
        </w:rPr>
        <w:t>;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чуждестранна валута, която включва</w:t>
      </w:r>
      <w:r>
        <w:rPr>
          <w:rFonts w:ascii="Times New Roman" w:hAnsi="Times New Roman"/>
          <w:sz w:val="24"/>
          <w:szCs w:val="24"/>
          <w:lang w:eastAsia="bg-BG"/>
        </w:rPr>
        <w:t xml:space="preserve"> разбивка по</w:t>
      </w:r>
      <w:r w:rsidRPr="000B5875">
        <w:rPr>
          <w:rFonts w:ascii="Times New Roman" w:hAnsi="Times New Roman"/>
          <w:sz w:val="24"/>
          <w:szCs w:val="24"/>
          <w:lang w:eastAsia="bg-BG"/>
        </w:rPr>
        <w:t>: евро, щатски долари, брит</w:t>
      </w:r>
      <w:r>
        <w:rPr>
          <w:rFonts w:ascii="Times New Roman" w:hAnsi="Times New Roman"/>
          <w:sz w:val="24"/>
          <w:szCs w:val="24"/>
          <w:lang w:eastAsia="bg-BG"/>
        </w:rPr>
        <w:t>ански лири, швейцарски франкове,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други чуждестранни валути извън горепосочените; </w:t>
      </w:r>
    </w:p>
    <w:p w:rsidR="00244606" w:rsidRPr="000B5875" w:rsidRDefault="00244606" w:rsidP="005C7B12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u w:val="single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п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редизвестие – депозити договорени за ползване след предизвестие; Заб. </w:t>
      </w:r>
      <w:r w:rsidRPr="000B5875">
        <w:rPr>
          <w:rFonts w:ascii="Times New Roman" w:hAnsi="Times New Roman"/>
          <w:sz w:val="24"/>
          <w:szCs w:val="24"/>
          <w:u w:val="single"/>
          <w:lang w:eastAsia="bg-BG"/>
        </w:rPr>
        <w:t xml:space="preserve">не е задължителен признак;  </w:t>
      </w:r>
    </w:p>
    <w:p w:rsidR="00244606" w:rsidRDefault="00244606" w:rsidP="005C7B12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н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оминална капиталова гаранция под 100% - отнася се само за </w:t>
      </w:r>
      <w:r>
        <w:rPr>
          <w:rFonts w:ascii="Times New Roman" w:hAnsi="Times New Roman"/>
          <w:sz w:val="24"/>
          <w:szCs w:val="24"/>
          <w:lang w:eastAsia="bg-BG"/>
        </w:rPr>
        <w:t xml:space="preserve">хибридни  инструменти </w:t>
      </w:r>
      <w:r w:rsidRPr="000B5875">
        <w:rPr>
          <w:rFonts w:ascii="Times New Roman" w:hAnsi="Times New Roman"/>
          <w:sz w:val="24"/>
          <w:szCs w:val="24"/>
          <w:lang w:eastAsia="bg-BG"/>
        </w:rPr>
        <w:t>емитирани</w:t>
      </w:r>
      <w:r>
        <w:rPr>
          <w:rFonts w:ascii="Times New Roman" w:hAnsi="Times New Roman"/>
          <w:sz w:val="24"/>
          <w:szCs w:val="24"/>
          <w:lang w:eastAsia="bg-BG"/>
        </w:rPr>
        <w:t xml:space="preserve"> под формата на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дългови ценни книжа до 1 г. и над 1г. до 2 г. </w:t>
      </w:r>
    </w:p>
    <w:p w:rsidR="00244606" w:rsidRDefault="00244606" w:rsidP="003965AE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 xml:space="preserve">В новата </w:t>
      </w:r>
      <w:r w:rsidRPr="000B5875">
        <w:rPr>
          <w:rFonts w:ascii="Times New Roman" w:hAnsi="Times New Roman"/>
          <w:sz w:val="24"/>
          <w:szCs w:val="24"/>
          <w:lang w:eastAsia="bg-BG"/>
        </w:rPr>
        <w:t>отчетна</w:t>
      </w:r>
      <w:r>
        <w:rPr>
          <w:rFonts w:ascii="Times New Roman" w:hAnsi="Times New Roman"/>
          <w:sz w:val="24"/>
          <w:szCs w:val="24"/>
          <w:lang w:eastAsia="bg-BG"/>
        </w:rPr>
        <w:t xml:space="preserve"> форма съществуват сборни понятия и редове: общо, сборни редове за видовете пасиви и касови наличности, група чуждестранна валута (сбор от евро, щатски долари, британски лири, швейцарски франкове и др. чуждестранни валути, извън горепосочените). </w:t>
      </w:r>
    </w:p>
    <w:p w:rsidR="00244606" w:rsidRPr="00D96F37" w:rsidRDefault="00244606" w:rsidP="003965AE">
      <w:pPr>
        <w:spacing w:before="120" w:after="12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D96F37">
        <w:rPr>
          <w:rFonts w:ascii="Times New Roman" w:hAnsi="Times New Roman"/>
          <w:b/>
          <w:sz w:val="24"/>
          <w:szCs w:val="24"/>
          <w:lang w:eastAsia="bg-BG"/>
        </w:rPr>
        <w:t xml:space="preserve">Системата трябва да позволява премахването/добавянето/редакцията на всеки един параметър от отчетната форма. </w:t>
      </w:r>
    </w:p>
    <w:p w:rsidR="00244606" w:rsidRPr="00D96F37" w:rsidRDefault="00244606" w:rsidP="00D96F37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Всички справки, които ще се генерират на базата на новата отчетна форма следва да бъдат изнесени в отделно меню в секция „Справки” на модул „ЗМР” – „Справки ЗМР 2018”. По този начин ще се запази възможността да се генерират справки за стари периоди с входящите данни, класифицирани според старата отчетна форма (меню „Справки ЗМР 2016” остава без промяна). Новата отчетна форма и предвидените промени не касаят справки </w:t>
      </w:r>
      <w:r w:rsidRPr="00316846">
        <w:rPr>
          <w:rFonts w:ascii="Times New Roman" w:hAnsi="Times New Roman"/>
          <w:b/>
          <w:sz w:val="24"/>
          <w:szCs w:val="24"/>
          <w:lang w:val="en-US" w:eastAsia="bg-BG"/>
        </w:rPr>
        <w:t xml:space="preserve">ZN21a, ZN21b, ZS02a, ZS07a, ZS07b, ZS07c, ZS08a, ZS08b, ZS08c, ZS09a, ZS09b, ZS09c, ZSN61, ZSN62, MM103, ZSS01, ZSS02 </w:t>
      </w:r>
      <w:r w:rsidRPr="00316846">
        <w:rPr>
          <w:rFonts w:ascii="Times New Roman" w:hAnsi="Times New Roman"/>
          <w:b/>
          <w:sz w:val="24"/>
          <w:szCs w:val="24"/>
          <w:lang w:eastAsia="bg-BG"/>
        </w:rPr>
        <w:t>и</w:t>
      </w:r>
      <w:r w:rsidRPr="00316846">
        <w:rPr>
          <w:rFonts w:ascii="Times New Roman" w:hAnsi="Times New Roman"/>
          <w:b/>
          <w:sz w:val="24"/>
          <w:szCs w:val="24"/>
          <w:lang w:val="en-US" w:eastAsia="bg-BG"/>
        </w:rPr>
        <w:t xml:space="preserve"> ZSS03</w:t>
      </w:r>
      <w:r>
        <w:rPr>
          <w:rFonts w:ascii="Times New Roman" w:hAnsi="Times New Roman"/>
          <w:sz w:val="24"/>
          <w:szCs w:val="24"/>
          <w:lang w:eastAsia="bg-BG"/>
        </w:rPr>
        <w:t xml:space="preserve">, поради което те </w:t>
      </w:r>
      <w:r w:rsidRPr="00D96F37">
        <w:rPr>
          <w:rFonts w:ascii="Times New Roman" w:hAnsi="Times New Roman"/>
          <w:sz w:val="24"/>
          <w:szCs w:val="24"/>
          <w:u w:val="single"/>
          <w:lang w:eastAsia="bg-BG"/>
        </w:rPr>
        <w:t>не подлежат на промени</w:t>
      </w:r>
      <w:r>
        <w:rPr>
          <w:rFonts w:ascii="Times New Roman" w:hAnsi="Times New Roman"/>
          <w:sz w:val="24"/>
          <w:szCs w:val="24"/>
          <w:lang w:eastAsia="bg-BG"/>
        </w:rPr>
        <w:t xml:space="preserve"> (фигурират в меню „Справки ЗМР 2018”, без да бъдат променяни).  С</w:t>
      </w:r>
      <w:r w:rsidRPr="006779B1">
        <w:rPr>
          <w:rFonts w:ascii="Times New Roman" w:hAnsi="Times New Roman"/>
          <w:sz w:val="24"/>
          <w:szCs w:val="24"/>
          <w:lang w:eastAsia="bg-BG"/>
        </w:rPr>
        <w:t>правки</w:t>
      </w:r>
      <w:r>
        <w:rPr>
          <w:rFonts w:ascii="Times New Roman" w:hAnsi="Times New Roman"/>
          <w:sz w:val="24"/>
          <w:szCs w:val="24"/>
          <w:lang w:eastAsia="bg-BG"/>
        </w:rPr>
        <w:t xml:space="preserve"> (касаещи резервната база и касовите наличности), които </w:t>
      </w:r>
      <w:r w:rsidRPr="00D96F37">
        <w:rPr>
          <w:rFonts w:ascii="Times New Roman" w:hAnsi="Times New Roman"/>
          <w:sz w:val="24"/>
          <w:szCs w:val="24"/>
          <w:u w:val="single"/>
          <w:lang w:eastAsia="bg-BG"/>
        </w:rPr>
        <w:t>запазват досегашния вид на визуализация</w:t>
      </w:r>
      <w:r>
        <w:rPr>
          <w:rFonts w:ascii="Times New Roman" w:hAnsi="Times New Roman"/>
          <w:sz w:val="24"/>
          <w:szCs w:val="24"/>
          <w:lang w:eastAsia="bg-BG"/>
        </w:rPr>
        <w:t xml:space="preserve">, но с нова логика с оглед на входните данни: </w:t>
      </w:r>
      <w:r w:rsidRPr="006779B1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4B7AFF">
        <w:rPr>
          <w:rFonts w:ascii="Times New Roman" w:hAnsi="Times New Roman"/>
          <w:b/>
          <w:sz w:val="24"/>
          <w:szCs w:val="24"/>
          <w:lang w:eastAsia="bg-BG"/>
        </w:rPr>
        <w:t>ZS01a, ZS01b, ZS01c,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ZS03a, ZS03b, ZS03c,</w:t>
      </w:r>
      <w:r w:rsidRPr="006779B1">
        <w:rPr>
          <w:rFonts w:ascii="Times New Roman" w:hAnsi="Times New Roman"/>
          <w:b/>
          <w:sz w:val="24"/>
          <w:szCs w:val="24"/>
          <w:lang w:eastAsia="bg-BG"/>
        </w:rPr>
        <w:t xml:space="preserve"> ZS03d</w:t>
      </w:r>
      <w:r>
        <w:rPr>
          <w:rFonts w:ascii="Times New Roman" w:hAnsi="Times New Roman"/>
          <w:b/>
          <w:sz w:val="24"/>
          <w:szCs w:val="24"/>
          <w:lang w:eastAsia="bg-BG"/>
        </w:rPr>
        <w:t>,</w:t>
      </w:r>
      <w:r w:rsidRPr="006779B1">
        <w:rPr>
          <w:rFonts w:ascii="Times New Roman" w:hAnsi="Times New Roman"/>
          <w:b/>
          <w:sz w:val="24"/>
          <w:szCs w:val="24"/>
          <w:lang w:eastAsia="bg-BG"/>
        </w:rPr>
        <w:t xml:space="preserve"> ZS04 и ZS04c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  <w:r w:rsidRPr="00AD2F49">
        <w:rPr>
          <w:rFonts w:ascii="Times New Roman" w:hAnsi="Times New Roman"/>
          <w:sz w:val="24"/>
          <w:szCs w:val="24"/>
        </w:rPr>
        <w:t>Справки</w:t>
      </w:r>
      <w:r w:rsidRPr="00AD2F49">
        <w:rPr>
          <w:rFonts w:ascii="Times New Roman" w:hAnsi="Times New Roman"/>
          <w:b/>
          <w:sz w:val="24"/>
          <w:szCs w:val="24"/>
        </w:rPr>
        <w:t xml:space="preserve"> </w:t>
      </w:r>
      <w:r w:rsidRPr="00B277DB">
        <w:rPr>
          <w:rFonts w:ascii="Times New Roman" w:hAnsi="Times New Roman"/>
          <w:b/>
          <w:sz w:val="24"/>
          <w:szCs w:val="24"/>
          <w:lang w:val="en-US"/>
        </w:rPr>
        <w:t>ZS90</w:t>
      </w:r>
      <w:r w:rsidRPr="00B277DB">
        <w:rPr>
          <w:rFonts w:ascii="Times New Roman" w:hAnsi="Times New Roman"/>
          <w:b/>
          <w:sz w:val="24"/>
          <w:szCs w:val="24"/>
        </w:rPr>
        <w:t xml:space="preserve">, </w:t>
      </w:r>
      <w:r w:rsidRPr="00B277DB">
        <w:rPr>
          <w:rFonts w:ascii="Times New Roman" w:hAnsi="Times New Roman"/>
          <w:b/>
          <w:sz w:val="24"/>
          <w:szCs w:val="24"/>
          <w:lang w:val="en-US"/>
        </w:rPr>
        <w:t>ZS90a</w:t>
      </w:r>
      <w:r w:rsidRPr="00B277DB">
        <w:rPr>
          <w:rFonts w:ascii="Times New Roman" w:hAnsi="Times New Roman"/>
          <w:b/>
          <w:sz w:val="24"/>
          <w:szCs w:val="24"/>
        </w:rPr>
        <w:t xml:space="preserve">, </w:t>
      </w:r>
      <w:r w:rsidRPr="00B277DB">
        <w:rPr>
          <w:rFonts w:ascii="Times New Roman" w:hAnsi="Times New Roman"/>
          <w:b/>
          <w:sz w:val="24"/>
          <w:szCs w:val="24"/>
          <w:lang w:val="en-US"/>
        </w:rPr>
        <w:t>ZS90c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b/>
          <w:sz w:val="24"/>
          <w:szCs w:val="24"/>
          <w:lang w:val="en-US"/>
        </w:rPr>
        <w:t>ZSB01a</w:t>
      </w:r>
      <w:r>
        <w:rPr>
          <w:rFonts w:ascii="Times New Roman" w:hAnsi="Times New Roman"/>
          <w:b/>
          <w:sz w:val="24"/>
          <w:szCs w:val="24"/>
        </w:rPr>
        <w:t xml:space="preserve"> и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ZSB01b </w:t>
      </w:r>
      <w:r w:rsidRPr="00D96F37">
        <w:rPr>
          <w:rFonts w:ascii="Times New Roman" w:hAnsi="Times New Roman"/>
          <w:sz w:val="24"/>
          <w:szCs w:val="24"/>
          <w:u w:val="single"/>
        </w:rPr>
        <w:t>отпадат</w:t>
      </w:r>
      <w:r>
        <w:rPr>
          <w:rFonts w:ascii="Times New Roman" w:hAnsi="Times New Roman"/>
          <w:sz w:val="24"/>
          <w:szCs w:val="24"/>
        </w:rPr>
        <w:t xml:space="preserve"> (от меню „Справки ЗМР 2018”)</w:t>
      </w:r>
      <w:r w:rsidRPr="00AD2F49">
        <w:rPr>
          <w:rFonts w:ascii="Times New Roman" w:hAnsi="Times New Roman"/>
          <w:sz w:val="24"/>
          <w:szCs w:val="24"/>
        </w:rPr>
        <w:t>.</w:t>
      </w:r>
    </w:p>
    <w:p w:rsidR="00244606" w:rsidRDefault="00244606" w:rsidP="003965AE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  <w:r w:rsidRPr="000B5875">
        <w:rPr>
          <w:rFonts w:ascii="Times New Roman" w:hAnsi="Times New Roman"/>
          <w:b/>
          <w:sz w:val="24"/>
          <w:szCs w:val="24"/>
          <w:u w:val="single"/>
        </w:rPr>
        <w:t>Нови справки:</w:t>
      </w:r>
    </w:p>
    <w:p w:rsidR="00244606" w:rsidRPr="00B6614D" w:rsidRDefault="00244606" w:rsidP="00480E7B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480E7B">
        <w:rPr>
          <w:rFonts w:ascii="Times New Roman" w:hAnsi="Times New Roman"/>
          <w:b/>
          <w:sz w:val="24"/>
          <w:szCs w:val="24"/>
          <w:lang w:val="en-US" w:eastAsia="bg-BG"/>
        </w:rPr>
        <w:t>ZSS99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– матрица по новата отчетна форма:</w:t>
      </w:r>
    </w:p>
    <w:p w:rsidR="00244606" w:rsidRDefault="00244606" w:rsidP="00480E7B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277DB">
        <w:rPr>
          <w:rFonts w:ascii="Times New Roman" w:hAnsi="Times New Roman"/>
          <w:sz w:val="24"/>
          <w:szCs w:val="24"/>
          <w:lang w:eastAsia="bg-BG"/>
        </w:rPr>
        <w:t xml:space="preserve">Справката да може да се генерира </w:t>
      </w:r>
      <w:r>
        <w:rPr>
          <w:rFonts w:ascii="Times New Roman" w:hAnsi="Times New Roman"/>
          <w:sz w:val="24"/>
          <w:szCs w:val="24"/>
          <w:lang w:eastAsia="bg-BG"/>
        </w:rPr>
        <w:t xml:space="preserve"> за период, с избор на следните параметри: период (дата по дата/сумарно за периода), банка, пасиви, групи пасиви, комбинация от групи пасиви, сектори, комбинация от сектори, </w:t>
      </w:r>
      <w:r w:rsidRPr="00B277DB">
        <w:rPr>
          <w:rFonts w:ascii="Times New Roman" w:hAnsi="Times New Roman"/>
          <w:sz w:val="24"/>
          <w:szCs w:val="24"/>
          <w:lang w:eastAsia="bg-BG"/>
        </w:rPr>
        <w:t>подсектори,</w:t>
      </w:r>
      <w:r>
        <w:rPr>
          <w:rFonts w:ascii="Times New Roman" w:hAnsi="Times New Roman"/>
          <w:sz w:val="24"/>
          <w:szCs w:val="24"/>
          <w:lang w:eastAsia="bg-BG"/>
        </w:rPr>
        <w:t xml:space="preserve"> комбинация от подсектори, комбинация от сектори и подсектори, </w:t>
      </w:r>
      <w:r w:rsidRPr="00B277DB">
        <w:rPr>
          <w:rFonts w:ascii="Times New Roman" w:hAnsi="Times New Roman"/>
          <w:sz w:val="24"/>
          <w:szCs w:val="24"/>
          <w:lang w:eastAsia="bg-BG"/>
        </w:rPr>
        <w:t>валута</w:t>
      </w:r>
      <w:r>
        <w:rPr>
          <w:rFonts w:ascii="Times New Roman" w:hAnsi="Times New Roman"/>
          <w:sz w:val="24"/>
          <w:szCs w:val="24"/>
          <w:lang w:eastAsia="bg-BG"/>
        </w:rPr>
        <w:t>, комбинация от валути/групи валути</w:t>
      </w:r>
      <w:r w:rsidRPr="00B277DB"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B277DB">
        <w:rPr>
          <w:rFonts w:ascii="Times New Roman" w:hAnsi="Times New Roman"/>
          <w:sz w:val="24"/>
          <w:szCs w:val="24"/>
          <w:lang w:eastAsia="bg-BG"/>
        </w:rPr>
        <w:t>матуритети</w:t>
      </w:r>
      <w:proofErr w:type="spellEnd"/>
      <w:r w:rsidRPr="00B277DB">
        <w:rPr>
          <w:rFonts w:ascii="Times New Roman" w:hAnsi="Times New Roman"/>
          <w:sz w:val="24"/>
          <w:szCs w:val="24"/>
          <w:lang w:eastAsia="bg-BG"/>
        </w:rPr>
        <w:t xml:space="preserve">, </w:t>
      </w:r>
      <w:r>
        <w:rPr>
          <w:rFonts w:ascii="Times New Roman" w:hAnsi="Times New Roman"/>
          <w:sz w:val="24"/>
          <w:szCs w:val="24"/>
          <w:lang w:eastAsia="bg-BG"/>
        </w:rPr>
        <w:t xml:space="preserve">комбинация от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матуритети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:</w:t>
      </w:r>
    </w:p>
    <w:p w:rsidR="00244606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з</w:t>
      </w:r>
      <w:r w:rsidRPr="00B277DB">
        <w:rPr>
          <w:rFonts w:ascii="Times New Roman" w:hAnsi="Times New Roman"/>
          <w:sz w:val="24"/>
          <w:szCs w:val="24"/>
          <w:lang w:eastAsia="bg-BG"/>
        </w:rPr>
        <w:t>а конкретна банка</w:t>
      </w:r>
      <w:r>
        <w:rPr>
          <w:rFonts w:ascii="Times New Roman" w:hAnsi="Times New Roman"/>
          <w:sz w:val="24"/>
          <w:szCs w:val="24"/>
          <w:lang w:eastAsia="bg-BG"/>
        </w:rPr>
        <w:t xml:space="preserve">, дата по дата, сумарен ред за периода и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среднодневна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 стойност за периода (ако не се избере конкретна банка, да се генерират данните банка по банка в отделни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шийтове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)</w:t>
      </w:r>
      <w:r w:rsidRPr="00B277DB">
        <w:rPr>
          <w:rFonts w:ascii="Times New Roman" w:hAnsi="Times New Roman"/>
          <w:sz w:val="24"/>
          <w:szCs w:val="24"/>
          <w:lang w:eastAsia="bg-BG"/>
        </w:rPr>
        <w:t>;</w:t>
      </w:r>
      <w:r w:rsidRPr="00901500"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244606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 xml:space="preserve">общо за цялата банкова система, дата по дата, сумарен ред за периода и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среднодневна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 стойност за периода</w:t>
      </w:r>
      <w:r w:rsidRPr="00B277DB">
        <w:rPr>
          <w:rFonts w:ascii="Times New Roman" w:hAnsi="Times New Roman"/>
          <w:sz w:val="24"/>
          <w:szCs w:val="24"/>
          <w:lang w:eastAsia="bg-BG"/>
        </w:rPr>
        <w:t>;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:rsidR="00244606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B277DB">
        <w:rPr>
          <w:rFonts w:ascii="Times New Roman" w:hAnsi="Times New Roman"/>
          <w:sz w:val="24"/>
          <w:szCs w:val="24"/>
          <w:lang w:eastAsia="bg-BG"/>
        </w:rPr>
        <w:t>банка по банка</w:t>
      </w:r>
      <w:r>
        <w:rPr>
          <w:rFonts w:ascii="Times New Roman" w:hAnsi="Times New Roman"/>
          <w:sz w:val="24"/>
          <w:szCs w:val="24"/>
          <w:lang w:eastAsia="bg-BG"/>
        </w:rPr>
        <w:t xml:space="preserve">, средни за периода стойности, сумарен ред за банковата система и средна стойност за банковата система. </w:t>
      </w:r>
    </w:p>
    <w:p w:rsidR="00244606" w:rsidRPr="00C32D58" w:rsidRDefault="00244606" w:rsidP="00480E7B">
      <w:pPr>
        <w:spacing w:before="120" w:after="120" w:line="360" w:lineRule="auto"/>
        <w:ind w:firstLine="720"/>
        <w:jc w:val="both"/>
        <w:rPr>
          <w:rFonts w:ascii="Times New Roman" w:hAnsi="Times New Roman"/>
          <w:b/>
          <w:sz w:val="24"/>
          <w:szCs w:val="24"/>
          <w:u w:val="single"/>
          <w:lang w:eastAsia="bg-BG"/>
        </w:rPr>
      </w:pPr>
      <w:r w:rsidRPr="00C32D58">
        <w:rPr>
          <w:rFonts w:ascii="Times New Roman" w:hAnsi="Times New Roman"/>
          <w:b/>
          <w:sz w:val="24"/>
          <w:szCs w:val="24"/>
          <w:u w:val="single"/>
          <w:lang w:eastAsia="bg-BG"/>
        </w:rPr>
        <w:t xml:space="preserve">Целта на горепосочената справка е да може да се генерират данни за всяка една клетка (комбинация от ред и колона) от новата отчетна форма за период (дата по дата/сумарно за периода), за конкретна банка, банка по банка за всички банки и общо за банковата система. </w:t>
      </w:r>
    </w:p>
    <w:p w:rsidR="00244606" w:rsidRDefault="00244606" w:rsidP="00480E7B">
      <w:pPr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  <w:r w:rsidRPr="003965AE">
        <w:rPr>
          <w:rFonts w:ascii="Times New Roman" w:hAnsi="Times New Roman"/>
          <w:b/>
          <w:sz w:val="24"/>
          <w:szCs w:val="24"/>
          <w:lang w:val="en-US"/>
        </w:rPr>
        <w:t>ZSB02</w:t>
      </w:r>
      <w:r w:rsidRPr="00322573">
        <w:rPr>
          <w:rFonts w:ascii="Times New Roman" w:hAnsi="Times New Roman"/>
          <w:sz w:val="24"/>
          <w:szCs w:val="24"/>
        </w:rPr>
        <w:t xml:space="preserve"> </w:t>
      </w:r>
      <w:r w:rsidRPr="00A53D7F">
        <w:rPr>
          <w:rFonts w:ascii="Times New Roman" w:hAnsi="Times New Roman"/>
          <w:b/>
          <w:sz w:val="24"/>
          <w:szCs w:val="24"/>
          <w:lang w:val="en-US"/>
        </w:rPr>
        <w:t>-</w:t>
      </w:r>
      <w:r w:rsidRPr="00322573">
        <w:rPr>
          <w:rFonts w:ascii="Times New Roman" w:hAnsi="Times New Roman"/>
          <w:sz w:val="24"/>
          <w:szCs w:val="24"/>
        </w:rPr>
        <w:t xml:space="preserve"> Справка за привлечените средства от банките </w:t>
      </w:r>
      <w:r>
        <w:rPr>
          <w:rFonts w:ascii="Times New Roman" w:hAnsi="Times New Roman"/>
          <w:sz w:val="24"/>
          <w:szCs w:val="24"/>
        </w:rPr>
        <w:t xml:space="preserve">в </w:t>
      </w:r>
      <w:r w:rsidRPr="00322573">
        <w:rPr>
          <w:rFonts w:ascii="Times New Roman" w:hAnsi="Times New Roman"/>
          <w:sz w:val="24"/>
          <w:szCs w:val="24"/>
        </w:rPr>
        <w:t>лева</w:t>
      </w:r>
      <w:r>
        <w:rPr>
          <w:rFonts w:ascii="Times New Roman" w:hAnsi="Times New Roman"/>
          <w:sz w:val="24"/>
          <w:szCs w:val="24"/>
        </w:rPr>
        <w:t xml:space="preserve"> и чуждестранни валути</w:t>
      </w:r>
      <w:r w:rsidRPr="00322573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пасиви/сектори</w:t>
      </w:r>
      <w:r w:rsidRPr="00322573">
        <w:rPr>
          <w:rFonts w:ascii="Times New Roman" w:hAnsi="Times New Roman"/>
          <w:sz w:val="24"/>
          <w:szCs w:val="24"/>
        </w:rPr>
        <w:t xml:space="preserve"> и дати за период общо за банкова система – обобщена (Приложение </w:t>
      </w:r>
      <w:r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  <w:lang w:val="en-US"/>
        </w:rPr>
        <w:t>5.2</w:t>
      </w:r>
      <w:r w:rsidRPr="00322573">
        <w:rPr>
          <w:rFonts w:ascii="Times New Roman" w:hAnsi="Times New Roman"/>
          <w:sz w:val="24"/>
          <w:szCs w:val="24"/>
        </w:rPr>
        <w:t>)</w:t>
      </w:r>
    </w:p>
    <w:p w:rsidR="00244606" w:rsidRPr="000B5875" w:rsidRDefault="00244606" w:rsidP="00A53D7F">
      <w:pPr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ZSS04 - </w:t>
      </w:r>
      <w:r w:rsidRPr="003965AE">
        <w:rPr>
          <w:rFonts w:ascii="Times New Roman" w:hAnsi="Times New Roman"/>
          <w:sz w:val="24"/>
          <w:szCs w:val="24"/>
        </w:rPr>
        <w:t>Отчет за резервната база и касова наличност по чл. 11</w:t>
      </w:r>
      <w:r w:rsidRPr="003965AE">
        <w:rPr>
          <w:rFonts w:ascii="Times New Roman" w:hAnsi="Times New Roman"/>
          <w:sz w:val="24"/>
          <w:szCs w:val="24"/>
          <w:lang w:eastAsia="bg-BG"/>
        </w:rPr>
        <w:t xml:space="preserve"> от Наредба № 21</w:t>
      </w:r>
      <w:r>
        <w:rPr>
          <w:rFonts w:ascii="Times New Roman" w:hAnsi="Times New Roman"/>
          <w:sz w:val="24"/>
          <w:szCs w:val="24"/>
          <w:lang w:eastAsia="bg-BG"/>
        </w:rPr>
        <w:t>.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Отчетът, който банките ще зареждат в системата да има възможност да се генерира като справка в  </w:t>
      </w:r>
      <w:r w:rsidRPr="000B5875">
        <w:rPr>
          <w:rFonts w:ascii="Times New Roman" w:hAnsi="Times New Roman"/>
          <w:sz w:val="24"/>
          <w:szCs w:val="24"/>
          <w:lang w:val="en-US" w:eastAsia="bg-BG"/>
        </w:rPr>
        <w:t xml:space="preserve">Excel, </w:t>
      </w:r>
      <w:r w:rsidRPr="000B5875">
        <w:rPr>
          <w:rFonts w:ascii="Times New Roman" w:hAnsi="Times New Roman"/>
          <w:sz w:val="24"/>
          <w:szCs w:val="24"/>
          <w:lang w:eastAsia="bg-BG"/>
        </w:rPr>
        <w:t>която да има параметри за избор на период</w:t>
      </w:r>
      <w:r>
        <w:rPr>
          <w:rFonts w:ascii="Times New Roman" w:hAnsi="Times New Roman"/>
          <w:sz w:val="24"/>
          <w:szCs w:val="24"/>
          <w:lang w:eastAsia="bg-BG"/>
        </w:rPr>
        <w:t xml:space="preserve"> (дата по дата)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и банка. Периодът да е</w:t>
      </w:r>
      <w:r>
        <w:rPr>
          <w:rFonts w:ascii="Times New Roman" w:hAnsi="Times New Roman"/>
          <w:sz w:val="24"/>
          <w:szCs w:val="24"/>
          <w:lang w:eastAsia="bg-BG"/>
        </w:rPr>
        <w:t xml:space="preserve"> максимум един календарен месец (Приложение № 5). </w:t>
      </w:r>
    </w:p>
    <w:p w:rsidR="00244606" w:rsidRPr="000B5875" w:rsidRDefault="00244606" w:rsidP="00996344">
      <w:pPr>
        <w:pStyle w:val="ListParagraph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Варианти на справката: </w:t>
      </w:r>
    </w:p>
    <w:p w:rsidR="00244606" w:rsidRPr="000B5875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ZSS04a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53D7F">
        <w:rPr>
          <w:rFonts w:ascii="Times New Roman" w:hAnsi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де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н по </w:t>
      </w:r>
      <w:r>
        <w:rPr>
          <w:rFonts w:ascii="Times New Roman" w:hAnsi="Times New Roman"/>
          <w:sz w:val="24"/>
          <w:szCs w:val="24"/>
          <w:lang w:eastAsia="bg-BG"/>
        </w:rPr>
        <w:t>ден за период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, </w:t>
      </w:r>
      <w:r>
        <w:rPr>
          <w:rFonts w:ascii="Times New Roman" w:hAnsi="Times New Roman"/>
          <w:sz w:val="24"/>
          <w:szCs w:val="24"/>
          <w:lang w:eastAsia="bg-BG"/>
        </w:rPr>
        <w:t>за конкретна банка</w:t>
      </w:r>
      <w:r w:rsidRPr="00550879">
        <w:rPr>
          <w:rFonts w:ascii="Times New Roman" w:hAnsi="Times New Roman"/>
          <w:sz w:val="24"/>
          <w:szCs w:val="24"/>
          <w:lang w:eastAsia="bg-BG"/>
        </w:rPr>
        <w:t xml:space="preserve">. </w:t>
      </w:r>
      <w:r>
        <w:rPr>
          <w:rFonts w:ascii="Times New Roman" w:hAnsi="Times New Roman"/>
          <w:sz w:val="24"/>
          <w:szCs w:val="24"/>
          <w:lang w:eastAsia="bg-BG"/>
        </w:rPr>
        <w:t xml:space="preserve">Подадените данни за </w:t>
      </w:r>
      <w:r w:rsidRPr="000B5875">
        <w:rPr>
          <w:rFonts w:ascii="Times New Roman" w:hAnsi="Times New Roman"/>
          <w:sz w:val="24"/>
          <w:szCs w:val="24"/>
          <w:lang w:eastAsia="bg-BG"/>
        </w:rPr>
        <w:t>всеки ден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B5875">
        <w:rPr>
          <w:rFonts w:ascii="Times New Roman" w:hAnsi="Times New Roman"/>
          <w:sz w:val="24"/>
          <w:szCs w:val="24"/>
          <w:lang w:eastAsia="bg-BG"/>
        </w:rPr>
        <w:t>да се генерира</w:t>
      </w:r>
      <w:r>
        <w:rPr>
          <w:rFonts w:ascii="Times New Roman" w:hAnsi="Times New Roman"/>
          <w:sz w:val="24"/>
          <w:szCs w:val="24"/>
          <w:lang w:eastAsia="bg-BG"/>
        </w:rPr>
        <w:t xml:space="preserve">т в отделен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шийт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, с наименование </w:t>
      </w:r>
      <w:r w:rsidRPr="004C680D">
        <w:rPr>
          <w:rFonts w:ascii="Times New Roman" w:hAnsi="Times New Roman"/>
          <w:sz w:val="24"/>
          <w:szCs w:val="24"/>
          <w:lang w:eastAsia="bg-BG"/>
        </w:rPr>
        <w:t>„Отчет за резервната база и касова наличност по чл. 11 от Наредба № 21</w:t>
      </w:r>
      <w:r>
        <w:rPr>
          <w:rFonts w:ascii="Times New Roman" w:hAnsi="Times New Roman"/>
          <w:sz w:val="24"/>
          <w:szCs w:val="24"/>
          <w:lang w:eastAsia="bg-BG"/>
        </w:rPr>
        <w:t xml:space="preserve"> за банка ..... </w:t>
      </w:r>
      <w:r w:rsidRPr="004C680D">
        <w:rPr>
          <w:rFonts w:ascii="Times New Roman" w:hAnsi="Times New Roman"/>
          <w:sz w:val="24"/>
          <w:szCs w:val="24"/>
          <w:lang w:eastAsia="bg-BG"/>
        </w:rPr>
        <w:t xml:space="preserve">за период от </w:t>
      </w:r>
      <w:r>
        <w:rPr>
          <w:rFonts w:ascii="Times New Roman" w:hAnsi="Times New Roman"/>
          <w:sz w:val="24"/>
          <w:szCs w:val="24"/>
          <w:lang w:eastAsia="bg-BG"/>
        </w:rPr>
        <w:t>.....</w:t>
      </w:r>
      <w:r w:rsidRPr="004C680D">
        <w:rPr>
          <w:rFonts w:ascii="Times New Roman" w:hAnsi="Times New Roman"/>
          <w:sz w:val="24"/>
          <w:szCs w:val="24"/>
          <w:lang w:eastAsia="bg-BG"/>
        </w:rPr>
        <w:t xml:space="preserve"> до </w:t>
      </w:r>
      <w:r>
        <w:rPr>
          <w:rFonts w:ascii="Times New Roman" w:hAnsi="Times New Roman"/>
          <w:sz w:val="24"/>
          <w:szCs w:val="24"/>
          <w:lang w:eastAsia="bg-BG"/>
        </w:rPr>
        <w:t>......</w:t>
      </w:r>
      <w:r w:rsidRPr="004C680D">
        <w:rPr>
          <w:rFonts w:ascii="Times New Roman" w:hAnsi="Times New Roman"/>
          <w:sz w:val="24"/>
          <w:szCs w:val="24"/>
          <w:lang w:eastAsia="bg-BG"/>
        </w:rPr>
        <w:t>“</w:t>
      </w:r>
      <w:r>
        <w:rPr>
          <w:rFonts w:ascii="Times New Roman" w:hAnsi="Times New Roman"/>
          <w:sz w:val="24"/>
          <w:szCs w:val="24"/>
          <w:lang w:val="en-US" w:eastAsia="bg-BG"/>
        </w:rPr>
        <w:t>;</w:t>
      </w:r>
    </w:p>
    <w:p w:rsidR="00244606" w:rsidRPr="00A14EE3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ZSS04b</w:t>
      </w:r>
      <w:r w:rsidRPr="00A14EE3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53D7F">
        <w:rPr>
          <w:rFonts w:ascii="Times New Roman" w:hAnsi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proofErr w:type="spellStart"/>
      <w:r w:rsidRPr="00A14EE3">
        <w:rPr>
          <w:rFonts w:ascii="Times New Roman" w:hAnsi="Times New Roman"/>
          <w:sz w:val="24"/>
          <w:szCs w:val="24"/>
          <w:lang w:eastAsia="bg-BG"/>
        </w:rPr>
        <w:t>среднодневно</w:t>
      </w:r>
      <w:proofErr w:type="spellEnd"/>
      <w:r w:rsidRPr="00A14EE3">
        <w:rPr>
          <w:rFonts w:ascii="Times New Roman" w:hAnsi="Times New Roman"/>
          <w:sz w:val="24"/>
          <w:szCs w:val="24"/>
          <w:lang w:eastAsia="bg-BG"/>
        </w:rPr>
        <w:t xml:space="preserve"> за период, за всяка банка в отделен </w:t>
      </w:r>
      <w:proofErr w:type="spellStart"/>
      <w:r w:rsidRPr="00A14EE3">
        <w:rPr>
          <w:rFonts w:ascii="Times New Roman" w:hAnsi="Times New Roman"/>
          <w:sz w:val="24"/>
          <w:szCs w:val="24"/>
          <w:lang w:eastAsia="bg-BG"/>
        </w:rPr>
        <w:t>шийт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, с наименование 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„Отчет за </w:t>
      </w:r>
      <w:proofErr w:type="spellStart"/>
      <w:r w:rsidRPr="002D4E4D">
        <w:rPr>
          <w:rFonts w:ascii="Times New Roman" w:hAnsi="Times New Roman"/>
          <w:sz w:val="24"/>
          <w:szCs w:val="24"/>
          <w:lang w:eastAsia="bg-BG"/>
        </w:rPr>
        <w:t>среднодневната</w:t>
      </w:r>
      <w:proofErr w:type="spellEnd"/>
      <w:r w:rsidRPr="002D4E4D">
        <w:rPr>
          <w:rFonts w:ascii="Times New Roman" w:hAnsi="Times New Roman"/>
          <w:sz w:val="24"/>
          <w:szCs w:val="24"/>
          <w:lang w:eastAsia="bg-BG"/>
        </w:rPr>
        <w:t xml:space="preserve"> резервната база и касова наличност по чл. 11 от Наредба № 21 за </w:t>
      </w:r>
      <w:r>
        <w:rPr>
          <w:rFonts w:ascii="Times New Roman" w:hAnsi="Times New Roman"/>
          <w:sz w:val="24"/>
          <w:szCs w:val="24"/>
          <w:lang w:eastAsia="bg-BG"/>
        </w:rPr>
        <w:t xml:space="preserve">банка .... 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за период от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 до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>“</w:t>
      </w:r>
      <w:r>
        <w:rPr>
          <w:rFonts w:ascii="Times New Roman" w:hAnsi="Times New Roman"/>
          <w:sz w:val="24"/>
          <w:szCs w:val="24"/>
          <w:lang w:val="en-US" w:eastAsia="bg-BG"/>
        </w:rPr>
        <w:t>;</w:t>
      </w:r>
    </w:p>
    <w:p w:rsidR="00244606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ZSS04c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A53D7F">
        <w:rPr>
          <w:rFonts w:ascii="Times New Roman" w:hAnsi="Times New Roman"/>
          <w:b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  <w:lang w:eastAsia="bg-BG"/>
        </w:rPr>
        <w:t xml:space="preserve"> данни общо за банковата система за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всеки един ден</w:t>
      </w:r>
      <w:r>
        <w:rPr>
          <w:rFonts w:ascii="Times New Roman" w:hAnsi="Times New Roman"/>
          <w:sz w:val="24"/>
          <w:szCs w:val="24"/>
          <w:lang w:eastAsia="bg-BG"/>
        </w:rPr>
        <w:t xml:space="preserve"> (ден по ден в отделни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шийтове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>)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от периода</w:t>
      </w:r>
      <w:r>
        <w:rPr>
          <w:rFonts w:ascii="Times New Roman" w:hAnsi="Times New Roman"/>
          <w:sz w:val="24"/>
          <w:szCs w:val="24"/>
          <w:lang w:eastAsia="bg-BG"/>
        </w:rPr>
        <w:t xml:space="preserve">, с наименование 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„Отчет за резервната база и касова наличност по чл. 11 от Наредба № 21 за всички банки за период от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 до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>“</w:t>
      </w:r>
      <w:r>
        <w:rPr>
          <w:rFonts w:ascii="Times New Roman" w:hAnsi="Times New Roman"/>
          <w:sz w:val="24"/>
          <w:szCs w:val="24"/>
          <w:lang w:eastAsia="bg-BG"/>
        </w:rPr>
        <w:t xml:space="preserve">; </w:t>
      </w:r>
    </w:p>
    <w:p w:rsidR="00244606" w:rsidRPr="004C680D" w:rsidRDefault="00244606" w:rsidP="00A53D7F">
      <w:pPr>
        <w:pStyle w:val="ListParagraph"/>
        <w:numPr>
          <w:ilvl w:val="1"/>
          <w:numId w:val="5"/>
        </w:numPr>
        <w:spacing w:before="120" w:after="12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val="en-US" w:eastAsia="bg-BG"/>
        </w:rPr>
        <w:t>ZSS04d</w:t>
      </w:r>
      <w:r>
        <w:rPr>
          <w:rFonts w:ascii="Times New Roman" w:hAnsi="Times New Roman"/>
          <w:sz w:val="24"/>
          <w:szCs w:val="24"/>
          <w:lang w:eastAsia="bg-BG"/>
        </w:rPr>
        <w:t xml:space="preserve"> - </w:t>
      </w:r>
      <w:proofErr w:type="spellStart"/>
      <w:r w:rsidRPr="00A14EE3">
        <w:rPr>
          <w:rFonts w:ascii="Times New Roman" w:hAnsi="Times New Roman"/>
          <w:sz w:val="24"/>
          <w:szCs w:val="24"/>
          <w:lang w:eastAsia="bg-BG"/>
        </w:rPr>
        <w:t>среднодневно</w:t>
      </w:r>
      <w:proofErr w:type="spellEnd"/>
      <w:r w:rsidRPr="00A14EE3">
        <w:rPr>
          <w:rFonts w:ascii="Times New Roman" w:hAnsi="Times New Roman"/>
          <w:sz w:val="24"/>
          <w:szCs w:val="24"/>
          <w:lang w:eastAsia="bg-BG"/>
        </w:rPr>
        <w:t xml:space="preserve"> общо за </w:t>
      </w:r>
      <w:r>
        <w:rPr>
          <w:rFonts w:ascii="Times New Roman" w:hAnsi="Times New Roman"/>
          <w:sz w:val="24"/>
          <w:szCs w:val="24"/>
          <w:lang w:eastAsia="bg-BG"/>
        </w:rPr>
        <w:t xml:space="preserve">цялата банкова система за период, с наименование 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„Отчет за </w:t>
      </w:r>
      <w:proofErr w:type="spellStart"/>
      <w:r w:rsidRPr="002D4E4D">
        <w:rPr>
          <w:rFonts w:ascii="Times New Roman" w:hAnsi="Times New Roman"/>
          <w:sz w:val="24"/>
          <w:szCs w:val="24"/>
          <w:lang w:eastAsia="bg-BG"/>
        </w:rPr>
        <w:t>среднодневната</w:t>
      </w:r>
      <w:proofErr w:type="spellEnd"/>
      <w:r w:rsidRPr="002D4E4D">
        <w:rPr>
          <w:rFonts w:ascii="Times New Roman" w:hAnsi="Times New Roman"/>
          <w:sz w:val="24"/>
          <w:szCs w:val="24"/>
          <w:lang w:eastAsia="bg-BG"/>
        </w:rPr>
        <w:t xml:space="preserve"> резервната база и касова наличност по чл. 11 от Наредба № 21 за всички банки за период от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 xml:space="preserve"> до </w:t>
      </w:r>
      <w:r>
        <w:rPr>
          <w:rFonts w:ascii="Times New Roman" w:hAnsi="Times New Roman"/>
          <w:sz w:val="24"/>
          <w:szCs w:val="24"/>
          <w:lang w:eastAsia="bg-BG"/>
        </w:rPr>
        <w:t>....</w:t>
      </w:r>
      <w:r w:rsidRPr="002D4E4D">
        <w:rPr>
          <w:rFonts w:ascii="Times New Roman" w:hAnsi="Times New Roman"/>
          <w:sz w:val="24"/>
          <w:szCs w:val="24"/>
          <w:lang w:eastAsia="bg-BG"/>
        </w:rPr>
        <w:t>“</w:t>
      </w:r>
      <w:r>
        <w:rPr>
          <w:rFonts w:ascii="Times New Roman" w:hAnsi="Times New Roman"/>
          <w:sz w:val="24"/>
          <w:szCs w:val="24"/>
          <w:lang w:eastAsia="bg-BG"/>
        </w:rPr>
        <w:t>.</w:t>
      </w:r>
    </w:p>
    <w:p w:rsidR="00244606" w:rsidRDefault="00244606" w:rsidP="004C680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>По преценка на вътрешните потребители от БНБ, д</w:t>
      </w:r>
      <w:r w:rsidRPr="000B5875">
        <w:rPr>
          <w:rFonts w:ascii="Times New Roman" w:hAnsi="Times New Roman"/>
          <w:sz w:val="24"/>
          <w:szCs w:val="24"/>
          <w:lang w:eastAsia="bg-BG"/>
        </w:rPr>
        <w:t>а</w:t>
      </w:r>
      <w:r>
        <w:rPr>
          <w:rFonts w:ascii="Times New Roman" w:hAnsi="Times New Roman"/>
          <w:sz w:val="24"/>
          <w:szCs w:val="24"/>
          <w:lang w:eastAsia="bg-BG"/>
        </w:rPr>
        <w:t xml:space="preserve"> може да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се даде на банките като външни потребители на Системата достъп до тази справка</w:t>
      </w:r>
      <w:r>
        <w:rPr>
          <w:rFonts w:ascii="Times New Roman" w:hAnsi="Times New Roman"/>
          <w:sz w:val="24"/>
          <w:szCs w:val="24"/>
          <w:lang w:eastAsia="bg-BG"/>
        </w:rPr>
        <w:t xml:space="preserve"> (варианти </w:t>
      </w:r>
      <w:r>
        <w:rPr>
          <w:rFonts w:ascii="Times New Roman" w:hAnsi="Times New Roman"/>
          <w:sz w:val="24"/>
          <w:szCs w:val="24"/>
          <w:lang w:val="en-US" w:eastAsia="bg-BG"/>
        </w:rPr>
        <w:t xml:space="preserve">“a” </w:t>
      </w:r>
      <w:r>
        <w:rPr>
          <w:rFonts w:ascii="Times New Roman" w:hAnsi="Times New Roman"/>
          <w:sz w:val="24"/>
          <w:szCs w:val="24"/>
          <w:lang w:eastAsia="bg-BG"/>
        </w:rPr>
        <w:t xml:space="preserve">и </w:t>
      </w:r>
      <w:r>
        <w:rPr>
          <w:rFonts w:ascii="Times New Roman" w:hAnsi="Times New Roman"/>
          <w:sz w:val="24"/>
          <w:szCs w:val="24"/>
          <w:lang w:val="en-US" w:eastAsia="bg-BG"/>
        </w:rPr>
        <w:t>“b”)</w:t>
      </w:r>
      <w:r>
        <w:rPr>
          <w:rFonts w:ascii="Times New Roman" w:hAnsi="Times New Roman"/>
          <w:sz w:val="24"/>
          <w:szCs w:val="24"/>
          <w:lang w:eastAsia="bg-BG"/>
        </w:rPr>
        <w:t>, като всяка банка да има права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 да генерира справка само за подадената от нея резервна база.</w:t>
      </w:r>
    </w:p>
    <w:p w:rsidR="00244606" w:rsidRDefault="00244606" w:rsidP="00580045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244606" w:rsidRDefault="00244606" w:rsidP="00580045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244606" w:rsidRPr="00580045" w:rsidRDefault="00244606" w:rsidP="00580045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  <w:r w:rsidRPr="00580045">
        <w:rPr>
          <w:rFonts w:ascii="Times New Roman" w:hAnsi="Times New Roman"/>
          <w:b/>
          <w:sz w:val="24"/>
          <w:szCs w:val="24"/>
          <w:u w:val="single"/>
        </w:rPr>
        <w:t>Общи насоки:</w:t>
      </w:r>
    </w:p>
    <w:p w:rsidR="00244606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D4E4D">
        <w:rPr>
          <w:rFonts w:ascii="Times New Roman" w:hAnsi="Times New Roman"/>
          <w:sz w:val="24"/>
          <w:szCs w:val="24"/>
          <w:lang w:eastAsia="bg-BG"/>
        </w:rPr>
        <w:t xml:space="preserve">В справките, които съдържат данни за конкретна банка да се изписва текста: </w:t>
      </w:r>
      <w:r w:rsidRPr="000B5875">
        <w:rPr>
          <w:rFonts w:ascii="Times New Roman" w:hAnsi="Times New Roman"/>
          <w:sz w:val="24"/>
          <w:szCs w:val="24"/>
          <w:lang w:eastAsia="bg-BG"/>
        </w:rPr>
        <w:t>„Предоставената информация представлява банкова тайна по смисъла на чл.62 от Закона за кредитните институции“</w:t>
      </w:r>
      <w:r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:rsidR="00244606" w:rsidRPr="000B5875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B5875">
        <w:rPr>
          <w:rFonts w:ascii="Times New Roman" w:hAnsi="Times New Roman"/>
          <w:sz w:val="24"/>
          <w:szCs w:val="24"/>
          <w:lang w:eastAsia="bg-BG"/>
        </w:rPr>
        <w:t xml:space="preserve">Да се запази досега действащия принцип при зареждане на данни за резервната база и касови наличности в Системата, а именно за дните, за които банките не са подавали данни (почивен ден, официален празник и т.н.), Системата да взима данните от последния подаден работен ден. </w:t>
      </w:r>
    </w:p>
    <w:p w:rsidR="00244606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B5875">
        <w:rPr>
          <w:rFonts w:ascii="Times New Roman" w:hAnsi="Times New Roman"/>
          <w:sz w:val="24"/>
          <w:szCs w:val="24"/>
          <w:lang w:eastAsia="bg-BG"/>
        </w:rPr>
        <w:t>Периодът да има възможност да се избира за една и съща начална и крайна дата. Данните за отделните дати от периода да се посочват на отделен ред, колона „Дата“. В случаите, когато се предс</w:t>
      </w:r>
      <w:r>
        <w:rPr>
          <w:rFonts w:ascii="Times New Roman" w:hAnsi="Times New Roman"/>
          <w:sz w:val="24"/>
          <w:szCs w:val="24"/>
          <w:lang w:eastAsia="bg-BG"/>
        </w:rPr>
        <w:t xml:space="preserve">тавят 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среднодневни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 стойности </w:t>
      </w:r>
      <w:r w:rsidRPr="000B5875">
        <w:rPr>
          <w:rFonts w:ascii="Times New Roman" w:hAnsi="Times New Roman"/>
          <w:sz w:val="24"/>
          <w:szCs w:val="24"/>
          <w:lang w:eastAsia="bg-BG"/>
        </w:rPr>
        <w:t>банка по банка, банките да се подреждат всяка на отделен ред в колона „Банка“, а периода да се изписва в заглавието на справката. Накрая да има последен ред „Общо</w:t>
      </w:r>
      <w:r>
        <w:rPr>
          <w:rFonts w:ascii="Times New Roman" w:hAnsi="Times New Roman"/>
          <w:sz w:val="24"/>
          <w:szCs w:val="24"/>
          <w:lang w:eastAsia="bg-BG"/>
        </w:rPr>
        <w:t>/</w:t>
      </w:r>
      <w:proofErr w:type="spellStart"/>
      <w:r>
        <w:rPr>
          <w:rFonts w:ascii="Times New Roman" w:hAnsi="Times New Roman"/>
          <w:sz w:val="24"/>
          <w:szCs w:val="24"/>
          <w:lang w:eastAsia="bg-BG"/>
        </w:rPr>
        <w:t>Среднодневно</w:t>
      </w:r>
      <w:proofErr w:type="spellEnd"/>
      <w:r w:rsidRPr="000B5875">
        <w:rPr>
          <w:rFonts w:ascii="Times New Roman" w:hAnsi="Times New Roman"/>
          <w:sz w:val="24"/>
          <w:szCs w:val="24"/>
          <w:lang w:eastAsia="bg-BG"/>
        </w:rPr>
        <w:t xml:space="preserve">“. </w:t>
      </w:r>
    </w:p>
    <w:p w:rsidR="00244606" w:rsidRPr="0029136C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proofErr w:type="spellStart"/>
      <w:r w:rsidRPr="0029136C">
        <w:rPr>
          <w:rFonts w:ascii="Times New Roman" w:hAnsi="Times New Roman"/>
          <w:sz w:val="24"/>
          <w:szCs w:val="24"/>
          <w:lang w:eastAsia="bg-BG"/>
        </w:rPr>
        <w:t>Среднодневни</w:t>
      </w:r>
      <w:proofErr w:type="spellEnd"/>
      <w:r w:rsidRPr="0029136C">
        <w:rPr>
          <w:rFonts w:ascii="Times New Roman" w:hAnsi="Times New Roman"/>
          <w:sz w:val="24"/>
          <w:szCs w:val="24"/>
          <w:lang w:eastAsia="bg-BG"/>
        </w:rPr>
        <w:t xml:space="preserve"> стойности се изчисляват като сумата</w:t>
      </w:r>
      <w:r>
        <w:rPr>
          <w:rFonts w:ascii="Times New Roman" w:hAnsi="Times New Roman"/>
          <w:sz w:val="24"/>
          <w:szCs w:val="24"/>
          <w:lang w:eastAsia="bg-BG"/>
        </w:rPr>
        <w:t xml:space="preserve"> от съответните стойности за всеки един ден с</w:t>
      </w:r>
      <w:r w:rsidRPr="0029136C">
        <w:rPr>
          <w:rFonts w:ascii="Times New Roman" w:hAnsi="Times New Roman"/>
          <w:sz w:val="24"/>
          <w:szCs w:val="24"/>
          <w:lang w:eastAsia="bg-BG"/>
        </w:rPr>
        <w:t xml:space="preserve">е раздели на броя на календарните дни, които са включени в избрания период на справката. </w:t>
      </w:r>
    </w:p>
    <w:p w:rsidR="00244606" w:rsidRPr="0029136C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9136C">
        <w:rPr>
          <w:rFonts w:ascii="Times New Roman" w:hAnsi="Times New Roman"/>
          <w:sz w:val="24"/>
          <w:szCs w:val="24"/>
          <w:lang w:eastAsia="bg-BG"/>
        </w:rPr>
        <w:t xml:space="preserve">При включване или изключване на отчетна единица (банка или клон) в системата на ЗМР в рамките на базисния период, </w:t>
      </w:r>
      <w:proofErr w:type="spellStart"/>
      <w:r w:rsidRPr="0029136C">
        <w:rPr>
          <w:rFonts w:ascii="Times New Roman" w:hAnsi="Times New Roman"/>
          <w:sz w:val="24"/>
          <w:szCs w:val="24"/>
          <w:lang w:eastAsia="bg-BG"/>
        </w:rPr>
        <w:t>среднодневните</w:t>
      </w:r>
      <w:proofErr w:type="spellEnd"/>
      <w:r w:rsidRPr="0029136C">
        <w:rPr>
          <w:rFonts w:ascii="Times New Roman" w:hAnsi="Times New Roman"/>
          <w:sz w:val="24"/>
          <w:szCs w:val="24"/>
          <w:lang w:eastAsia="bg-BG"/>
        </w:rPr>
        <w:t xml:space="preserve"> стойности на съответната единица </w:t>
      </w:r>
      <w:r>
        <w:rPr>
          <w:rFonts w:ascii="Times New Roman" w:hAnsi="Times New Roman"/>
          <w:sz w:val="24"/>
          <w:szCs w:val="24"/>
          <w:lang w:eastAsia="bg-BG"/>
        </w:rPr>
        <w:t xml:space="preserve">да </w:t>
      </w:r>
      <w:r w:rsidRPr="0029136C">
        <w:rPr>
          <w:rFonts w:ascii="Times New Roman" w:hAnsi="Times New Roman"/>
          <w:sz w:val="24"/>
          <w:szCs w:val="24"/>
          <w:lang w:eastAsia="bg-BG"/>
        </w:rPr>
        <w:t xml:space="preserve">се изчисляват </w:t>
      </w:r>
      <w:r>
        <w:rPr>
          <w:rFonts w:ascii="Times New Roman" w:hAnsi="Times New Roman"/>
          <w:sz w:val="24"/>
          <w:szCs w:val="24"/>
          <w:lang w:eastAsia="bg-BG"/>
        </w:rPr>
        <w:t>на базата</w:t>
      </w:r>
      <w:r w:rsidRPr="0029136C">
        <w:rPr>
          <w:rFonts w:ascii="Times New Roman" w:hAnsi="Times New Roman"/>
          <w:sz w:val="24"/>
          <w:szCs w:val="24"/>
          <w:lang w:eastAsia="bg-BG"/>
        </w:rPr>
        <w:t xml:space="preserve"> на действителния брой дни от периода на участие. </w:t>
      </w:r>
    </w:p>
    <w:p w:rsidR="00244606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29136C">
        <w:rPr>
          <w:rFonts w:ascii="Times New Roman" w:hAnsi="Times New Roman"/>
          <w:sz w:val="24"/>
          <w:szCs w:val="24"/>
          <w:lang w:eastAsia="bg-BG"/>
        </w:rPr>
        <w:t xml:space="preserve">Ако за някоя от клетките няма стойност </w:t>
      </w:r>
      <w:r>
        <w:rPr>
          <w:rFonts w:ascii="Times New Roman" w:hAnsi="Times New Roman"/>
          <w:sz w:val="24"/>
          <w:szCs w:val="24"/>
          <w:lang w:eastAsia="bg-BG"/>
        </w:rPr>
        <w:t xml:space="preserve">се </w:t>
      </w:r>
      <w:r w:rsidRPr="0029136C">
        <w:rPr>
          <w:rFonts w:ascii="Times New Roman" w:hAnsi="Times New Roman"/>
          <w:sz w:val="24"/>
          <w:szCs w:val="24"/>
          <w:lang w:eastAsia="bg-BG"/>
        </w:rPr>
        <w:t>показва 0.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Сумите да се посочват до втори знак след десетичната запетая. Да се изписва текста „(в лева)“ над </w:t>
      </w:r>
      <w:r>
        <w:rPr>
          <w:rFonts w:ascii="Times New Roman" w:hAnsi="Times New Roman"/>
          <w:sz w:val="24"/>
          <w:szCs w:val="24"/>
          <w:lang w:eastAsia="bg-BG"/>
        </w:rPr>
        <w:t xml:space="preserve">най-дясната колона от справката, подравнено в дясно. </w:t>
      </w:r>
    </w:p>
    <w:p w:rsidR="00244606" w:rsidRPr="000B5875" w:rsidRDefault="00244606" w:rsidP="002D4E4D">
      <w:pPr>
        <w:spacing w:before="120" w:after="120"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В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изуализацията на справките е посочена в приложенията </w:t>
      </w:r>
      <w:r>
        <w:rPr>
          <w:rFonts w:ascii="Times New Roman" w:hAnsi="Times New Roman"/>
          <w:sz w:val="24"/>
          <w:szCs w:val="24"/>
          <w:lang w:eastAsia="bg-BG"/>
        </w:rPr>
        <w:t>(</w:t>
      </w:r>
      <w:r w:rsidRPr="000B5875">
        <w:rPr>
          <w:rFonts w:ascii="Times New Roman" w:hAnsi="Times New Roman"/>
          <w:sz w:val="24"/>
          <w:szCs w:val="24"/>
          <w:lang w:eastAsia="bg-BG"/>
        </w:rPr>
        <w:t>макети на справки</w:t>
      </w:r>
      <w:r>
        <w:rPr>
          <w:rFonts w:ascii="Times New Roman" w:hAnsi="Times New Roman"/>
          <w:sz w:val="24"/>
          <w:szCs w:val="24"/>
          <w:lang w:eastAsia="bg-BG"/>
        </w:rPr>
        <w:t>)</w:t>
      </w:r>
      <w:r w:rsidRPr="000B5875">
        <w:rPr>
          <w:rFonts w:ascii="Times New Roman" w:hAnsi="Times New Roman"/>
          <w:sz w:val="24"/>
          <w:szCs w:val="24"/>
          <w:lang w:eastAsia="bg-BG"/>
        </w:rPr>
        <w:t xml:space="preserve">. </w:t>
      </w:r>
    </w:p>
    <w:p w:rsidR="00244606" w:rsidRDefault="00244606" w:rsidP="008A757C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244606" w:rsidRPr="008A757C" w:rsidRDefault="00244606" w:rsidP="008A757C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  <w:r w:rsidRPr="00580045">
        <w:rPr>
          <w:rFonts w:ascii="Times New Roman" w:hAnsi="Times New Roman"/>
          <w:b/>
          <w:sz w:val="24"/>
          <w:szCs w:val="24"/>
          <w:u w:val="single"/>
        </w:rPr>
        <w:t>Формиране на  резервната база и % на ЗМР:</w:t>
      </w:r>
    </w:p>
    <w:p w:rsidR="00244606" w:rsidRPr="00332040" w:rsidRDefault="00244606" w:rsidP="00996344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332040">
        <w:rPr>
          <w:rFonts w:ascii="Times New Roman" w:hAnsi="Times New Roman"/>
          <w:sz w:val="24"/>
          <w:szCs w:val="24"/>
          <w:lang w:eastAsia="bg-BG"/>
        </w:rPr>
        <w:t>Резервната база, върху която се определя размерът на задължителните минимални резерви съгласно чл. 2 от Наредба № 21, са привлечените средства на банките в левове и чуждестранна валута, с изключение на средствата, привлечени:</w:t>
      </w:r>
    </w:p>
    <w:p w:rsidR="00244606" w:rsidRPr="00332040" w:rsidRDefault="00244606" w:rsidP="00996344">
      <w:pPr>
        <w:pStyle w:val="Bodytext50"/>
        <w:shd w:val="clear" w:color="auto" w:fill="auto"/>
        <w:tabs>
          <w:tab w:val="left" w:pos="462"/>
        </w:tabs>
        <w:spacing w:after="0" w:line="360" w:lineRule="auto"/>
        <w:ind w:left="280"/>
        <w:jc w:val="both"/>
        <w:rPr>
          <w:sz w:val="24"/>
          <w:szCs w:val="24"/>
        </w:rPr>
      </w:pPr>
      <w:r w:rsidRPr="00332040">
        <w:rPr>
          <w:sz w:val="24"/>
          <w:szCs w:val="24"/>
        </w:rPr>
        <w:tab/>
      </w:r>
      <w:r w:rsidRPr="00332040">
        <w:rPr>
          <w:sz w:val="24"/>
          <w:szCs w:val="24"/>
        </w:rPr>
        <w:tab/>
        <w:t>1. от други банки и клоновете на чуждестранни банки със седалище в страна</w:t>
      </w:r>
      <w:r w:rsidRPr="00332040">
        <w:rPr>
          <w:sz w:val="24"/>
          <w:szCs w:val="24"/>
        </w:rPr>
        <w:softHyphen/>
        <w:t>та;</w:t>
      </w:r>
    </w:p>
    <w:p w:rsidR="00244606" w:rsidRPr="00DC1138" w:rsidRDefault="00244606" w:rsidP="00996344">
      <w:pPr>
        <w:pStyle w:val="Bodytext50"/>
        <w:shd w:val="clear" w:color="auto" w:fill="auto"/>
        <w:tabs>
          <w:tab w:val="left" w:pos="472"/>
        </w:tabs>
        <w:spacing w:after="0" w:line="360" w:lineRule="auto"/>
        <w:ind w:left="28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2.</w:t>
      </w:r>
      <w:r w:rsidRPr="00DC1138">
        <w:rPr>
          <w:sz w:val="24"/>
          <w:szCs w:val="24"/>
        </w:rPr>
        <w:t xml:space="preserve"> чрез клонове на местна банка в чужбина;</w:t>
      </w:r>
    </w:p>
    <w:p w:rsidR="00244606" w:rsidRDefault="00244606" w:rsidP="00996344">
      <w:pPr>
        <w:pStyle w:val="Default"/>
        <w:spacing w:line="360" w:lineRule="auto"/>
        <w:ind w:firstLine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auto"/>
        </w:rPr>
        <w:tab/>
        <w:t xml:space="preserve">3. </w:t>
      </w:r>
      <w:r w:rsidRPr="00CB74B5">
        <w:rPr>
          <w:rFonts w:ascii="Times New Roman" w:hAnsi="Times New Roman" w:cs="Times New Roman"/>
          <w:color w:val="auto"/>
        </w:rPr>
        <w:t xml:space="preserve">под формата на инструменти на собствения капитал съгласно чл. 4, параграф 1, т. 119 от </w:t>
      </w:r>
      <w:r w:rsidRPr="00CB74B5">
        <w:rPr>
          <w:rFonts w:ascii="Times New Roman" w:hAnsi="Times New Roman" w:cs="Times New Roman"/>
          <w:bCs/>
        </w:rPr>
        <w:t xml:space="preserve">Регламент (ЕС) № 575/2013 на Европейския парламент и на Съвета от 26 юни 2013 година относно </w:t>
      </w:r>
      <w:proofErr w:type="spellStart"/>
      <w:r w:rsidRPr="00CB74B5">
        <w:rPr>
          <w:rFonts w:ascii="Times New Roman" w:hAnsi="Times New Roman" w:cs="Times New Roman"/>
          <w:bCs/>
        </w:rPr>
        <w:t>пруденциалните</w:t>
      </w:r>
      <w:proofErr w:type="spellEnd"/>
      <w:r w:rsidRPr="00CB74B5">
        <w:rPr>
          <w:rFonts w:ascii="Times New Roman" w:hAnsi="Times New Roman" w:cs="Times New Roman"/>
          <w:bCs/>
        </w:rPr>
        <w:t xml:space="preserve"> изисквания за кредитните институции и инвестиционните посредници и за изменение на Регламент (ЕС) № 648/2012</w:t>
      </w:r>
      <w:r>
        <w:rPr>
          <w:rFonts w:ascii="Times New Roman" w:hAnsi="Times New Roman" w:cs="Times New Roman"/>
          <w:bCs/>
        </w:rPr>
        <w:t>.</w:t>
      </w:r>
    </w:p>
    <w:p w:rsidR="00244606" w:rsidRDefault="00244606" w:rsidP="00996344">
      <w:pPr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B930A2">
        <w:rPr>
          <w:rFonts w:ascii="Times New Roman" w:hAnsi="Times New Roman"/>
          <w:sz w:val="24"/>
          <w:szCs w:val="24"/>
          <w:lang w:eastAsia="bg-BG"/>
        </w:rPr>
        <w:t>Във о</w:t>
      </w:r>
      <w:r>
        <w:rPr>
          <w:rFonts w:ascii="Times New Roman" w:hAnsi="Times New Roman"/>
          <w:sz w:val="24"/>
          <w:szCs w:val="24"/>
          <w:lang w:eastAsia="bg-BG"/>
        </w:rPr>
        <w:t>снова на подадената информация чрез</w:t>
      </w:r>
      <w:r w:rsidRPr="00B930A2">
        <w:rPr>
          <w:rFonts w:ascii="Times New Roman" w:hAnsi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/>
          <w:sz w:val="24"/>
          <w:szCs w:val="24"/>
          <w:lang w:eastAsia="bg-BG"/>
        </w:rPr>
        <w:t>о</w:t>
      </w:r>
      <w:r w:rsidRPr="00B930A2">
        <w:rPr>
          <w:rFonts w:ascii="Times New Roman" w:hAnsi="Times New Roman"/>
          <w:sz w:val="24"/>
          <w:szCs w:val="24"/>
        </w:rPr>
        <w:t>тчет за резервната база и касова наличност по чл. 11</w:t>
      </w:r>
      <w:r w:rsidRPr="00B930A2">
        <w:rPr>
          <w:rFonts w:ascii="Times New Roman" w:hAnsi="Times New Roman"/>
          <w:sz w:val="24"/>
          <w:szCs w:val="24"/>
          <w:lang w:eastAsia="bg-BG"/>
        </w:rPr>
        <w:t xml:space="preserve"> от Наредба № 21 за конкретен ден, при формиране на резервната база за същия ден от общия размер на пасивите за този ден се </w:t>
      </w:r>
      <w:r>
        <w:rPr>
          <w:rFonts w:ascii="Times New Roman" w:hAnsi="Times New Roman"/>
          <w:sz w:val="24"/>
          <w:szCs w:val="24"/>
          <w:lang w:eastAsia="bg-BG"/>
        </w:rPr>
        <w:t>изключват</w:t>
      </w:r>
      <w:r w:rsidRPr="00B930A2">
        <w:rPr>
          <w:rFonts w:ascii="Times New Roman" w:hAnsi="Times New Roman"/>
          <w:sz w:val="24"/>
          <w:szCs w:val="24"/>
          <w:lang w:eastAsia="bg-BG"/>
        </w:rPr>
        <w:t xml:space="preserve"> привлечените средства от резиденти кредитни институции и общия размер привлечени средства по чл. 2, т. 2 и т. 3 от Наредба №21. </w:t>
      </w:r>
    </w:p>
    <w:p w:rsidR="00244606" w:rsidRPr="00CB74B5" w:rsidRDefault="00244606" w:rsidP="00996344">
      <w:pPr>
        <w:pStyle w:val="Bodytext50"/>
        <w:shd w:val="clear" w:color="auto" w:fill="auto"/>
        <w:spacing w:after="0"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Съгласно чл. </w:t>
      </w:r>
      <w:r w:rsidRPr="00332040">
        <w:rPr>
          <w:sz w:val="24"/>
          <w:szCs w:val="24"/>
        </w:rPr>
        <w:t>2 от Наредба № 21</w:t>
      </w:r>
      <w:r w:rsidRPr="00CB74B5">
        <w:rPr>
          <w:sz w:val="24"/>
          <w:szCs w:val="24"/>
        </w:rPr>
        <w:t xml:space="preserve"> </w:t>
      </w:r>
      <w:r>
        <w:rPr>
          <w:sz w:val="24"/>
          <w:szCs w:val="24"/>
        </w:rPr>
        <w:t>б</w:t>
      </w:r>
      <w:r w:rsidRPr="00CB74B5">
        <w:rPr>
          <w:sz w:val="24"/>
          <w:szCs w:val="24"/>
        </w:rPr>
        <w:t xml:space="preserve">анките поддържат задължителни минимални резерви в размер </w:t>
      </w:r>
      <w:r>
        <w:rPr>
          <w:sz w:val="24"/>
          <w:szCs w:val="24"/>
        </w:rPr>
        <w:t>десет</w:t>
      </w:r>
      <w:r w:rsidRPr="00CB74B5">
        <w:rPr>
          <w:sz w:val="24"/>
          <w:szCs w:val="24"/>
        </w:rPr>
        <w:t xml:space="preserve"> на сто от </w:t>
      </w:r>
      <w:r>
        <w:rPr>
          <w:sz w:val="24"/>
          <w:szCs w:val="24"/>
        </w:rPr>
        <w:t xml:space="preserve">резервната </w:t>
      </w:r>
      <w:r w:rsidRPr="00CB74B5">
        <w:rPr>
          <w:sz w:val="24"/>
          <w:szCs w:val="24"/>
        </w:rPr>
        <w:t>база.</w:t>
      </w:r>
    </w:p>
    <w:p w:rsidR="00244606" w:rsidRPr="00CB74B5" w:rsidRDefault="00244606" w:rsidP="00996344">
      <w:pPr>
        <w:pStyle w:val="Bodytext50"/>
        <w:shd w:val="clear" w:color="auto" w:fill="auto"/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B74B5">
        <w:rPr>
          <w:sz w:val="24"/>
          <w:szCs w:val="24"/>
        </w:rPr>
        <w:t>В изключение от изискванията по ал. 1, банките поддържат задължителни минимални резерви, както следва:</w:t>
      </w:r>
    </w:p>
    <w:p w:rsidR="00244606" w:rsidRDefault="00244606" w:rsidP="00005180">
      <w:pPr>
        <w:pStyle w:val="Bodytext50"/>
        <w:numPr>
          <w:ilvl w:val="0"/>
          <w:numId w:val="19"/>
        </w:numPr>
        <w:shd w:val="clear" w:color="auto" w:fill="auto"/>
        <w:tabs>
          <w:tab w:val="clear" w:pos="2346"/>
          <w:tab w:val="left" w:pos="709"/>
          <w:tab w:val="num" w:pos="1080"/>
        </w:tabs>
        <w:spacing w:after="0" w:line="360" w:lineRule="auto"/>
        <w:ind w:hanging="1626"/>
        <w:jc w:val="both"/>
        <w:rPr>
          <w:sz w:val="24"/>
          <w:szCs w:val="24"/>
        </w:rPr>
      </w:pPr>
      <w:r w:rsidRPr="00CB74B5">
        <w:rPr>
          <w:sz w:val="24"/>
          <w:szCs w:val="24"/>
        </w:rPr>
        <w:t xml:space="preserve">за привлечените средства от чужбина - в размер </w:t>
      </w:r>
      <w:r>
        <w:rPr>
          <w:sz w:val="24"/>
          <w:szCs w:val="24"/>
        </w:rPr>
        <w:t>пет</w:t>
      </w:r>
      <w:r w:rsidRPr="00CB74B5">
        <w:rPr>
          <w:sz w:val="24"/>
          <w:szCs w:val="24"/>
        </w:rPr>
        <w:t xml:space="preserve"> на сто;</w:t>
      </w:r>
    </w:p>
    <w:p w:rsidR="00244606" w:rsidRDefault="00244606" w:rsidP="00005180">
      <w:pPr>
        <w:pStyle w:val="Bodytext50"/>
        <w:numPr>
          <w:ilvl w:val="0"/>
          <w:numId w:val="19"/>
        </w:numPr>
        <w:shd w:val="clear" w:color="auto" w:fill="auto"/>
        <w:tabs>
          <w:tab w:val="clear" w:pos="2346"/>
          <w:tab w:val="left" w:pos="709"/>
          <w:tab w:val="num" w:pos="1080"/>
        </w:tabs>
        <w:spacing w:after="0" w:line="360" w:lineRule="auto"/>
        <w:ind w:hanging="1626"/>
        <w:jc w:val="both"/>
        <w:rPr>
          <w:sz w:val="24"/>
          <w:szCs w:val="24"/>
        </w:rPr>
      </w:pPr>
      <w:r w:rsidRPr="00CB74B5">
        <w:rPr>
          <w:sz w:val="24"/>
          <w:szCs w:val="24"/>
        </w:rPr>
        <w:t>за привлечените средства от държавния и местните бюджети - 0%.</w:t>
      </w:r>
    </w:p>
    <w:p w:rsidR="00244606" w:rsidRPr="00005180" w:rsidRDefault="00244606" w:rsidP="00996344">
      <w:pPr>
        <w:ind w:firstLine="720"/>
        <w:jc w:val="both"/>
        <w:rPr>
          <w:rFonts w:ascii="Times New Roman" w:hAnsi="Times New Roman"/>
          <w:sz w:val="24"/>
          <w:szCs w:val="24"/>
          <w:u w:val="single"/>
          <w:lang w:eastAsia="bg-BG"/>
        </w:rPr>
      </w:pPr>
      <w:r w:rsidRPr="00005180">
        <w:rPr>
          <w:rFonts w:ascii="Times New Roman" w:hAnsi="Times New Roman"/>
          <w:sz w:val="24"/>
          <w:szCs w:val="24"/>
          <w:u w:val="single"/>
          <w:lang w:eastAsia="bg-BG"/>
        </w:rPr>
        <w:t xml:space="preserve">Необходимо е процентите на ЗМР да бъдат променливи величини. </w:t>
      </w:r>
    </w:p>
    <w:p w:rsidR="00244606" w:rsidRPr="00B930A2" w:rsidRDefault="00244606" w:rsidP="00996344">
      <w:pPr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 w:rsidRPr="007E22D4">
        <w:rPr>
          <w:rFonts w:ascii="Times New Roman" w:hAnsi="Times New Roman"/>
          <w:sz w:val="24"/>
          <w:szCs w:val="24"/>
          <w:lang w:eastAsia="bg-BG"/>
        </w:rPr>
        <w:t>Касовите наличности, включително в АТМ устройствата, се отчитат като резервен актив съгласно чл. 4, т. 3 от Наредбата. Приеманите за резервен актив касови наличности се приспадат от размера на ЗМР, изчислен на съответния ден на базисния период (касови наличности, докладвани на 10-то число от базисния период се приспадат от ЗМР, изчислени от данните за резервната база на 10-то число, които трябва да бъдат поддържани на 13-то число от периода на поддържане). По този начин касовите наличности, отчетени на 10-то число, на практика се приемат за резервен актив на 13-число от месеца.</w:t>
      </w:r>
    </w:p>
    <w:p w:rsidR="00244606" w:rsidRDefault="00244606" w:rsidP="00996344">
      <w:pPr>
        <w:ind w:firstLine="72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lastRenderedPageBreak/>
        <w:t xml:space="preserve">Запазва се досега действащия принцип на </w:t>
      </w:r>
      <w:r w:rsidRPr="00B01988">
        <w:rPr>
          <w:rFonts w:ascii="Times New Roman" w:hAnsi="Times New Roman"/>
          <w:sz w:val="24"/>
          <w:szCs w:val="24"/>
          <w:lang w:eastAsia="bg-BG"/>
        </w:rPr>
        <w:t>изчисление и отчитане на резервните активи,  изпълнението на ЗМР</w:t>
      </w:r>
      <w:r>
        <w:rPr>
          <w:rFonts w:ascii="Times New Roman" w:hAnsi="Times New Roman"/>
          <w:sz w:val="24"/>
          <w:szCs w:val="24"/>
          <w:lang w:eastAsia="bg-BG"/>
        </w:rPr>
        <w:t xml:space="preserve">, </w:t>
      </w:r>
      <w:proofErr w:type="spellStart"/>
      <w:r w:rsidRPr="00B01988">
        <w:rPr>
          <w:rFonts w:ascii="Times New Roman" w:hAnsi="Times New Roman"/>
          <w:sz w:val="24"/>
          <w:szCs w:val="24"/>
          <w:lang w:eastAsia="bg-BG"/>
        </w:rPr>
        <w:t>свръхрезерв</w:t>
      </w:r>
      <w:proofErr w:type="spellEnd"/>
      <w:r>
        <w:rPr>
          <w:rFonts w:ascii="Times New Roman" w:hAnsi="Times New Roman"/>
          <w:sz w:val="24"/>
          <w:szCs w:val="24"/>
          <w:lang w:eastAsia="bg-BG"/>
        </w:rPr>
        <w:t xml:space="preserve">, както и изчислението на </w:t>
      </w:r>
      <w:r w:rsidRPr="00B01988">
        <w:rPr>
          <w:rFonts w:ascii="Times New Roman" w:hAnsi="Times New Roman"/>
          <w:sz w:val="24"/>
          <w:szCs w:val="24"/>
          <w:lang w:eastAsia="bg-BG"/>
        </w:rPr>
        <w:t xml:space="preserve">лихви по  чл. 6, чл. 12, ал. 1 и ал. 2 от Наредбата. </w:t>
      </w:r>
      <w:proofErr w:type="spellStart"/>
      <w:r w:rsidRPr="00B01988">
        <w:rPr>
          <w:rFonts w:ascii="Times New Roman" w:hAnsi="Times New Roman"/>
          <w:sz w:val="24"/>
          <w:szCs w:val="24"/>
          <w:lang w:eastAsia="bg-BG"/>
        </w:rPr>
        <w:t>Свръхрезерв</w:t>
      </w:r>
      <w:proofErr w:type="spellEnd"/>
      <w:r w:rsidRPr="00B01988">
        <w:rPr>
          <w:rFonts w:ascii="Times New Roman" w:hAnsi="Times New Roman"/>
          <w:sz w:val="24"/>
          <w:szCs w:val="24"/>
          <w:lang w:eastAsia="bg-BG"/>
        </w:rPr>
        <w:t xml:space="preserve"> е </w:t>
      </w:r>
      <w:proofErr w:type="spellStart"/>
      <w:r w:rsidRPr="00B01988">
        <w:rPr>
          <w:rFonts w:ascii="Times New Roman" w:hAnsi="Times New Roman"/>
          <w:sz w:val="24"/>
          <w:szCs w:val="24"/>
          <w:lang w:eastAsia="bg-BG"/>
        </w:rPr>
        <w:t>среднодневното</w:t>
      </w:r>
      <w:proofErr w:type="spellEnd"/>
      <w:r w:rsidRPr="00B01988">
        <w:rPr>
          <w:rFonts w:ascii="Times New Roman" w:hAnsi="Times New Roman"/>
          <w:sz w:val="24"/>
          <w:szCs w:val="24"/>
          <w:lang w:eastAsia="bg-BG"/>
        </w:rPr>
        <w:t xml:space="preserve"> превишение на общата сума на резервните активи, намалени със </w:t>
      </w:r>
      <w:proofErr w:type="spellStart"/>
      <w:r w:rsidRPr="00B01988">
        <w:rPr>
          <w:rFonts w:ascii="Times New Roman" w:hAnsi="Times New Roman"/>
          <w:sz w:val="24"/>
          <w:szCs w:val="24"/>
          <w:lang w:eastAsia="bg-BG"/>
        </w:rPr>
        <w:t>среднодневния</w:t>
      </w:r>
      <w:proofErr w:type="spellEnd"/>
      <w:r w:rsidRPr="00B01988">
        <w:rPr>
          <w:rFonts w:ascii="Times New Roman" w:hAnsi="Times New Roman"/>
          <w:sz w:val="24"/>
          <w:szCs w:val="24"/>
          <w:lang w:eastAsia="bg-BG"/>
        </w:rPr>
        <w:t xml:space="preserve"> размер на ЗМР, умножен с коефициент 1.05, </w:t>
      </w:r>
      <w:proofErr w:type="spellStart"/>
      <w:r w:rsidRPr="00B01988">
        <w:rPr>
          <w:rFonts w:ascii="Times New Roman" w:hAnsi="Times New Roman"/>
          <w:sz w:val="24"/>
          <w:szCs w:val="24"/>
          <w:lang w:eastAsia="bg-BG"/>
        </w:rPr>
        <w:t>т.е</w:t>
      </w:r>
      <w:proofErr w:type="spellEnd"/>
      <w:r w:rsidRPr="00B01988">
        <w:rPr>
          <w:rFonts w:ascii="Times New Roman" w:hAnsi="Times New Roman"/>
          <w:sz w:val="24"/>
          <w:szCs w:val="24"/>
          <w:lang w:eastAsia="bg-BG"/>
        </w:rPr>
        <w:t xml:space="preserve"> Резервни активи − (ЗМР х 1.05).</w:t>
      </w:r>
      <w:r>
        <w:rPr>
          <w:rFonts w:ascii="Times New Roman" w:hAnsi="Times New Roman"/>
          <w:sz w:val="24"/>
          <w:szCs w:val="24"/>
          <w:lang w:eastAsia="bg-BG"/>
        </w:rPr>
        <w:t xml:space="preserve"> (Допълнителна информация е налична в Указания по прилагане на Наредба </w:t>
      </w:r>
      <w:r w:rsidRPr="00B930A2">
        <w:rPr>
          <w:rFonts w:ascii="Times New Roman" w:hAnsi="Times New Roman"/>
          <w:sz w:val="24"/>
          <w:szCs w:val="24"/>
          <w:lang w:eastAsia="bg-BG"/>
        </w:rPr>
        <w:t>№ 21</w:t>
      </w:r>
      <w:r>
        <w:rPr>
          <w:rFonts w:ascii="Times New Roman" w:hAnsi="Times New Roman"/>
          <w:sz w:val="24"/>
          <w:szCs w:val="24"/>
          <w:lang w:eastAsia="bg-BG"/>
        </w:rPr>
        <w:t xml:space="preserve">). </w:t>
      </w:r>
    </w:p>
    <w:p w:rsidR="00244606" w:rsidRDefault="00244606" w:rsidP="00005180">
      <w:pPr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244606" w:rsidRPr="00332040" w:rsidRDefault="00244606" w:rsidP="003965AE">
      <w:pPr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244606" w:rsidRPr="00332040" w:rsidSect="000D5BC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DC426D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983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DCA38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B46EA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D7232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21294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9476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0A829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625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6CCA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0A5323D"/>
    <w:multiLevelType w:val="hybridMultilevel"/>
    <w:tmpl w:val="2E8E68A0"/>
    <w:lvl w:ilvl="0" w:tplc="F04E93DC">
      <w:start w:val="2"/>
      <w:numFmt w:val="decimal"/>
      <w:lvlText w:val="%1."/>
      <w:lvlJc w:val="left"/>
      <w:pPr>
        <w:ind w:left="234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1" w15:restartNumberingAfterBreak="0">
    <w:nsid w:val="11B21923"/>
    <w:multiLevelType w:val="hybridMultilevel"/>
    <w:tmpl w:val="90825E8E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F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  <w:rPr>
        <w:rFonts w:cs="Times New Roman" w:hint="default"/>
      </w:rPr>
    </w:lvl>
    <w:lvl w:ilvl="2" w:tplc="0136CDC4">
      <w:numFmt w:val="bullet"/>
      <w:lvlText w:val="-"/>
      <w:lvlJc w:val="left"/>
      <w:pPr>
        <w:ind w:left="3153" w:hanging="360"/>
      </w:pPr>
      <w:rPr>
        <w:rFonts w:ascii="Times New Roman" w:eastAsia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FC5B2B"/>
    <w:multiLevelType w:val="hybridMultilevel"/>
    <w:tmpl w:val="7756782C"/>
    <w:lvl w:ilvl="0" w:tplc="6546C48A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1357176"/>
    <w:multiLevelType w:val="hybridMultilevel"/>
    <w:tmpl w:val="48266ABE"/>
    <w:lvl w:ilvl="0" w:tplc="04020011">
      <w:start w:val="1"/>
      <w:numFmt w:val="decimal"/>
      <w:lvlText w:val="%1)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4" w15:restartNumberingAfterBreak="0">
    <w:nsid w:val="398D1CE9"/>
    <w:multiLevelType w:val="hybridMultilevel"/>
    <w:tmpl w:val="BD4A3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283E4B"/>
    <w:multiLevelType w:val="hybridMultilevel"/>
    <w:tmpl w:val="EB501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92720"/>
    <w:multiLevelType w:val="hybridMultilevel"/>
    <w:tmpl w:val="244E0E40"/>
    <w:lvl w:ilvl="0" w:tplc="F04E93DC">
      <w:start w:val="2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17" w15:restartNumberingAfterBreak="0">
    <w:nsid w:val="43A97F69"/>
    <w:multiLevelType w:val="multilevel"/>
    <w:tmpl w:val="07CC7C2E"/>
    <w:lvl w:ilvl="0">
      <w:start w:val="2"/>
      <w:numFmt w:val="decimal"/>
      <w:lvlText w:val="%1."/>
      <w:lvlJc w:val="left"/>
      <w:pPr>
        <w:ind w:left="234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18" w15:restartNumberingAfterBreak="0">
    <w:nsid w:val="4FF359F3"/>
    <w:multiLevelType w:val="hybridMultilevel"/>
    <w:tmpl w:val="10F60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B72AB7"/>
    <w:multiLevelType w:val="hybridMultilevel"/>
    <w:tmpl w:val="E7881298"/>
    <w:lvl w:ilvl="0" w:tplc="F04E93DC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12"/>
  </w:num>
  <w:num w:numId="4">
    <w:abstractNumId w:val="15"/>
  </w:num>
  <w:num w:numId="5">
    <w:abstractNumId w:val="18"/>
  </w:num>
  <w:num w:numId="6">
    <w:abstractNumId w:val="19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6"/>
  </w:num>
  <w:num w:numId="18">
    <w:abstractNumId w:val="10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10E5"/>
    <w:rsid w:val="00005180"/>
    <w:rsid w:val="00034D79"/>
    <w:rsid w:val="0004661A"/>
    <w:rsid w:val="000527B6"/>
    <w:rsid w:val="000A669B"/>
    <w:rsid w:val="000B5875"/>
    <w:rsid w:val="000D1590"/>
    <w:rsid w:val="000D5BCD"/>
    <w:rsid w:val="000F5181"/>
    <w:rsid w:val="001027BA"/>
    <w:rsid w:val="00133FF8"/>
    <w:rsid w:val="00142FAF"/>
    <w:rsid w:val="001A4E9F"/>
    <w:rsid w:val="001C1AD5"/>
    <w:rsid w:val="001C27DA"/>
    <w:rsid w:val="00220893"/>
    <w:rsid w:val="00244606"/>
    <w:rsid w:val="002554EE"/>
    <w:rsid w:val="00284296"/>
    <w:rsid w:val="0029136C"/>
    <w:rsid w:val="002B0845"/>
    <w:rsid w:val="002D4E4D"/>
    <w:rsid w:val="002E62CF"/>
    <w:rsid w:val="0031005C"/>
    <w:rsid w:val="00310D5E"/>
    <w:rsid w:val="00316846"/>
    <w:rsid w:val="00316B7E"/>
    <w:rsid w:val="00320459"/>
    <w:rsid w:val="00322573"/>
    <w:rsid w:val="00332040"/>
    <w:rsid w:val="00346551"/>
    <w:rsid w:val="00352388"/>
    <w:rsid w:val="003962BB"/>
    <w:rsid w:val="003965AE"/>
    <w:rsid w:val="003C1D79"/>
    <w:rsid w:val="003C6017"/>
    <w:rsid w:val="003C7661"/>
    <w:rsid w:val="003F5078"/>
    <w:rsid w:val="00432062"/>
    <w:rsid w:val="0044636E"/>
    <w:rsid w:val="00452F5C"/>
    <w:rsid w:val="00473FC7"/>
    <w:rsid w:val="00475361"/>
    <w:rsid w:val="00480E7B"/>
    <w:rsid w:val="004B7AFF"/>
    <w:rsid w:val="004C680D"/>
    <w:rsid w:val="005021B0"/>
    <w:rsid w:val="0050549B"/>
    <w:rsid w:val="00550879"/>
    <w:rsid w:val="00580045"/>
    <w:rsid w:val="005B51F9"/>
    <w:rsid w:val="005B5F4B"/>
    <w:rsid w:val="005C7B12"/>
    <w:rsid w:val="005E07B5"/>
    <w:rsid w:val="005E1543"/>
    <w:rsid w:val="005F6482"/>
    <w:rsid w:val="00603644"/>
    <w:rsid w:val="00626804"/>
    <w:rsid w:val="006779B1"/>
    <w:rsid w:val="006A4040"/>
    <w:rsid w:val="006C4B33"/>
    <w:rsid w:val="006F5994"/>
    <w:rsid w:val="007C10E5"/>
    <w:rsid w:val="007E22D4"/>
    <w:rsid w:val="008143FE"/>
    <w:rsid w:val="0082019A"/>
    <w:rsid w:val="00841655"/>
    <w:rsid w:val="00881962"/>
    <w:rsid w:val="008831CF"/>
    <w:rsid w:val="008877AF"/>
    <w:rsid w:val="008A757C"/>
    <w:rsid w:val="008C1EE1"/>
    <w:rsid w:val="008D26FD"/>
    <w:rsid w:val="008D3F07"/>
    <w:rsid w:val="008F6B9B"/>
    <w:rsid w:val="008F6EAA"/>
    <w:rsid w:val="00901500"/>
    <w:rsid w:val="00996344"/>
    <w:rsid w:val="009B2F6D"/>
    <w:rsid w:val="009D41FE"/>
    <w:rsid w:val="009E2C40"/>
    <w:rsid w:val="00A14EE3"/>
    <w:rsid w:val="00A262CD"/>
    <w:rsid w:val="00A43673"/>
    <w:rsid w:val="00A52211"/>
    <w:rsid w:val="00A53D7F"/>
    <w:rsid w:val="00AA39F3"/>
    <w:rsid w:val="00AD2F49"/>
    <w:rsid w:val="00B01988"/>
    <w:rsid w:val="00B17E2A"/>
    <w:rsid w:val="00B24E0E"/>
    <w:rsid w:val="00B277DB"/>
    <w:rsid w:val="00B520F1"/>
    <w:rsid w:val="00B6614D"/>
    <w:rsid w:val="00B752D2"/>
    <w:rsid w:val="00B930A2"/>
    <w:rsid w:val="00BA3339"/>
    <w:rsid w:val="00BB2171"/>
    <w:rsid w:val="00BC18A9"/>
    <w:rsid w:val="00C12ED1"/>
    <w:rsid w:val="00C1397F"/>
    <w:rsid w:val="00C32D58"/>
    <w:rsid w:val="00C83172"/>
    <w:rsid w:val="00C93D62"/>
    <w:rsid w:val="00C94CC0"/>
    <w:rsid w:val="00CB74B5"/>
    <w:rsid w:val="00CC066C"/>
    <w:rsid w:val="00CD2931"/>
    <w:rsid w:val="00CD642B"/>
    <w:rsid w:val="00CE26AE"/>
    <w:rsid w:val="00D260CA"/>
    <w:rsid w:val="00D55733"/>
    <w:rsid w:val="00D779FF"/>
    <w:rsid w:val="00D96927"/>
    <w:rsid w:val="00D96F37"/>
    <w:rsid w:val="00DB2E97"/>
    <w:rsid w:val="00DC1138"/>
    <w:rsid w:val="00E01010"/>
    <w:rsid w:val="00E244BC"/>
    <w:rsid w:val="00E4427A"/>
    <w:rsid w:val="00E533FB"/>
    <w:rsid w:val="00E5432A"/>
    <w:rsid w:val="00E87702"/>
    <w:rsid w:val="00E90977"/>
    <w:rsid w:val="00E933C2"/>
    <w:rsid w:val="00E948BD"/>
    <w:rsid w:val="00F14FC6"/>
    <w:rsid w:val="00F31A7C"/>
    <w:rsid w:val="00F61088"/>
    <w:rsid w:val="00F63C22"/>
    <w:rsid w:val="00F83DD4"/>
    <w:rsid w:val="00F867AD"/>
    <w:rsid w:val="00FB4773"/>
    <w:rsid w:val="00FF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1263D14-378C-4104-88D5-61EF317D9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0E5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Обикн. параграф"/>
    <w:basedOn w:val="Normal"/>
    <w:uiPriority w:val="99"/>
    <w:rsid w:val="00603644"/>
    <w:pPr>
      <w:spacing w:before="120" w:after="0" w:line="360" w:lineRule="auto"/>
      <w:ind w:firstLine="720"/>
      <w:jc w:val="both"/>
    </w:pPr>
    <w:rPr>
      <w:rFonts w:ascii="Times New Roman" w:eastAsia="Times New Roman" w:hAnsi="Times New Roman"/>
      <w:sz w:val="24"/>
      <w:szCs w:val="20"/>
      <w:lang w:val="en-US" w:eastAsia="bg-BG"/>
    </w:rPr>
  </w:style>
  <w:style w:type="character" w:styleId="Strong">
    <w:name w:val="Strong"/>
    <w:uiPriority w:val="99"/>
    <w:qFormat/>
    <w:rsid w:val="00603644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63C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81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881962"/>
    <w:rPr>
      <w:rFonts w:ascii="Segoe UI" w:hAnsi="Segoe UI" w:cs="Segoe UI"/>
      <w:sz w:val="18"/>
      <w:szCs w:val="18"/>
      <w:lang w:val="bg-BG"/>
    </w:rPr>
  </w:style>
  <w:style w:type="character" w:customStyle="1" w:styleId="Bodytext5">
    <w:name w:val="Body text (5)_"/>
    <w:link w:val="Bodytext50"/>
    <w:uiPriority w:val="99"/>
    <w:locked/>
    <w:rsid w:val="00332040"/>
    <w:rPr>
      <w:rFonts w:ascii="Times New Roman" w:hAnsi="Times New Roman"/>
      <w:sz w:val="19"/>
      <w:shd w:val="clear" w:color="auto" w:fill="FFFFFF"/>
    </w:rPr>
  </w:style>
  <w:style w:type="character" w:customStyle="1" w:styleId="Bodytext5Bold">
    <w:name w:val="Body text (5) + Bold"/>
    <w:uiPriority w:val="99"/>
    <w:rsid w:val="00332040"/>
    <w:rPr>
      <w:rFonts w:ascii="Times New Roman" w:hAnsi="Times New Roman"/>
      <w:b/>
      <w:spacing w:val="0"/>
      <w:sz w:val="19"/>
    </w:rPr>
  </w:style>
  <w:style w:type="paragraph" w:customStyle="1" w:styleId="Bodytext50">
    <w:name w:val="Body text (5)"/>
    <w:basedOn w:val="Normal"/>
    <w:link w:val="Bodytext5"/>
    <w:uiPriority w:val="99"/>
    <w:rsid w:val="00332040"/>
    <w:pPr>
      <w:shd w:val="clear" w:color="auto" w:fill="FFFFFF"/>
      <w:spacing w:after="180" w:line="250" w:lineRule="exact"/>
      <w:jc w:val="right"/>
    </w:pPr>
    <w:rPr>
      <w:rFonts w:ascii="Times New Roman" w:hAnsi="Times New Roman"/>
      <w:sz w:val="19"/>
      <w:szCs w:val="20"/>
      <w:lang w:eastAsia="bg-BG"/>
    </w:rPr>
  </w:style>
  <w:style w:type="paragraph" w:customStyle="1" w:styleId="Default">
    <w:name w:val="Default"/>
    <w:uiPriority w:val="99"/>
    <w:rsid w:val="00332040"/>
    <w:pPr>
      <w:autoSpaceDE w:val="0"/>
      <w:autoSpaceDN w:val="0"/>
      <w:adjustRightInd w:val="0"/>
    </w:pPr>
    <w:rPr>
      <w:rFonts w:ascii="EUAlbertina" w:eastAsia="Arial Unicode MS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236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1467</Words>
  <Characters>8365</Characters>
  <Application>Microsoft Office Word</Application>
  <DocSecurity>0</DocSecurity>
  <Lines>69</Lines>
  <Paragraphs>19</Paragraphs>
  <ScaleCrop>false</ScaleCrop>
  <Company>BNB</Company>
  <LinksUpToDate>false</LinksUpToDate>
  <CharactersWithSpaces>9813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НАСОКИ ЗА РАЗВИТИЕ НА</dc:title>
  <dc:subject/>
  <dc:creator>Красимира Скордева</dc:creator>
  <cp:keywords/>
  <dc:description/>
  <cp:lastModifiedBy>Станислава Стойнева</cp:lastModifiedBy>
  <cp:revision>6</cp:revision>
  <cp:lastPrinted>2017-10-26T11:20:00Z</cp:lastPrinted>
  <dcterms:created xsi:type="dcterms:W3CDTF">2017-11-02T13:53:00Z</dcterms:created>
  <dcterms:modified xsi:type="dcterms:W3CDTF">2018-02-23T13:29:00Z</dcterms:modified>
</cp:coreProperties>
</file>