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B8" w:rsidRPr="005854B5" w:rsidRDefault="00E516B8" w:rsidP="0004582D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5854B5">
        <w:rPr>
          <w:b/>
          <w:snapToGrid w:val="0"/>
          <w:color w:val="000000"/>
          <w:sz w:val="28"/>
          <w:szCs w:val="28"/>
        </w:rPr>
        <w:t>Т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Х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Ч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С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К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О</w:t>
      </w:r>
      <w:r w:rsidR="007D133A">
        <w:rPr>
          <w:b/>
          <w:snapToGrid w:val="0"/>
          <w:color w:val="000000"/>
          <w:sz w:val="28"/>
          <w:szCs w:val="28"/>
        </w:rPr>
        <w:t xml:space="preserve">  </w:t>
      </w:r>
      <w:r w:rsidRPr="005854B5">
        <w:rPr>
          <w:b/>
          <w:snapToGrid w:val="0"/>
          <w:color w:val="000000"/>
          <w:sz w:val="28"/>
          <w:szCs w:val="28"/>
        </w:rPr>
        <w:t xml:space="preserve"> П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Р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Д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Л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О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Ж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</w:p>
    <w:p w:rsidR="00B12764" w:rsidRDefault="0004582D" w:rsidP="0004582D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ЗА</w:t>
      </w:r>
      <w:r w:rsidRPr="005854B5">
        <w:rPr>
          <w:b/>
          <w:snapToGrid w:val="0"/>
          <w:color w:val="000000"/>
          <w:sz w:val="24"/>
          <w:szCs w:val="24"/>
        </w:rPr>
        <w:t xml:space="preserve"> ОБОСОБЕНА ПОЗИЦИЯ № </w:t>
      </w:r>
      <w:r>
        <w:rPr>
          <w:b/>
          <w:snapToGrid w:val="0"/>
          <w:color w:val="000000"/>
          <w:sz w:val="24"/>
          <w:szCs w:val="24"/>
        </w:rPr>
        <w:t>3</w:t>
      </w:r>
      <w:r w:rsidRPr="005854B5">
        <w:rPr>
          <w:b/>
          <w:snapToGrid w:val="0"/>
          <w:color w:val="000000"/>
          <w:sz w:val="24"/>
          <w:szCs w:val="24"/>
        </w:rPr>
        <w:t xml:space="preserve"> </w:t>
      </w:r>
    </w:p>
    <w:p w:rsidR="005B42D4" w:rsidRPr="003E3338" w:rsidRDefault="003E3338" w:rsidP="0004582D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Застраховка „Г</w:t>
      </w:r>
      <w:r w:rsidRPr="003E3338">
        <w:rPr>
          <w:b/>
          <w:snapToGrid w:val="0"/>
          <w:color w:val="000000"/>
          <w:sz w:val="24"/>
          <w:szCs w:val="24"/>
        </w:rPr>
        <w:t xml:space="preserve">ражданска отговорност” на служителите на БНБ, използващи </w:t>
      </w:r>
      <w:bookmarkStart w:id="0" w:name="_GoBack"/>
      <w:bookmarkEnd w:id="0"/>
      <w:r w:rsidRPr="003E3338">
        <w:rPr>
          <w:b/>
          <w:snapToGrid w:val="0"/>
          <w:color w:val="000000"/>
          <w:sz w:val="24"/>
          <w:szCs w:val="24"/>
        </w:rPr>
        <w:t xml:space="preserve">огнестрелно оръжие с цел охрана </w:t>
      </w:r>
    </w:p>
    <w:p w:rsidR="007E7FB6" w:rsidRPr="005203AB" w:rsidRDefault="00162596" w:rsidP="0004582D">
      <w:pPr>
        <w:shd w:val="clear" w:color="auto" w:fill="FFFFFF"/>
        <w:spacing w:line="360" w:lineRule="auto"/>
        <w:jc w:val="center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о</w:t>
      </w:r>
      <w:r w:rsidR="007E7FB6" w:rsidRPr="005203AB">
        <w:rPr>
          <w:color w:val="000000"/>
          <w:sz w:val="24"/>
          <w:szCs w:val="24"/>
        </w:rPr>
        <w:t xml:space="preserve">т: </w:t>
      </w:r>
      <w:r w:rsidR="007E7FB6">
        <w:rPr>
          <w:color w:val="000000"/>
          <w:sz w:val="24"/>
          <w:szCs w:val="24"/>
          <w:lang w:val="ru-RU"/>
        </w:rPr>
        <w:t>…</w:t>
      </w:r>
      <w:r w:rsidR="007E7FB6" w:rsidRPr="005203AB">
        <w:rPr>
          <w:color w:val="000000"/>
          <w:sz w:val="24"/>
          <w:szCs w:val="24"/>
          <w:lang w:val="ru-RU"/>
        </w:rPr>
        <w:t>………………………………………………………………..</w:t>
      </w:r>
    </w:p>
    <w:p w:rsidR="007E7FB6" w:rsidRPr="005203AB" w:rsidRDefault="007E7FB6" w:rsidP="0004582D">
      <w:pPr>
        <w:shd w:val="clear" w:color="auto" w:fill="FFFFFF"/>
        <w:tabs>
          <w:tab w:val="left" w:pos="720"/>
        </w:tabs>
        <w:spacing w:line="360" w:lineRule="auto"/>
        <w:jc w:val="center"/>
        <w:rPr>
          <w:color w:val="000000"/>
          <w:sz w:val="24"/>
          <w:szCs w:val="24"/>
        </w:rPr>
      </w:pPr>
      <w:r w:rsidRPr="005203AB">
        <w:rPr>
          <w:color w:val="000000"/>
          <w:sz w:val="24"/>
          <w:szCs w:val="24"/>
        </w:rPr>
        <w:t xml:space="preserve">(наименование на </w:t>
      </w:r>
      <w:r w:rsidRPr="005203AB">
        <w:rPr>
          <w:sz w:val="24"/>
          <w:szCs w:val="24"/>
        </w:rPr>
        <w:t>участника</w:t>
      </w:r>
      <w:r w:rsidRPr="005203AB">
        <w:rPr>
          <w:color w:val="000000"/>
          <w:sz w:val="24"/>
          <w:szCs w:val="24"/>
        </w:rPr>
        <w:t>)</w:t>
      </w:r>
    </w:p>
    <w:p w:rsidR="00B12764" w:rsidRDefault="00B12764" w:rsidP="0004582D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:rsidR="005854B5" w:rsidRPr="005854B5" w:rsidRDefault="005854B5" w:rsidP="0004582D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854B5">
        <w:rPr>
          <w:b/>
          <w:spacing w:val="30"/>
          <w:sz w:val="24"/>
          <w:szCs w:val="24"/>
        </w:rPr>
        <w:t>УВАЖАЕМИ ДАМИ И ГОСПОДА,</w:t>
      </w:r>
    </w:p>
    <w:p w:rsidR="00D139AE" w:rsidRPr="009E7AB5" w:rsidRDefault="005C7D9C" w:rsidP="0004582D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 настоящото</w:t>
      </w:r>
      <w:r w:rsidR="005854B5" w:rsidRPr="005854B5">
        <w:rPr>
          <w:sz w:val="24"/>
          <w:szCs w:val="24"/>
        </w:rPr>
        <w:t xml:space="preserve"> представяме</w:t>
      </w:r>
      <w:r>
        <w:rPr>
          <w:sz w:val="24"/>
          <w:szCs w:val="24"/>
        </w:rPr>
        <w:t xml:space="preserve"> нашето Т</w:t>
      </w:r>
      <w:r w:rsidR="00D139AE">
        <w:rPr>
          <w:sz w:val="24"/>
          <w:szCs w:val="24"/>
        </w:rPr>
        <w:t>ехническо предложение за</w:t>
      </w:r>
      <w:r w:rsidR="005854B5" w:rsidRPr="005854B5">
        <w:rPr>
          <w:sz w:val="24"/>
          <w:szCs w:val="24"/>
        </w:rPr>
        <w:t xml:space="preserve"> обявената от Вас </w:t>
      </w:r>
      <w:r w:rsidR="00D139AE">
        <w:rPr>
          <w:sz w:val="24"/>
          <w:szCs w:val="24"/>
        </w:rPr>
        <w:t xml:space="preserve">процедура „Публично състезание“ </w:t>
      </w:r>
      <w:r w:rsidR="00331FE0">
        <w:rPr>
          <w:sz w:val="24"/>
          <w:szCs w:val="24"/>
        </w:rPr>
        <w:t>по обособена позиция  №</w:t>
      </w:r>
      <w:r w:rsidR="005A10DC">
        <w:rPr>
          <w:sz w:val="24"/>
          <w:szCs w:val="24"/>
        </w:rPr>
        <w:t xml:space="preserve"> </w:t>
      </w:r>
      <w:r w:rsidR="00B12764">
        <w:rPr>
          <w:sz w:val="24"/>
          <w:szCs w:val="24"/>
        </w:rPr>
        <w:t>3</w:t>
      </w:r>
      <w:r w:rsidR="005A10DC">
        <w:rPr>
          <w:sz w:val="24"/>
          <w:szCs w:val="24"/>
        </w:rPr>
        <w:t xml:space="preserve"> с предмет: </w:t>
      </w:r>
      <w:r w:rsidR="009E7AB5" w:rsidRPr="009E7AB5">
        <w:rPr>
          <w:i/>
          <w:sz w:val="24"/>
          <w:szCs w:val="24"/>
        </w:rPr>
        <w:t>З</w:t>
      </w:r>
      <w:r w:rsidR="009E7AB5">
        <w:rPr>
          <w:i/>
          <w:sz w:val="24"/>
          <w:szCs w:val="24"/>
        </w:rPr>
        <w:t>астраховка „Г</w:t>
      </w:r>
      <w:r w:rsidR="009E7AB5" w:rsidRPr="009E7AB5">
        <w:rPr>
          <w:i/>
          <w:sz w:val="24"/>
          <w:szCs w:val="24"/>
        </w:rPr>
        <w:t>ражданска отговорност” на служителите на БНБ, използващи огнестрелно оръжие с цел охрана</w:t>
      </w:r>
      <w:r w:rsidR="009E7AB5">
        <w:rPr>
          <w:i/>
          <w:sz w:val="24"/>
          <w:szCs w:val="24"/>
        </w:rPr>
        <w:t>“</w:t>
      </w:r>
      <w:r w:rsidR="009E7AB5" w:rsidRPr="009E7AB5">
        <w:rPr>
          <w:sz w:val="24"/>
          <w:szCs w:val="24"/>
        </w:rPr>
        <w:t>:</w:t>
      </w:r>
    </w:p>
    <w:p w:rsidR="005B42D4" w:rsidRDefault="00A15D5D" w:rsidP="0004582D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15111C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A15D5D">
        <w:rPr>
          <w:rFonts w:eastAsia="Calibri"/>
          <w:sz w:val="24"/>
          <w:szCs w:val="24"/>
        </w:rPr>
        <w:t>При нашето участие в публичното състезание за възлагане на обществена поръчка с гореописания предмет,</w:t>
      </w:r>
      <w:r w:rsidRPr="00A15D5D">
        <w:rPr>
          <w:rFonts w:eastAsia="Calibri"/>
          <w:b/>
          <w:sz w:val="24"/>
          <w:szCs w:val="24"/>
        </w:rPr>
        <w:t xml:space="preserve"> </w:t>
      </w:r>
      <w:r w:rsidRPr="00A15D5D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Pr="00A15D5D">
        <w:rPr>
          <w:rFonts w:eastAsia="Calibri"/>
          <w:sz w:val="24"/>
          <w:szCs w:val="24"/>
          <w:lang w:val="ru-RU"/>
        </w:rPr>
        <w:t xml:space="preserve"> </w:t>
      </w:r>
      <w:r w:rsidRPr="00A15D5D">
        <w:rPr>
          <w:rFonts w:eastAsia="Calibri"/>
          <w:sz w:val="24"/>
          <w:szCs w:val="24"/>
        </w:rPr>
        <w:t xml:space="preserve">задължения са валидни за срок от </w:t>
      </w:r>
      <w:r w:rsidRPr="00A15D5D">
        <w:rPr>
          <w:rFonts w:eastAsia="Calibri"/>
          <w:b/>
          <w:sz w:val="24"/>
          <w:szCs w:val="24"/>
        </w:rPr>
        <w:t>3 (три) месеца</w:t>
      </w:r>
      <w:r w:rsidRPr="00A15D5D">
        <w:rPr>
          <w:rFonts w:eastAsia="Calibri"/>
          <w:sz w:val="24"/>
          <w:szCs w:val="24"/>
        </w:rPr>
        <w:t>, считано от датата, посочена в обявлението,  като краен срок за получаване на оферти.</w:t>
      </w:r>
    </w:p>
    <w:p w:rsidR="007E4F41" w:rsidRPr="007E4F41" w:rsidRDefault="007E4F41" w:rsidP="0004582D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15111C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1839E8">
        <w:rPr>
          <w:color w:val="000000"/>
          <w:spacing w:val="-3"/>
          <w:sz w:val="24"/>
          <w:szCs w:val="24"/>
        </w:rPr>
        <w:t>Запознат</w:t>
      </w:r>
      <w:r>
        <w:rPr>
          <w:color w:val="000000"/>
          <w:spacing w:val="-3"/>
          <w:sz w:val="24"/>
          <w:szCs w:val="24"/>
        </w:rPr>
        <w:t>и с</w:t>
      </w:r>
      <w:r w:rsidRPr="001839E8">
        <w:rPr>
          <w:color w:val="000000"/>
          <w:spacing w:val="-3"/>
          <w:sz w:val="24"/>
          <w:szCs w:val="24"/>
        </w:rPr>
        <w:t>м</w:t>
      </w:r>
      <w:r>
        <w:rPr>
          <w:color w:val="000000"/>
          <w:spacing w:val="-3"/>
          <w:sz w:val="24"/>
          <w:szCs w:val="24"/>
        </w:rPr>
        <w:t>е</w:t>
      </w:r>
      <w:r w:rsidRPr="001839E8">
        <w:rPr>
          <w:color w:val="000000"/>
          <w:spacing w:val="-3"/>
          <w:sz w:val="24"/>
          <w:szCs w:val="24"/>
        </w:rPr>
        <w:t xml:space="preserve"> с условията и приемам</w:t>
      </w:r>
      <w:r>
        <w:rPr>
          <w:color w:val="000000"/>
          <w:spacing w:val="-3"/>
          <w:sz w:val="24"/>
          <w:szCs w:val="24"/>
        </w:rPr>
        <w:t>е</w:t>
      </w:r>
      <w:r w:rsidRPr="001839E8">
        <w:rPr>
          <w:color w:val="000000"/>
          <w:spacing w:val="-3"/>
          <w:sz w:val="24"/>
          <w:szCs w:val="24"/>
        </w:rPr>
        <w:t xml:space="preserve"> клаузите  </w:t>
      </w:r>
      <w:r>
        <w:rPr>
          <w:color w:val="000000"/>
          <w:spacing w:val="-3"/>
          <w:sz w:val="24"/>
          <w:szCs w:val="24"/>
        </w:rPr>
        <w:t xml:space="preserve">в проекта на договора, приложен </w:t>
      </w:r>
      <w:r w:rsidRPr="001839E8">
        <w:rPr>
          <w:color w:val="000000"/>
          <w:spacing w:val="-3"/>
          <w:sz w:val="24"/>
          <w:szCs w:val="24"/>
        </w:rPr>
        <w:t>към документацията на обществената поръчка</w:t>
      </w:r>
      <w:r>
        <w:rPr>
          <w:color w:val="000000"/>
          <w:spacing w:val="-3"/>
          <w:sz w:val="24"/>
          <w:szCs w:val="24"/>
        </w:rPr>
        <w:t xml:space="preserve"> за обособена </w:t>
      </w:r>
      <w:r w:rsidR="0015111C">
        <w:rPr>
          <w:color w:val="000000"/>
          <w:spacing w:val="-3"/>
          <w:sz w:val="24"/>
          <w:szCs w:val="24"/>
        </w:rPr>
        <w:t>п</w:t>
      </w:r>
      <w:r w:rsidR="00E116B2">
        <w:rPr>
          <w:color w:val="000000"/>
          <w:spacing w:val="-3"/>
          <w:sz w:val="24"/>
          <w:szCs w:val="24"/>
        </w:rPr>
        <w:t xml:space="preserve">озиция № </w:t>
      </w:r>
      <w:r w:rsidR="00B12764">
        <w:rPr>
          <w:color w:val="000000"/>
          <w:spacing w:val="-3"/>
          <w:sz w:val="24"/>
          <w:szCs w:val="24"/>
        </w:rPr>
        <w:t>3</w:t>
      </w:r>
      <w:r w:rsidRPr="001839E8">
        <w:rPr>
          <w:color w:val="000000"/>
          <w:spacing w:val="3"/>
          <w:sz w:val="24"/>
          <w:szCs w:val="24"/>
        </w:rPr>
        <w:t>.</w:t>
      </w:r>
    </w:p>
    <w:p w:rsidR="007A48EA" w:rsidRPr="00B12764" w:rsidRDefault="00D042CD" w:rsidP="0004582D">
      <w:pPr>
        <w:spacing w:line="360" w:lineRule="auto"/>
        <w:ind w:firstLine="720"/>
        <w:jc w:val="both"/>
        <w:rPr>
          <w:szCs w:val="24"/>
        </w:rPr>
      </w:pPr>
      <w:r w:rsidRPr="0015111C">
        <w:rPr>
          <w:b/>
          <w:sz w:val="24"/>
          <w:szCs w:val="24"/>
          <w:lang w:eastAsia="ar-SA"/>
        </w:rPr>
        <w:t>3.</w:t>
      </w:r>
      <w:r w:rsidRPr="00D042CD">
        <w:rPr>
          <w:sz w:val="24"/>
          <w:szCs w:val="24"/>
          <w:lang w:eastAsia="ar-SA"/>
        </w:rPr>
        <w:t xml:space="preserve"> Ако бъдем избрани за изпълнител, ще представим на възложителя групова застрахователна полица „</w:t>
      </w:r>
      <w:r w:rsidRPr="004216B1">
        <w:rPr>
          <w:sz w:val="24"/>
          <w:szCs w:val="24"/>
          <w:lang w:eastAsia="ar-SA"/>
        </w:rPr>
        <w:t>Гражданска отговорност”</w:t>
      </w:r>
      <w:r w:rsidR="006719D9">
        <w:rPr>
          <w:sz w:val="24"/>
          <w:szCs w:val="24"/>
          <w:lang w:eastAsia="ar-SA"/>
        </w:rPr>
        <w:t xml:space="preserve"> за</w:t>
      </w:r>
      <w:r w:rsidR="00225E13">
        <w:rPr>
          <w:sz w:val="24"/>
          <w:szCs w:val="24"/>
          <w:lang w:eastAsia="ar-SA"/>
        </w:rPr>
        <w:t xml:space="preserve"> </w:t>
      </w:r>
      <w:r w:rsidR="006A50B2" w:rsidRPr="0004582D">
        <w:rPr>
          <w:sz w:val="24"/>
          <w:szCs w:val="24"/>
          <w:lang w:eastAsia="ar-SA"/>
        </w:rPr>
        <w:t>20 (двадесет) служители</w:t>
      </w:r>
      <w:r w:rsidRPr="0004582D">
        <w:rPr>
          <w:sz w:val="24"/>
          <w:szCs w:val="24"/>
          <w:lang w:eastAsia="ar-SA"/>
        </w:rPr>
        <w:t xml:space="preserve"> на</w:t>
      </w:r>
      <w:r w:rsidRPr="004216B1">
        <w:rPr>
          <w:sz w:val="24"/>
          <w:szCs w:val="24"/>
          <w:lang w:eastAsia="ar-SA"/>
        </w:rPr>
        <w:t xml:space="preserve"> БНБ, използващи огнестрелно оръжие с цел охрана, с едногодишен срок на застрахователно покритие </w:t>
      </w:r>
      <w:r w:rsidRPr="004216B1">
        <w:rPr>
          <w:sz w:val="24"/>
          <w:lang w:eastAsia="ar-SA"/>
        </w:rPr>
        <w:t>от 00:00 ча</w:t>
      </w:r>
      <w:r w:rsidR="00B12764">
        <w:rPr>
          <w:sz w:val="24"/>
          <w:lang w:eastAsia="ar-SA"/>
        </w:rPr>
        <w:t>са на 05.08.2018 г. до 24:00 часа на 04.08.2019</w:t>
      </w:r>
      <w:r w:rsidRPr="004216B1">
        <w:rPr>
          <w:sz w:val="24"/>
          <w:lang w:eastAsia="ar-SA"/>
        </w:rPr>
        <w:t xml:space="preserve"> г.</w:t>
      </w:r>
      <w:r w:rsidR="003D5D5F" w:rsidRPr="004216B1">
        <w:rPr>
          <w:sz w:val="24"/>
          <w:lang w:eastAsia="ar-SA"/>
        </w:rPr>
        <w:t>, при условията посочени от възложителя в Техническата спецификация за обособена</w:t>
      </w:r>
      <w:r w:rsidR="003D5D5F">
        <w:rPr>
          <w:sz w:val="24"/>
          <w:lang w:eastAsia="ar-SA"/>
        </w:rPr>
        <w:t xml:space="preserve"> позиция № </w:t>
      </w:r>
      <w:r w:rsidR="00B12764">
        <w:rPr>
          <w:sz w:val="24"/>
          <w:lang w:eastAsia="ar-SA"/>
        </w:rPr>
        <w:t>3</w:t>
      </w:r>
      <w:r w:rsidR="003D5D5F">
        <w:rPr>
          <w:sz w:val="24"/>
          <w:lang w:eastAsia="ar-SA"/>
        </w:rPr>
        <w:t>.</w:t>
      </w:r>
      <w:r w:rsidR="000111F2">
        <w:rPr>
          <w:sz w:val="24"/>
          <w:lang w:eastAsia="ar-SA"/>
        </w:rPr>
        <w:t xml:space="preserve"> </w:t>
      </w:r>
      <w:r w:rsidR="00B12764" w:rsidRPr="003F7077">
        <w:rPr>
          <w:sz w:val="24"/>
          <w:szCs w:val="24"/>
          <w:lang w:val="ru-RU"/>
        </w:rPr>
        <w:t xml:space="preserve">В случай че договорът се сключи на по-късна дата от </w:t>
      </w:r>
      <w:r w:rsidR="00B12764">
        <w:rPr>
          <w:szCs w:val="24"/>
        </w:rPr>
        <w:t>0</w:t>
      </w:r>
      <w:r w:rsidR="00B12764">
        <w:rPr>
          <w:sz w:val="24"/>
          <w:szCs w:val="24"/>
        </w:rPr>
        <w:t>5</w:t>
      </w:r>
      <w:r w:rsidR="00B12764" w:rsidRPr="003F7077">
        <w:rPr>
          <w:sz w:val="24"/>
          <w:szCs w:val="24"/>
          <w:lang w:val="ru-RU"/>
        </w:rPr>
        <w:t>.0</w:t>
      </w:r>
      <w:r w:rsidR="00B12764">
        <w:rPr>
          <w:szCs w:val="24"/>
        </w:rPr>
        <w:t>8</w:t>
      </w:r>
      <w:r w:rsidR="00B12764" w:rsidRPr="003F7077">
        <w:rPr>
          <w:sz w:val="24"/>
          <w:szCs w:val="24"/>
          <w:lang w:val="ru-RU"/>
        </w:rPr>
        <w:t xml:space="preserve">.2018 г., </w:t>
      </w:r>
      <w:r w:rsidR="00B12764">
        <w:rPr>
          <w:sz w:val="24"/>
          <w:szCs w:val="24"/>
        </w:rPr>
        <w:t>застраховката ще</w:t>
      </w:r>
      <w:r w:rsidR="00B12764" w:rsidRPr="003F7077">
        <w:rPr>
          <w:sz w:val="24"/>
          <w:szCs w:val="24"/>
          <w:lang w:val="ru-RU"/>
        </w:rPr>
        <w:t xml:space="preserve"> влиза в сила</w:t>
      </w:r>
      <w:r w:rsidR="00B12764">
        <w:rPr>
          <w:sz w:val="24"/>
          <w:szCs w:val="24"/>
        </w:rPr>
        <w:t>, считано</w:t>
      </w:r>
      <w:r w:rsidR="00B12764" w:rsidRPr="003F7077">
        <w:rPr>
          <w:sz w:val="24"/>
          <w:szCs w:val="24"/>
          <w:lang w:val="ru-RU"/>
        </w:rPr>
        <w:t xml:space="preserve"> от</w:t>
      </w:r>
      <w:r w:rsidR="00B12764">
        <w:rPr>
          <w:sz w:val="24"/>
          <w:szCs w:val="24"/>
        </w:rPr>
        <w:t xml:space="preserve"> 00.00 часа на</w:t>
      </w:r>
      <w:r w:rsidR="00B12764" w:rsidRPr="003F7077">
        <w:rPr>
          <w:sz w:val="24"/>
          <w:szCs w:val="24"/>
          <w:lang w:val="ru-RU"/>
        </w:rPr>
        <w:t xml:space="preserve"> датата, посочена в регистрационния номер от деловодната система на </w:t>
      </w:r>
      <w:r w:rsidR="00B12764" w:rsidRPr="00B12764">
        <w:rPr>
          <w:sz w:val="24"/>
          <w:szCs w:val="24"/>
        </w:rPr>
        <w:t>застраховащия</w:t>
      </w:r>
      <w:r w:rsidR="00B12764" w:rsidRPr="003F7077">
        <w:rPr>
          <w:sz w:val="24"/>
          <w:szCs w:val="24"/>
          <w:lang w:val="ru-RU"/>
        </w:rPr>
        <w:t>,</w:t>
      </w:r>
      <w:r w:rsidR="00B12764" w:rsidRPr="003F7077">
        <w:rPr>
          <w:rFonts w:eastAsia="SimSun"/>
          <w:color w:val="000000"/>
          <w:sz w:val="24"/>
          <w:szCs w:val="24"/>
          <w:lang w:val="ru-RU"/>
        </w:rPr>
        <w:t xml:space="preserve"> </w:t>
      </w:r>
      <w:r w:rsidR="00B12764" w:rsidRPr="003F7077">
        <w:rPr>
          <w:sz w:val="24"/>
          <w:szCs w:val="24"/>
          <w:lang w:val="ru-RU"/>
        </w:rPr>
        <w:t>поставен на страница 1 от договор</w:t>
      </w:r>
      <w:r w:rsidR="00B12764">
        <w:rPr>
          <w:sz w:val="24"/>
          <w:szCs w:val="24"/>
          <w:lang w:val="ru-RU"/>
        </w:rPr>
        <w:t>а</w:t>
      </w:r>
      <w:r w:rsidR="00B12764" w:rsidRPr="003F7077">
        <w:rPr>
          <w:b/>
          <w:sz w:val="24"/>
          <w:szCs w:val="24"/>
          <w:lang w:val="ru-RU"/>
        </w:rPr>
        <w:t xml:space="preserve"> </w:t>
      </w:r>
      <w:r w:rsidR="00B12764">
        <w:rPr>
          <w:sz w:val="24"/>
          <w:szCs w:val="24"/>
        </w:rPr>
        <w:t>и е до 24.00 на</w:t>
      </w:r>
      <w:r w:rsidR="00B12764" w:rsidRPr="003F7077">
        <w:rPr>
          <w:sz w:val="24"/>
          <w:szCs w:val="24"/>
          <w:lang w:val="ru-RU"/>
        </w:rPr>
        <w:t xml:space="preserve"> </w:t>
      </w:r>
      <w:r w:rsidR="00B12764">
        <w:rPr>
          <w:sz w:val="24"/>
          <w:szCs w:val="24"/>
        </w:rPr>
        <w:t>съответната дата, на която изтича едногодишният срок.</w:t>
      </w:r>
    </w:p>
    <w:p w:rsidR="00753E19" w:rsidRDefault="00581B67" w:rsidP="0004582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lang w:eastAsia="ar-SA"/>
        </w:rPr>
        <w:t>Приемаме изискването на възложителя да има право в срока на договора</w:t>
      </w:r>
      <w:r w:rsidR="00D50770" w:rsidRPr="00D50770">
        <w:rPr>
          <w:sz w:val="24"/>
          <w:szCs w:val="24"/>
        </w:rPr>
        <w:t xml:space="preserve">, при настъпване на обективни обстоятелства да замени някой/и </w:t>
      </w:r>
      <w:r w:rsidR="00D50770">
        <w:rPr>
          <w:sz w:val="24"/>
          <w:szCs w:val="24"/>
        </w:rPr>
        <w:t>от посочените в списъка</w:t>
      </w:r>
      <w:r w:rsidR="00D50770" w:rsidRPr="00D50770">
        <w:rPr>
          <w:sz w:val="24"/>
          <w:szCs w:val="24"/>
        </w:rPr>
        <w:t xml:space="preserve"> лица, </w:t>
      </w:r>
      <w:r w:rsidR="00D50770">
        <w:rPr>
          <w:sz w:val="24"/>
          <w:szCs w:val="24"/>
        </w:rPr>
        <w:t xml:space="preserve"> без това да води до промяна  на</w:t>
      </w:r>
      <w:r w:rsidR="00D50770" w:rsidRPr="00D50770">
        <w:rPr>
          <w:sz w:val="24"/>
          <w:szCs w:val="24"/>
        </w:rPr>
        <w:t xml:space="preserve"> условията по застраховката.</w:t>
      </w:r>
    </w:p>
    <w:p w:rsidR="0037584B" w:rsidRDefault="00D042CD" w:rsidP="0004582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4F1C9F">
        <w:rPr>
          <w:b/>
          <w:bCs/>
          <w:sz w:val="24"/>
          <w:szCs w:val="24"/>
          <w:lang w:eastAsia="ar-SA"/>
        </w:rPr>
        <w:t>4.</w:t>
      </w:r>
      <w:r w:rsidR="001B0494">
        <w:rPr>
          <w:b/>
          <w:bCs/>
          <w:sz w:val="24"/>
          <w:szCs w:val="24"/>
          <w:lang w:eastAsia="ar-SA"/>
        </w:rPr>
        <w:t xml:space="preserve"> </w:t>
      </w:r>
      <w:r w:rsidR="003D5D5F">
        <w:rPr>
          <w:bCs/>
          <w:sz w:val="24"/>
          <w:szCs w:val="24"/>
          <w:lang w:eastAsia="ar-SA"/>
        </w:rPr>
        <w:t xml:space="preserve"> </w:t>
      </w:r>
      <w:r w:rsidR="0061160B" w:rsidRPr="0061160B">
        <w:rPr>
          <w:rFonts w:eastAsia="Calibri"/>
          <w:sz w:val="24"/>
          <w:szCs w:val="24"/>
        </w:rPr>
        <w:t>Съгласни сме с предложения от Вас начин и срок,</w:t>
      </w:r>
      <w:r w:rsidR="0061160B" w:rsidRPr="0061160B">
        <w:rPr>
          <w:rFonts w:eastAsia="Calibri"/>
          <w:i/>
          <w:sz w:val="24"/>
          <w:szCs w:val="24"/>
        </w:rPr>
        <w:t xml:space="preserve"> </w:t>
      </w:r>
      <w:r w:rsidR="0061160B" w:rsidRPr="0061160B">
        <w:rPr>
          <w:rFonts w:eastAsia="Calibri"/>
          <w:sz w:val="24"/>
          <w:szCs w:val="24"/>
        </w:rPr>
        <w:t xml:space="preserve">за изплащане на </w:t>
      </w:r>
      <w:r w:rsidR="0037584B">
        <w:rPr>
          <w:rFonts w:eastAsia="Calibri"/>
          <w:sz w:val="24"/>
          <w:szCs w:val="24"/>
        </w:rPr>
        <w:t xml:space="preserve">годишната </w:t>
      </w:r>
      <w:r w:rsidR="0061160B" w:rsidRPr="0061160B">
        <w:rPr>
          <w:rFonts w:eastAsia="Calibri"/>
          <w:sz w:val="24"/>
          <w:szCs w:val="24"/>
        </w:rPr>
        <w:t>застрахователната премия</w:t>
      </w:r>
      <w:r w:rsidR="0037584B">
        <w:rPr>
          <w:rFonts w:eastAsia="Calibri"/>
          <w:sz w:val="24"/>
          <w:szCs w:val="24"/>
        </w:rPr>
        <w:t>,</w:t>
      </w:r>
      <w:r w:rsidR="00656CF5">
        <w:rPr>
          <w:rFonts w:eastAsia="Calibri"/>
          <w:sz w:val="24"/>
          <w:szCs w:val="24"/>
        </w:rPr>
        <w:t xml:space="preserve"> </w:t>
      </w:r>
      <w:r w:rsidR="0061160B" w:rsidRPr="0061160B">
        <w:rPr>
          <w:rFonts w:eastAsia="Calibri"/>
          <w:sz w:val="24"/>
          <w:szCs w:val="24"/>
        </w:rPr>
        <w:t>съгласно клаузите на проекта на договор</w:t>
      </w:r>
      <w:r w:rsidR="00075B55">
        <w:rPr>
          <w:rFonts w:eastAsia="Calibri"/>
          <w:sz w:val="24"/>
          <w:szCs w:val="24"/>
        </w:rPr>
        <w:t>.</w:t>
      </w:r>
    </w:p>
    <w:p w:rsidR="00B12764" w:rsidRPr="00B12764" w:rsidRDefault="00C10780" w:rsidP="0004582D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 w:rsidRPr="00C10780">
        <w:rPr>
          <w:rFonts w:eastAsia="Calibri"/>
          <w:b/>
          <w:sz w:val="24"/>
          <w:szCs w:val="24"/>
        </w:rPr>
        <w:t>5.</w:t>
      </w:r>
      <w:r>
        <w:rPr>
          <w:rFonts w:eastAsia="Calibri"/>
          <w:sz w:val="24"/>
          <w:szCs w:val="24"/>
        </w:rPr>
        <w:t xml:space="preserve"> </w:t>
      </w:r>
      <w:r w:rsidR="00B12764">
        <w:rPr>
          <w:sz w:val="24"/>
          <w:szCs w:val="24"/>
        </w:rPr>
        <w:t>Охпеделяме следните</w:t>
      </w:r>
      <w:r w:rsidR="00B12764" w:rsidRPr="003F7077">
        <w:rPr>
          <w:sz w:val="24"/>
          <w:szCs w:val="24"/>
        </w:rPr>
        <w:t xml:space="preserve"> представители, които да проследяват и приемат</w:t>
      </w:r>
      <w:r w:rsidR="00B12764">
        <w:rPr>
          <w:sz w:val="24"/>
          <w:szCs w:val="24"/>
        </w:rPr>
        <w:t xml:space="preserve"> изпълнението на задълженията но</w:t>
      </w:r>
      <w:r w:rsidR="00B12764" w:rsidRPr="003F7077">
        <w:rPr>
          <w:sz w:val="24"/>
          <w:szCs w:val="24"/>
        </w:rPr>
        <w:t xml:space="preserve"> по настоящия договор, да осъществяват контрол по цялостното </w:t>
      </w:r>
      <w:r w:rsidR="00B12764" w:rsidRPr="003F7077">
        <w:rPr>
          <w:sz w:val="24"/>
          <w:szCs w:val="24"/>
        </w:rPr>
        <w:lastRenderedPageBreak/>
        <w:t>изпълнение на договора и да подписват предвидените в договора документи (уведомления, протоколи</w:t>
      </w:r>
      <w:r w:rsidR="00B12764">
        <w:rPr>
          <w:sz w:val="24"/>
          <w:szCs w:val="24"/>
        </w:rPr>
        <w:t xml:space="preserve"> </w:t>
      </w:r>
      <w:r w:rsidR="00B12764" w:rsidRPr="003F7077">
        <w:rPr>
          <w:sz w:val="24"/>
          <w:szCs w:val="24"/>
        </w:rPr>
        <w:t>и др.), както следва</w:t>
      </w:r>
      <w:r w:rsidR="006D3E34">
        <w:rPr>
          <w:rFonts w:eastAsia="Calibri"/>
          <w:sz w:val="24"/>
          <w:szCs w:val="24"/>
        </w:rPr>
        <w:t>:</w:t>
      </w:r>
      <w:r w:rsidR="006D3E34" w:rsidRPr="00C344F0">
        <w:rPr>
          <w:rFonts w:eastAsia="Calibri"/>
          <w:sz w:val="24"/>
          <w:szCs w:val="24"/>
        </w:rPr>
        <w:t xml:space="preserve"> ………………………</w:t>
      </w:r>
      <w:r w:rsidR="006D3E34">
        <w:rPr>
          <w:rFonts w:eastAsia="Calibri"/>
          <w:sz w:val="24"/>
          <w:szCs w:val="24"/>
        </w:rPr>
        <w:t>………………………………………………………………….</w:t>
      </w:r>
      <w:r w:rsidR="00B12764">
        <w:rPr>
          <w:rFonts w:eastAsia="Calibri"/>
          <w:sz w:val="24"/>
          <w:szCs w:val="24"/>
        </w:rPr>
        <w:t>…….</w:t>
      </w:r>
    </w:p>
    <w:p w:rsidR="00743418" w:rsidRDefault="00743418" w:rsidP="0004582D">
      <w:pPr>
        <w:shd w:val="clear" w:color="auto" w:fill="FFFFFF"/>
        <w:spacing w:line="360" w:lineRule="auto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6</w:t>
      </w:r>
      <w:r w:rsidRPr="003764C5">
        <w:rPr>
          <w:rFonts w:eastAsia="Calibri"/>
          <w:b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настъпване на събитие, което би могло да доведе до претенция по застраховката, следва да бъдем уведомени в срок от </w:t>
      </w:r>
      <w:r w:rsidRPr="00BE10B5">
        <w:rPr>
          <w:sz w:val="24"/>
          <w:szCs w:val="24"/>
        </w:rPr>
        <w:t>………..работни</w:t>
      </w:r>
      <w:r>
        <w:rPr>
          <w:sz w:val="24"/>
          <w:szCs w:val="24"/>
        </w:rPr>
        <w:t xml:space="preserve"> дни, след като събитието е станало известно.</w:t>
      </w:r>
    </w:p>
    <w:p w:rsidR="00743418" w:rsidRPr="0060064A" w:rsidRDefault="00743418" w:rsidP="0004582D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C344F0">
        <w:rPr>
          <w:rFonts w:eastAsia="Calibri"/>
          <w:sz w:val="24"/>
          <w:szCs w:val="24"/>
        </w:rPr>
        <w:t>За целите на договора, уведомяването, отправено до нас, ще се извършва писмено по факс: ... ; електронна поща (e –mail)</w:t>
      </w:r>
      <w:r w:rsidRPr="00C344F0">
        <w:rPr>
          <w:rFonts w:eastAsia="Calibri"/>
          <w:sz w:val="24"/>
          <w:szCs w:val="24"/>
          <w:lang w:val="ru-RU"/>
        </w:rPr>
        <w:t xml:space="preserve">: … </w:t>
      </w:r>
      <w:r w:rsidR="00B12764">
        <w:rPr>
          <w:rFonts w:eastAsia="Calibri"/>
          <w:sz w:val="24"/>
          <w:szCs w:val="24"/>
        </w:rPr>
        <w:t xml:space="preserve">; или </w:t>
      </w:r>
      <w:r w:rsidRPr="00C344F0">
        <w:rPr>
          <w:rFonts w:eastAsia="Calibri"/>
          <w:sz w:val="24"/>
          <w:szCs w:val="24"/>
        </w:rPr>
        <w:t>на адрес: ...</w:t>
      </w:r>
    </w:p>
    <w:p w:rsidR="00743418" w:rsidRPr="0060064A" w:rsidRDefault="00743418" w:rsidP="0004582D">
      <w:pPr>
        <w:widowControl/>
        <w:shd w:val="clear" w:color="auto" w:fill="FFFFFF"/>
        <w:spacing w:line="360" w:lineRule="auto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8</w:t>
      </w:r>
      <w:r w:rsidRPr="00C344F0">
        <w:rPr>
          <w:rFonts w:eastAsia="Calibri"/>
          <w:b/>
          <w:sz w:val="24"/>
          <w:szCs w:val="24"/>
        </w:rPr>
        <w:t>.</w:t>
      </w:r>
      <w:r w:rsidRPr="00C344F0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Предлагаме срок от ………. дни (</w:t>
      </w:r>
      <w:r w:rsidRPr="00743418">
        <w:rPr>
          <w:rFonts w:eastAsia="Calibri"/>
          <w:b/>
          <w:sz w:val="24"/>
          <w:szCs w:val="24"/>
        </w:rPr>
        <w:t>пояснение</w:t>
      </w:r>
      <w:r w:rsidRPr="00C627E2">
        <w:rPr>
          <w:rFonts w:eastAsia="Calibri"/>
          <w:b/>
          <w:sz w:val="24"/>
          <w:szCs w:val="24"/>
        </w:rPr>
        <w:t>:</w:t>
      </w:r>
      <w:r w:rsidRPr="00C627E2">
        <w:rPr>
          <w:rFonts w:eastAsia="Calibri"/>
          <w:sz w:val="24"/>
          <w:szCs w:val="24"/>
        </w:rPr>
        <w:t xml:space="preserve"> но не повече от 15 дни)</w:t>
      </w:r>
      <w:r>
        <w:rPr>
          <w:rFonts w:eastAsia="Calibri"/>
          <w:sz w:val="24"/>
          <w:szCs w:val="24"/>
        </w:rPr>
        <w:t xml:space="preserve"> за изплащане на дължимите по застраховката обезщетения, след представяне на </w:t>
      </w:r>
      <w:r w:rsidRPr="00E421FA">
        <w:rPr>
          <w:sz w:val="24"/>
          <w:szCs w:val="24"/>
        </w:rPr>
        <w:t xml:space="preserve">всички изискуеми документи, съгласно </w:t>
      </w:r>
      <w:r w:rsidR="00CC1051">
        <w:rPr>
          <w:sz w:val="24"/>
          <w:szCs w:val="24"/>
          <w:lang w:eastAsia="ar-SA"/>
        </w:rPr>
        <w:t xml:space="preserve">Общите/Специалните </w:t>
      </w:r>
      <w:r>
        <w:rPr>
          <w:sz w:val="24"/>
          <w:szCs w:val="24"/>
        </w:rPr>
        <w:t>ни</w:t>
      </w:r>
      <w:r w:rsidRPr="00E421FA">
        <w:rPr>
          <w:sz w:val="24"/>
          <w:szCs w:val="24"/>
        </w:rPr>
        <w:t xml:space="preserve"> условия за този вид застраховка</w:t>
      </w:r>
      <w:r>
        <w:rPr>
          <w:sz w:val="24"/>
          <w:szCs w:val="24"/>
        </w:rPr>
        <w:t>.</w:t>
      </w:r>
    </w:p>
    <w:p w:rsidR="00461886" w:rsidRPr="00D96C78" w:rsidRDefault="00461886" w:rsidP="0004582D">
      <w:pPr>
        <w:spacing w:line="360" w:lineRule="auto"/>
        <w:ind w:firstLine="720"/>
        <w:jc w:val="both"/>
        <w:rPr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</w:rPr>
        <w:t xml:space="preserve">9. </w:t>
      </w:r>
      <w:r w:rsidRPr="005203AB">
        <w:rPr>
          <w:sz w:val="24"/>
          <w:szCs w:val="24"/>
        </w:rPr>
        <w:t xml:space="preserve">Неразделна част от </w:t>
      </w:r>
      <w:r>
        <w:rPr>
          <w:sz w:val="24"/>
          <w:szCs w:val="24"/>
        </w:rPr>
        <w:t xml:space="preserve">нашето </w:t>
      </w:r>
      <w:r>
        <w:rPr>
          <w:snapToGrid w:val="0"/>
          <w:sz w:val="24"/>
          <w:szCs w:val="24"/>
        </w:rPr>
        <w:t xml:space="preserve">Техническо предложение </w:t>
      </w:r>
      <w:r w:rsidRPr="005203AB">
        <w:rPr>
          <w:sz w:val="24"/>
          <w:szCs w:val="24"/>
        </w:rPr>
        <w:t xml:space="preserve">са и приложените </w:t>
      </w:r>
      <w:r w:rsidRPr="00723623">
        <w:rPr>
          <w:sz w:val="24"/>
          <w:szCs w:val="24"/>
        </w:rPr>
        <w:t>Общи</w:t>
      </w:r>
      <w:r w:rsidR="00CC1051">
        <w:rPr>
          <w:sz w:val="24"/>
          <w:szCs w:val="24"/>
        </w:rPr>
        <w:t>/С</w:t>
      </w:r>
      <w:r w:rsidR="00E24B4E">
        <w:rPr>
          <w:sz w:val="24"/>
          <w:szCs w:val="24"/>
        </w:rPr>
        <w:t>пециални</w:t>
      </w:r>
      <w:r w:rsidRPr="00723623">
        <w:rPr>
          <w:sz w:val="24"/>
          <w:szCs w:val="24"/>
        </w:rPr>
        <w:t xml:space="preserve"> условия по застраховка </w:t>
      </w:r>
      <w:r>
        <w:rPr>
          <w:sz w:val="24"/>
          <w:szCs w:val="24"/>
        </w:rPr>
        <w:t>…………………………</w:t>
      </w:r>
      <w:r w:rsidRPr="00E47397">
        <w:rPr>
          <w:i/>
          <w:sz w:val="24"/>
          <w:szCs w:val="24"/>
          <w:lang w:eastAsia="ar-SA"/>
        </w:rPr>
        <w:t>(посочва се наименованието на Общите</w:t>
      </w:r>
      <w:r w:rsidR="00E24B4E">
        <w:rPr>
          <w:i/>
          <w:sz w:val="24"/>
          <w:szCs w:val="24"/>
          <w:lang w:eastAsia="ar-SA"/>
        </w:rPr>
        <w:t>/</w:t>
      </w:r>
      <w:r w:rsidR="00CC1051">
        <w:rPr>
          <w:i/>
          <w:sz w:val="24"/>
          <w:szCs w:val="24"/>
          <w:lang w:eastAsia="ar-SA"/>
        </w:rPr>
        <w:t>С</w:t>
      </w:r>
      <w:r w:rsidR="00E24B4E">
        <w:rPr>
          <w:i/>
          <w:sz w:val="24"/>
          <w:szCs w:val="24"/>
          <w:lang w:eastAsia="ar-SA"/>
        </w:rPr>
        <w:t>пециалните</w:t>
      </w:r>
      <w:r w:rsidRPr="00E47397">
        <w:rPr>
          <w:i/>
          <w:sz w:val="24"/>
          <w:szCs w:val="24"/>
          <w:lang w:eastAsia="ar-SA"/>
        </w:rPr>
        <w:t xml:space="preserve"> условия по застраховката)</w:t>
      </w:r>
      <w:r w:rsidRPr="00E47397">
        <w:rPr>
          <w:sz w:val="24"/>
          <w:szCs w:val="24"/>
          <w:lang w:eastAsia="ar-SA"/>
        </w:rPr>
        <w:t>.</w:t>
      </w:r>
    </w:p>
    <w:p w:rsidR="002007A5" w:rsidRPr="002007A5" w:rsidRDefault="00461886" w:rsidP="0004582D">
      <w:pPr>
        <w:spacing w:line="360" w:lineRule="auto"/>
        <w:ind w:firstLine="720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</w:rPr>
        <w:t>10</w:t>
      </w:r>
      <w:r w:rsidRPr="00C10780">
        <w:rPr>
          <w:b/>
          <w:sz w:val="24"/>
          <w:szCs w:val="24"/>
        </w:rPr>
        <w:t>.</w:t>
      </w:r>
      <w:r w:rsidRPr="00723623">
        <w:rPr>
          <w:sz w:val="24"/>
          <w:szCs w:val="24"/>
        </w:rPr>
        <w:t xml:space="preserve"> </w:t>
      </w:r>
      <w:r w:rsidR="002007A5" w:rsidRPr="002007A5">
        <w:rPr>
          <w:sz w:val="24"/>
          <w:szCs w:val="24"/>
          <w:lang w:eastAsia="ar-SA"/>
        </w:rPr>
        <w:t xml:space="preserve">Изключенията от покритите рискове са следните………………. </w:t>
      </w:r>
      <w:r w:rsidR="002007A5" w:rsidRPr="002007A5">
        <w:rPr>
          <w:i/>
          <w:sz w:val="24"/>
          <w:szCs w:val="24"/>
          <w:lang w:eastAsia="ar-SA"/>
        </w:rPr>
        <w:t xml:space="preserve">(участникът посочва изчерпателно изключенията, като препраща към съответните общи и специални условия, в които се съдържат приложимите </w:t>
      </w:r>
      <w:r w:rsidR="00ED5270">
        <w:rPr>
          <w:i/>
          <w:sz w:val="24"/>
          <w:szCs w:val="24"/>
          <w:lang w:eastAsia="ar-SA"/>
        </w:rPr>
        <w:t>разпоредби за конкретните случаи</w:t>
      </w:r>
      <w:r w:rsidR="002E0EED">
        <w:rPr>
          <w:i/>
          <w:sz w:val="24"/>
          <w:szCs w:val="24"/>
          <w:lang w:eastAsia="ar-SA"/>
        </w:rPr>
        <w:t>, ако има такива</w:t>
      </w:r>
      <w:r w:rsidR="002007A5" w:rsidRPr="002007A5">
        <w:rPr>
          <w:i/>
          <w:sz w:val="24"/>
          <w:szCs w:val="24"/>
          <w:lang w:eastAsia="ar-SA"/>
        </w:rPr>
        <w:t>)</w:t>
      </w:r>
      <w:r w:rsidR="002007A5" w:rsidRPr="002007A5">
        <w:rPr>
          <w:sz w:val="24"/>
          <w:szCs w:val="24"/>
          <w:lang w:eastAsia="ar-SA"/>
        </w:rPr>
        <w:t>.</w:t>
      </w:r>
    </w:p>
    <w:p w:rsidR="001D5F55" w:rsidRPr="00FC08E9" w:rsidRDefault="001D5F55" w:rsidP="0004582D">
      <w:pPr>
        <w:shd w:val="clear" w:color="auto" w:fill="FFFFFF"/>
        <w:spacing w:line="360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337AFB">
        <w:rPr>
          <w:b/>
          <w:snapToGrid w:val="0"/>
          <w:color w:val="000000"/>
          <w:sz w:val="24"/>
          <w:szCs w:val="24"/>
        </w:rPr>
        <w:t xml:space="preserve">11. </w:t>
      </w:r>
      <w:r w:rsidRPr="00FC08E9">
        <w:rPr>
          <w:snapToGrid w:val="0"/>
          <w:color w:val="000000"/>
          <w:sz w:val="24"/>
          <w:szCs w:val="24"/>
        </w:rPr>
        <w:t xml:space="preserve">Издадената от нас групова полица ще има покритие </w:t>
      </w:r>
      <w:r w:rsidR="00E45CC8">
        <w:rPr>
          <w:sz w:val="24"/>
          <w:szCs w:val="24"/>
          <w:lang w:eastAsia="ar-SA"/>
        </w:rPr>
        <w:t>за всички</w:t>
      </w:r>
      <w:r w:rsidR="00E45CC8" w:rsidRPr="00BE7BCC">
        <w:rPr>
          <w:sz w:val="24"/>
          <w:szCs w:val="24"/>
          <w:lang w:eastAsia="ar-SA"/>
        </w:rPr>
        <w:t xml:space="preserve"> имуществени и неимуществени вреди</w:t>
      </w:r>
      <w:r w:rsidR="00E45CC8">
        <w:rPr>
          <w:sz w:val="24"/>
          <w:szCs w:val="24"/>
          <w:lang w:eastAsia="ar-SA"/>
        </w:rPr>
        <w:t>, причинени</w:t>
      </w:r>
      <w:r w:rsidR="00E45CC8" w:rsidRPr="00BE7BCC">
        <w:rPr>
          <w:sz w:val="24"/>
          <w:szCs w:val="24"/>
          <w:lang w:eastAsia="ar-SA"/>
        </w:rPr>
        <w:t xml:space="preserve"> на трети лица, които вреди се явяват пряка последица от притежаването или използването на огнестрелно оръжие с цел охрана</w:t>
      </w:r>
      <w:r w:rsidR="00E45CC8">
        <w:rPr>
          <w:sz w:val="24"/>
          <w:szCs w:val="24"/>
          <w:lang w:eastAsia="ar-SA"/>
        </w:rPr>
        <w:t xml:space="preserve">, съгласно изискването на </w:t>
      </w:r>
      <w:r>
        <w:rPr>
          <w:snapToGrid w:val="0"/>
          <w:color w:val="000000"/>
          <w:sz w:val="24"/>
          <w:szCs w:val="24"/>
        </w:rPr>
        <w:t>т. 4 от Техническата спецификация</w:t>
      </w:r>
      <w:r w:rsidR="00B12764">
        <w:rPr>
          <w:snapToGrid w:val="0"/>
          <w:color w:val="000000"/>
          <w:sz w:val="24"/>
          <w:szCs w:val="24"/>
        </w:rPr>
        <w:t xml:space="preserve"> за обособена позиция № 3 – Приложение № 1в</w:t>
      </w:r>
      <w:r>
        <w:rPr>
          <w:snapToGrid w:val="0"/>
          <w:color w:val="000000"/>
          <w:sz w:val="24"/>
          <w:szCs w:val="24"/>
        </w:rPr>
        <w:t xml:space="preserve">. </w:t>
      </w:r>
    </w:p>
    <w:p w:rsidR="0022671C" w:rsidRDefault="00707055" w:rsidP="0004582D">
      <w:pPr>
        <w:shd w:val="clear" w:color="auto" w:fill="FFFFFF"/>
        <w:spacing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>
        <w:rPr>
          <w:b/>
          <w:sz w:val="24"/>
          <w:szCs w:val="24"/>
        </w:rPr>
        <w:t>12</w:t>
      </w:r>
      <w:r w:rsidR="001D5F55">
        <w:rPr>
          <w:b/>
          <w:sz w:val="24"/>
          <w:szCs w:val="24"/>
        </w:rPr>
        <w:t xml:space="preserve">. </w:t>
      </w:r>
      <w:r w:rsidR="001D5F55" w:rsidRPr="002F7E72">
        <w:rPr>
          <w:sz w:val="24"/>
          <w:szCs w:val="24"/>
        </w:rPr>
        <w:t>Предлагаме</w:t>
      </w:r>
      <w:r w:rsidR="001D5F55" w:rsidRPr="000A12ED">
        <w:rPr>
          <w:bCs/>
          <w:snapToGrid w:val="0"/>
          <w:sz w:val="24"/>
          <w:szCs w:val="24"/>
        </w:rPr>
        <w:t xml:space="preserve"> следните бонуси (преференции)</w:t>
      </w:r>
      <w:r w:rsidR="00644813">
        <w:rPr>
          <w:bCs/>
          <w:snapToGrid w:val="0"/>
          <w:sz w:val="24"/>
          <w:szCs w:val="24"/>
        </w:rPr>
        <w:t xml:space="preserve"> </w:t>
      </w:r>
      <w:r w:rsidR="00795202">
        <w:rPr>
          <w:sz w:val="24"/>
          <w:szCs w:val="24"/>
          <w:lang w:val="ru-RU"/>
        </w:rPr>
        <w:t>......................</w:t>
      </w:r>
      <w:r w:rsidR="001D5F55">
        <w:rPr>
          <w:sz w:val="24"/>
          <w:szCs w:val="24"/>
          <w:lang w:val="ru-RU"/>
        </w:rPr>
        <w:t xml:space="preserve">....................................... </w:t>
      </w:r>
      <w:r w:rsidR="001D5F55">
        <w:rPr>
          <w:i/>
          <w:sz w:val="24"/>
          <w:szCs w:val="24"/>
          <w:lang w:val="ru-RU"/>
        </w:rPr>
        <w:t>(участникът</w:t>
      </w:r>
      <w:r w:rsidR="001D5F55" w:rsidRPr="0050046F">
        <w:rPr>
          <w:i/>
          <w:sz w:val="24"/>
          <w:szCs w:val="24"/>
          <w:lang w:val="ru-RU"/>
        </w:rPr>
        <w:t xml:space="preserve"> по</w:t>
      </w:r>
      <w:r w:rsidR="00534D9B">
        <w:rPr>
          <w:i/>
          <w:sz w:val="24"/>
          <w:szCs w:val="24"/>
          <w:lang w:val="ru-RU"/>
        </w:rPr>
        <w:t>сочва</w:t>
      </w:r>
      <w:r w:rsidR="001D5F55">
        <w:rPr>
          <w:i/>
          <w:sz w:val="24"/>
          <w:szCs w:val="24"/>
          <w:lang w:val="ru-RU"/>
        </w:rPr>
        <w:t xml:space="preserve"> отстъпки или преференции </w:t>
      </w:r>
      <w:r w:rsidR="00981072">
        <w:rPr>
          <w:i/>
          <w:sz w:val="24"/>
          <w:szCs w:val="24"/>
          <w:lang w:val="ru-RU"/>
        </w:rPr>
        <w:t>по груповата застарховка.</w:t>
      </w:r>
      <w:r w:rsidR="00644813">
        <w:rPr>
          <w:i/>
          <w:sz w:val="24"/>
          <w:szCs w:val="24"/>
          <w:lang w:val="ru-RU"/>
        </w:rPr>
        <w:t xml:space="preserve"> </w:t>
      </w:r>
      <w:r w:rsidR="0022671C" w:rsidRPr="005345C1">
        <w:rPr>
          <w:i/>
          <w:snapToGrid w:val="0"/>
          <w:color w:val="000000"/>
          <w:sz w:val="24"/>
          <w:szCs w:val="24"/>
        </w:rPr>
        <w:t>Попълва се само в случай че участникът предлага бонуси</w:t>
      </w:r>
      <w:r w:rsidR="00644813">
        <w:rPr>
          <w:i/>
          <w:snapToGrid w:val="0"/>
          <w:color w:val="000000"/>
          <w:sz w:val="24"/>
          <w:szCs w:val="24"/>
        </w:rPr>
        <w:t>)</w:t>
      </w:r>
      <w:r w:rsidR="0022671C" w:rsidRPr="005345C1">
        <w:rPr>
          <w:i/>
          <w:snapToGrid w:val="0"/>
          <w:color w:val="000000"/>
          <w:sz w:val="24"/>
          <w:szCs w:val="24"/>
        </w:rPr>
        <w:t>.</w:t>
      </w:r>
    </w:p>
    <w:p w:rsidR="00644813" w:rsidRPr="008D5AA6" w:rsidRDefault="00644813" w:rsidP="0004582D">
      <w:pPr>
        <w:shd w:val="clear" w:color="auto" w:fill="FFFFFF"/>
        <w:spacing w:line="360" w:lineRule="auto"/>
        <w:ind w:firstLine="708"/>
        <w:jc w:val="both"/>
        <w:rPr>
          <w:b/>
          <w:i/>
          <w:sz w:val="24"/>
          <w:szCs w:val="24"/>
          <w:lang w:val="ru-RU"/>
        </w:rPr>
      </w:pPr>
      <w:r w:rsidRPr="00AA4CBD">
        <w:rPr>
          <w:b/>
          <w:i/>
          <w:snapToGrid w:val="0"/>
          <w:color w:val="000000"/>
          <w:sz w:val="24"/>
          <w:szCs w:val="24"/>
        </w:rPr>
        <w:t>Забележка: посочените</w:t>
      </w:r>
      <w:r w:rsidR="008D5AA6" w:rsidRPr="00AA4CBD">
        <w:rPr>
          <w:b/>
          <w:i/>
          <w:snapToGrid w:val="0"/>
          <w:color w:val="000000"/>
          <w:sz w:val="24"/>
          <w:szCs w:val="24"/>
        </w:rPr>
        <w:t xml:space="preserve"> от участника</w:t>
      </w:r>
      <w:r w:rsidRPr="00AA4CBD">
        <w:rPr>
          <w:b/>
          <w:i/>
          <w:snapToGrid w:val="0"/>
          <w:color w:val="000000"/>
          <w:sz w:val="24"/>
          <w:szCs w:val="24"/>
        </w:rPr>
        <w:t xml:space="preserve"> бонуси (преференции) не трябва да съдържат предложение, което съдържа цената (застрахователна премия, която възложителят следва да плати)</w:t>
      </w:r>
      <w:r w:rsidR="00AE2433" w:rsidRPr="00AA4CBD">
        <w:rPr>
          <w:b/>
          <w:i/>
          <w:snapToGrid w:val="0"/>
          <w:color w:val="000000"/>
          <w:sz w:val="24"/>
          <w:szCs w:val="24"/>
        </w:rPr>
        <w:t>.</w:t>
      </w:r>
      <w:r w:rsidRPr="008D5AA6">
        <w:rPr>
          <w:b/>
          <w:i/>
          <w:snapToGrid w:val="0"/>
          <w:color w:val="000000"/>
          <w:sz w:val="24"/>
          <w:szCs w:val="24"/>
        </w:rPr>
        <w:t xml:space="preserve"> </w:t>
      </w:r>
    </w:p>
    <w:p w:rsidR="005D46A3" w:rsidRDefault="0091186C" w:rsidP="0004582D">
      <w:pPr>
        <w:spacing w:line="360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91186C">
        <w:rPr>
          <w:snapToGrid w:val="0"/>
          <w:color w:val="000000"/>
          <w:sz w:val="24"/>
          <w:szCs w:val="24"/>
        </w:rPr>
        <w:t>Приемаме услов</w:t>
      </w:r>
      <w:r>
        <w:rPr>
          <w:snapToGrid w:val="0"/>
          <w:color w:val="000000"/>
          <w:sz w:val="24"/>
          <w:szCs w:val="24"/>
        </w:rPr>
        <w:t>ието</w:t>
      </w:r>
      <w:r w:rsidRPr="0091186C">
        <w:rPr>
          <w:snapToGrid w:val="0"/>
          <w:color w:val="000000"/>
          <w:sz w:val="24"/>
          <w:szCs w:val="24"/>
        </w:rPr>
        <w:t xml:space="preserve"> да не се прилага самоучастие</w:t>
      </w:r>
      <w:r>
        <w:rPr>
          <w:b/>
          <w:snapToGrid w:val="0"/>
          <w:color w:val="000000"/>
          <w:sz w:val="24"/>
          <w:szCs w:val="24"/>
        </w:rPr>
        <w:t xml:space="preserve"> </w:t>
      </w:r>
      <w:r w:rsidRPr="0091186C">
        <w:rPr>
          <w:snapToGrid w:val="0"/>
          <w:color w:val="000000"/>
          <w:sz w:val="24"/>
          <w:szCs w:val="24"/>
        </w:rPr>
        <w:t xml:space="preserve">на възложителя </w:t>
      </w:r>
      <w:r>
        <w:rPr>
          <w:snapToGrid w:val="0"/>
          <w:color w:val="000000"/>
          <w:sz w:val="24"/>
          <w:szCs w:val="24"/>
        </w:rPr>
        <w:t>и лицата, в полза на които ще се издава груповата полица</w:t>
      </w:r>
      <w:r w:rsidRPr="0091186C">
        <w:rPr>
          <w:snapToGrid w:val="0"/>
          <w:color w:val="000000"/>
          <w:sz w:val="24"/>
          <w:szCs w:val="24"/>
        </w:rPr>
        <w:t>.</w:t>
      </w:r>
    </w:p>
    <w:p w:rsidR="00BD6044" w:rsidRPr="0091186C" w:rsidRDefault="00BD6044" w:rsidP="0004582D">
      <w:pPr>
        <w:spacing w:line="360" w:lineRule="auto"/>
        <w:ind w:firstLine="708"/>
        <w:jc w:val="both"/>
        <w:rPr>
          <w:snapToGrid w:val="0"/>
          <w:color w:val="000000"/>
          <w:sz w:val="24"/>
          <w:szCs w:val="24"/>
        </w:rPr>
      </w:pPr>
    </w:p>
    <w:p w:rsidR="00847E6E" w:rsidRPr="002D7F80" w:rsidRDefault="00847E6E" w:rsidP="0004582D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aps/>
          <w:color w:val="000000"/>
          <w:sz w:val="24"/>
          <w:szCs w:val="24"/>
        </w:rPr>
      </w:pPr>
      <w:r w:rsidRPr="005203AB">
        <w:rPr>
          <w:b/>
          <w:caps/>
          <w:color w:val="000000"/>
          <w:sz w:val="24"/>
          <w:szCs w:val="24"/>
        </w:rPr>
        <w:t>дата: .... .... 201</w:t>
      </w:r>
      <w:r w:rsidR="00B12764">
        <w:rPr>
          <w:b/>
          <w:caps/>
          <w:color w:val="000000"/>
          <w:sz w:val="24"/>
          <w:szCs w:val="24"/>
        </w:rPr>
        <w:t>8</w:t>
      </w:r>
      <w:r w:rsidRPr="005203AB">
        <w:rPr>
          <w:b/>
          <w:caps/>
          <w:color w:val="000000"/>
          <w:sz w:val="24"/>
          <w:szCs w:val="24"/>
        </w:rPr>
        <w:t xml:space="preserve"> </w:t>
      </w:r>
      <w:r w:rsidRPr="005203AB">
        <w:rPr>
          <w:b/>
          <w:color w:val="000000"/>
          <w:sz w:val="24"/>
          <w:szCs w:val="24"/>
        </w:rPr>
        <w:t>г</w:t>
      </w:r>
      <w:r w:rsidRPr="005203AB">
        <w:rPr>
          <w:b/>
          <w:caps/>
          <w:color w:val="000000"/>
          <w:sz w:val="24"/>
          <w:szCs w:val="24"/>
        </w:rPr>
        <w:t xml:space="preserve">.                                       </w:t>
      </w:r>
      <w:r w:rsidRPr="002D7F80">
        <w:rPr>
          <w:b/>
          <w:caps/>
          <w:color w:val="000000"/>
          <w:sz w:val="24"/>
          <w:szCs w:val="24"/>
        </w:rPr>
        <w:t xml:space="preserve">          </w:t>
      </w:r>
      <w:r w:rsidRPr="005203AB">
        <w:rPr>
          <w:b/>
          <w:caps/>
          <w:color w:val="000000"/>
          <w:sz w:val="24"/>
          <w:szCs w:val="24"/>
        </w:rPr>
        <w:t xml:space="preserve">ПОДПИС </w:t>
      </w:r>
      <w:r w:rsidRPr="005203AB">
        <w:rPr>
          <w:b/>
          <w:color w:val="000000"/>
          <w:sz w:val="24"/>
          <w:szCs w:val="24"/>
        </w:rPr>
        <w:t>и</w:t>
      </w:r>
      <w:r w:rsidRPr="005203AB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:rsidR="00847E6E" w:rsidRPr="002D7F80" w:rsidRDefault="00847E6E" w:rsidP="0004582D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</w:t>
      </w:r>
      <w:r w:rsidR="00D209C0">
        <w:rPr>
          <w:b/>
          <w:caps/>
          <w:color w:val="000000"/>
          <w:sz w:val="24"/>
          <w:szCs w:val="24"/>
        </w:rPr>
        <w:t>…….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...............................</w:t>
      </w:r>
    </w:p>
    <w:p w:rsidR="00847E6E" w:rsidRPr="003D1A99" w:rsidRDefault="00847E6E" w:rsidP="0004582D">
      <w:pPr>
        <w:shd w:val="clear" w:color="auto" w:fill="FFFFFF"/>
        <w:tabs>
          <w:tab w:val="left" w:pos="4133"/>
          <w:tab w:val="left" w:leader="underscore" w:pos="8678"/>
        </w:tabs>
        <w:spacing w:line="360" w:lineRule="auto"/>
        <w:jc w:val="right"/>
        <w:rPr>
          <w:b/>
          <w:color w:val="000000"/>
          <w:sz w:val="24"/>
          <w:szCs w:val="24"/>
        </w:rPr>
      </w:pPr>
      <w:r w:rsidRPr="005203AB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  <w:r w:rsidRPr="002D7F80">
        <w:rPr>
          <w:b/>
          <w:caps/>
          <w:color w:val="000000"/>
          <w:sz w:val="24"/>
          <w:szCs w:val="24"/>
        </w:rPr>
        <w:t xml:space="preserve">                         </w:t>
      </w:r>
      <w:r w:rsidR="00D209C0">
        <w:rPr>
          <w:b/>
          <w:caps/>
          <w:color w:val="000000"/>
          <w:sz w:val="24"/>
          <w:szCs w:val="24"/>
        </w:rPr>
        <w:lastRenderedPageBreak/>
        <w:t>……..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...............................</w:t>
      </w:r>
      <w:r w:rsidRPr="002D7F80">
        <w:rPr>
          <w:b/>
          <w:caps/>
          <w:color w:val="000000"/>
          <w:sz w:val="24"/>
          <w:szCs w:val="24"/>
        </w:rPr>
        <w:t>.</w:t>
      </w:r>
    </w:p>
    <w:p w:rsidR="00FD4DEC" w:rsidRPr="009B1D3A" w:rsidRDefault="00847E6E" w:rsidP="0004582D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                                                                  </w:t>
      </w:r>
      <w:r w:rsidR="00D209C0">
        <w:rPr>
          <w:b/>
          <w:caps/>
          <w:color w:val="000000"/>
          <w:sz w:val="24"/>
          <w:szCs w:val="24"/>
        </w:rPr>
        <w:t xml:space="preserve">  </w:t>
      </w:r>
      <w:r w:rsidRPr="005203AB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FD4DEC" w:rsidRPr="009B1D3A" w:rsidSect="0004582D">
      <w:headerReference w:type="default" r:id="rId6"/>
      <w:pgSz w:w="11906" w:h="16838"/>
      <w:pgMar w:top="568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19A" w:rsidRDefault="009F419A" w:rsidP="00177041">
      <w:r>
        <w:separator/>
      </w:r>
    </w:p>
  </w:endnote>
  <w:endnote w:type="continuationSeparator" w:id="0">
    <w:p w:rsidR="009F419A" w:rsidRDefault="009F419A" w:rsidP="00177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19A" w:rsidRDefault="009F419A" w:rsidP="00177041">
      <w:r>
        <w:separator/>
      </w:r>
    </w:p>
  </w:footnote>
  <w:footnote w:type="continuationSeparator" w:id="0">
    <w:p w:rsidR="009F419A" w:rsidRDefault="009F419A" w:rsidP="00177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41" w:rsidRPr="00177041" w:rsidRDefault="00177041" w:rsidP="00177041">
    <w:pPr>
      <w:tabs>
        <w:tab w:val="left" w:pos="426"/>
        <w:tab w:val="left" w:pos="9372"/>
        <w:tab w:val="left" w:pos="9514"/>
        <w:tab w:val="left" w:pos="9656"/>
      </w:tabs>
      <w:autoSpaceDE/>
      <w:autoSpaceDN/>
      <w:adjustRightInd/>
      <w:spacing w:line="360" w:lineRule="auto"/>
      <w:ind w:left="709"/>
      <w:jc w:val="right"/>
      <w:rPr>
        <w:b/>
        <w:snapToGrid w:val="0"/>
        <w:color w:val="000000"/>
        <w:sz w:val="24"/>
        <w:szCs w:val="28"/>
      </w:rPr>
    </w:pPr>
    <w:r w:rsidRPr="00177041">
      <w:rPr>
        <w:b/>
        <w:snapToGrid w:val="0"/>
        <w:color w:val="000000"/>
        <w:sz w:val="24"/>
        <w:szCs w:val="28"/>
      </w:rPr>
      <w:t>Приложение № 2в</w:t>
    </w:r>
  </w:p>
  <w:p w:rsidR="00177041" w:rsidRDefault="001770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111F2"/>
    <w:rsid w:val="0004582D"/>
    <w:rsid w:val="00063B66"/>
    <w:rsid w:val="00075B55"/>
    <w:rsid w:val="00082CF3"/>
    <w:rsid w:val="000F45B9"/>
    <w:rsid w:val="00131855"/>
    <w:rsid w:val="0015111C"/>
    <w:rsid w:val="00162596"/>
    <w:rsid w:val="00177041"/>
    <w:rsid w:val="001822ED"/>
    <w:rsid w:val="00195BDE"/>
    <w:rsid w:val="001B0494"/>
    <w:rsid w:val="001D133D"/>
    <w:rsid w:val="001D5F55"/>
    <w:rsid w:val="002007A5"/>
    <w:rsid w:val="00203C8E"/>
    <w:rsid w:val="00204BA7"/>
    <w:rsid w:val="00213DFE"/>
    <w:rsid w:val="00225E13"/>
    <w:rsid w:val="0022671C"/>
    <w:rsid w:val="00263B65"/>
    <w:rsid w:val="0027225D"/>
    <w:rsid w:val="0028274E"/>
    <w:rsid w:val="0028583E"/>
    <w:rsid w:val="002D147C"/>
    <w:rsid w:val="002E0EED"/>
    <w:rsid w:val="00331FE0"/>
    <w:rsid w:val="0037584B"/>
    <w:rsid w:val="003764C5"/>
    <w:rsid w:val="00382E60"/>
    <w:rsid w:val="003D1A99"/>
    <w:rsid w:val="003D5D5F"/>
    <w:rsid w:val="003E3338"/>
    <w:rsid w:val="00400F93"/>
    <w:rsid w:val="004216B1"/>
    <w:rsid w:val="004455F1"/>
    <w:rsid w:val="00461886"/>
    <w:rsid w:val="00465EA0"/>
    <w:rsid w:val="00491B33"/>
    <w:rsid w:val="004B6F0E"/>
    <w:rsid w:val="004F1C9F"/>
    <w:rsid w:val="004F4BB8"/>
    <w:rsid w:val="005345C1"/>
    <w:rsid w:val="00534D9B"/>
    <w:rsid w:val="00535E44"/>
    <w:rsid w:val="00581B67"/>
    <w:rsid w:val="005854B5"/>
    <w:rsid w:val="00587CAD"/>
    <w:rsid w:val="005A10DC"/>
    <w:rsid w:val="005B42D4"/>
    <w:rsid w:val="005C7D9C"/>
    <w:rsid w:val="005D46A3"/>
    <w:rsid w:val="005F0D70"/>
    <w:rsid w:val="0060064A"/>
    <w:rsid w:val="00603C02"/>
    <w:rsid w:val="0061160B"/>
    <w:rsid w:val="006447D2"/>
    <w:rsid w:val="00644813"/>
    <w:rsid w:val="0065054E"/>
    <w:rsid w:val="00656CF5"/>
    <w:rsid w:val="006719D9"/>
    <w:rsid w:val="00672ACA"/>
    <w:rsid w:val="006A50B2"/>
    <w:rsid w:val="006B5D80"/>
    <w:rsid w:val="006B64E5"/>
    <w:rsid w:val="006C2B82"/>
    <w:rsid w:val="006C3A1F"/>
    <w:rsid w:val="006D3E34"/>
    <w:rsid w:val="007036DB"/>
    <w:rsid w:val="00707055"/>
    <w:rsid w:val="0071486C"/>
    <w:rsid w:val="0073329C"/>
    <w:rsid w:val="00743418"/>
    <w:rsid w:val="00753E19"/>
    <w:rsid w:val="00773294"/>
    <w:rsid w:val="0079271A"/>
    <w:rsid w:val="00795202"/>
    <w:rsid w:val="007A345B"/>
    <w:rsid w:val="007A402C"/>
    <w:rsid w:val="007A48EA"/>
    <w:rsid w:val="007C01D5"/>
    <w:rsid w:val="007D133A"/>
    <w:rsid w:val="007E4F41"/>
    <w:rsid w:val="007E7FB6"/>
    <w:rsid w:val="007F2265"/>
    <w:rsid w:val="00811F7D"/>
    <w:rsid w:val="00813C4A"/>
    <w:rsid w:val="00814716"/>
    <w:rsid w:val="00833F01"/>
    <w:rsid w:val="00837E3B"/>
    <w:rsid w:val="00847E6E"/>
    <w:rsid w:val="00852C61"/>
    <w:rsid w:val="008B0B7F"/>
    <w:rsid w:val="008D5AA6"/>
    <w:rsid w:val="008D7153"/>
    <w:rsid w:val="0091186C"/>
    <w:rsid w:val="00923B65"/>
    <w:rsid w:val="00932E32"/>
    <w:rsid w:val="0093426A"/>
    <w:rsid w:val="00935B73"/>
    <w:rsid w:val="00974ABF"/>
    <w:rsid w:val="00981072"/>
    <w:rsid w:val="009A1104"/>
    <w:rsid w:val="009B1D3A"/>
    <w:rsid w:val="009C4510"/>
    <w:rsid w:val="009E685E"/>
    <w:rsid w:val="009E7AB5"/>
    <w:rsid w:val="009F419A"/>
    <w:rsid w:val="00A11EB7"/>
    <w:rsid w:val="00A15D5D"/>
    <w:rsid w:val="00A62E1C"/>
    <w:rsid w:val="00A84915"/>
    <w:rsid w:val="00AA4CBD"/>
    <w:rsid w:val="00AD2B4F"/>
    <w:rsid w:val="00AE2433"/>
    <w:rsid w:val="00AF280C"/>
    <w:rsid w:val="00B12764"/>
    <w:rsid w:val="00B7577E"/>
    <w:rsid w:val="00BA1999"/>
    <w:rsid w:val="00BA2656"/>
    <w:rsid w:val="00BA3B0E"/>
    <w:rsid w:val="00BB54DE"/>
    <w:rsid w:val="00BD6044"/>
    <w:rsid w:val="00BE10B5"/>
    <w:rsid w:val="00BF539C"/>
    <w:rsid w:val="00C10780"/>
    <w:rsid w:val="00C17B57"/>
    <w:rsid w:val="00C2339C"/>
    <w:rsid w:val="00C344F0"/>
    <w:rsid w:val="00C627E2"/>
    <w:rsid w:val="00C6549B"/>
    <w:rsid w:val="00C96A4A"/>
    <w:rsid w:val="00CB5ABC"/>
    <w:rsid w:val="00CC1051"/>
    <w:rsid w:val="00CD5604"/>
    <w:rsid w:val="00D042CD"/>
    <w:rsid w:val="00D139AE"/>
    <w:rsid w:val="00D209C0"/>
    <w:rsid w:val="00D24317"/>
    <w:rsid w:val="00D3255E"/>
    <w:rsid w:val="00D35DA9"/>
    <w:rsid w:val="00D4314E"/>
    <w:rsid w:val="00D45FC6"/>
    <w:rsid w:val="00D50770"/>
    <w:rsid w:val="00D6280A"/>
    <w:rsid w:val="00E116B2"/>
    <w:rsid w:val="00E24B4E"/>
    <w:rsid w:val="00E454E0"/>
    <w:rsid w:val="00E45CC8"/>
    <w:rsid w:val="00E516B8"/>
    <w:rsid w:val="00E76B9F"/>
    <w:rsid w:val="00ED5270"/>
    <w:rsid w:val="00ED6A07"/>
    <w:rsid w:val="00EE6DDA"/>
    <w:rsid w:val="00EF2521"/>
    <w:rsid w:val="00F216BC"/>
    <w:rsid w:val="00F22E42"/>
    <w:rsid w:val="00F47994"/>
    <w:rsid w:val="00F54F94"/>
    <w:rsid w:val="00F74B00"/>
    <w:rsid w:val="00F84623"/>
    <w:rsid w:val="00FD4DEC"/>
    <w:rsid w:val="00FE36E2"/>
    <w:rsid w:val="00FF022B"/>
    <w:rsid w:val="00FF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1A5DF-30E3-41D5-A0B1-B7F2EB6C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5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84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A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AC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A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ACA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1770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04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7704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041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Пламена Павлова</cp:lastModifiedBy>
  <cp:revision>278</cp:revision>
  <cp:lastPrinted>2018-01-25T13:31:00Z</cp:lastPrinted>
  <dcterms:created xsi:type="dcterms:W3CDTF">2016-10-18T07:37:00Z</dcterms:created>
  <dcterms:modified xsi:type="dcterms:W3CDTF">2018-01-26T13:39:00Z</dcterms:modified>
</cp:coreProperties>
</file>