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B8" w:rsidRPr="002115B5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2115B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  <w:r w:rsidR="0006604A">
        <w:rPr>
          <w:rFonts w:ascii="Times New Roman" w:eastAsia="MS ??" w:hAnsi="Times New Roman" w:cs="Times New Roman"/>
          <w:i/>
          <w:sz w:val="24"/>
          <w:szCs w:val="24"/>
        </w:rPr>
        <w:t>Образец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по чл. 54, ал. 1, т. 1, </w:t>
      </w:r>
      <w:r w:rsidR="007F38DD">
        <w:rPr>
          <w:rFonts w:ascii="Times New Roman" w:eastAsia="MS ??" w:hAnsi="Times New Roman" w:cs="Times New Roman"/>
          <w:b/>
          <w:sz w:val="24"/>
          <w:szCs w:val="24"/>
        </w:rPr>
        <w:t xml:space="preserve">т. </w:t>
      </w:r>
      <w:r>
        <w:rPr>
          <w:rFonts w:ascii="Times New Roman" w:eastAsia="MS ??" w:hAnsi="Times New Roman" w:cs="Times New Roman"/>
          <w:b/>
          <w:sz w:val="24"/>
          <w:szCs w:val="24"/>
        </w:rPr>
        <w:t>2 и</w:t>
      </w:r>
      <w:r w:rsidR="007F38DD">
        <w:rPr>
          <w:rFonts w:ascii="Times New Roman" w:eastAsia="MS ??" w:hAnsi="Times New Roman" w:cs="Times New Roman"/>
          <w:b/>
          <w:sz w:val="24"/>
          <w:szCs w:val="24"/>
        </w:rPr>
        <w:t xml:space="preserve"> т.</w:t>
      </w:r>
      <w:r>
        <w:rPr>
          <w:rFonts w:ascii="Times New Roman" w:eastAsia="MS ??" w:hAnsi="Times New Roman" w:cs="Times New Roman"/>
          <w:b/>
          <w:sz w:val="24"/>
          <w:szCs w:val="24"/>
        </w:rPr>
        <w:t xml:space="preserve"> 7 от 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E2352" w:rsidRPr="00B67CA3" w:rsidRDefault="00E773B8" w:rsidP="000E2352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от ЗОП, с предмет: </w:t>
      </w:r>
      <w:r w:rsidR="0092110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„Софтуерна и хардуерна абонаментна поддръжка на място в режим 7x24 на продукти на  </w:t>
      </w:r>
      <w:proofErr w:type="spellStart"/>
      <w:r w:rsidR="00921101">
        <w:rPr>
          <w:rFonts w:ascii="Times New Roman" w:eastAsia="Times New Roman" w:hAnsi="Times New Roman"/>
          <w:b/>
          <w:sz w:val="24"/>
          <w:szCs w:val="24"/>
          <w:lang w:eastAsia="bg-BG"/>
        </w:rPr>
        <w:t>Check</w:t>
      </w:r>
      <w:proofErr w:type="spellEnd"/>
      <w:r w:rsidR="00921101">
        <w:rPr>
          <w:rFonts w:ascii="Times New Roman" w:eastAsia="Times New Roman" w:hAnsi="Times New Roman"/>
          <w:b/>
          <w:sz w:val="24"/>
          <w:szCs w:val="24"/>
          <w:lang w:eastAsia="bg-BG"/>
        </w:rPr>
        <w:t> </w:t>
      </w:r>
      <w:proofErr w:type="spellStart"/>
      <w:r w:rsidR="00921101">
        <w:rPr>
          <w:rFonts w:ascii="Times New Roman" w:eastAsia="Times New Roman" w:hAnsi="Times New Roman"/>
          <w:b/>
          <w:sz w:val="24"/>
          <w:szCs w:val="24"/>
          <w:lang w:eastAsia="bg-BG"/>
        </w:rPr>
        <w:t>Point</w:t>
      </w:r>
      <w:proofErr w:type="spellEnd"/>
      <w:r w:rsidR="00921101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  <w:bookmarkStart w:id="0" w:name="_GoBack"/>
      <w:bookmarkEnd w:id="0"/>
    </w:p>
    <w:p w:rsidR="00E773B8" w:rsidRDefault="00E773B8" w:rsidP="00E773B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E773B8" w:rsidRDefault="00E773B8" w:rsidP="00E773B8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>
        <w:rPr>
          <w:rFonts w:ascii="Times New Roman" w:hAnsi="Times New Roman" w:cs="Times New Roman"/>
          <w:sz w:val="24"/>
          <w:szCs w:val="24"/>
        </w:rPr>
        <w:t>/а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>
        <w:rPr>
          <w:rFonts w:ascii="Times New Roman" w:hAnsi="Times New Roman" w:cs="Times New Roman"/>
          <w:i/>
          <w:sz w:val="24"/>
          <w:szCs w:val="24"/>
        </w:rPr>
        <w:t xml:space="preserve">(невярното се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зачертъава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за:</w:t>
      </w: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тероризъм по чл. 108а от Наказателния кодекс;</w:t>
      </w: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трафик на хора по чл. 159а – 159г от Наказателния кодекс;</w:t>
      </w: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престъпление против трудовите права на гражданите по чл. 172 от Наказателния кодекс;</w:t>
      </w: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престъпление против младежта по чл. 192а от Наказателния кодекс;</w:t>
      </w: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престъпления против собствеността по чл. 194 – 217 от Наказателния кодекс;</w:t>
      </w: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 престъпление против стопанството по чл. 219 - 252 от Наказателния кодекс;</w:t>
      </w: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ж) престъпление против финансовата, данъчната или осигурителната система по чл. 253 - 260 от Наказателния кодекс; </w:t>
      </w: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з) подкуп по чл. 301 - 307 от Наказателния кодекс; </w:t>
      </w: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и) участие в организирана престъпна група по чл. 321 и 321а от Наказателния кодекс; </w:t>
      </w: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 престъпление против околната среда по чл. 352 – 353е от Наказателния кодекс.</w:t>
      </w: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>
        <w:rPr>
          <w:rFonts w:ascii="Times New Roman" w:hAnsi="Times New Roman" w:cs="Times New Roman"/>
          <w:sz w:val="24"/>
          <w:szCs w:val="24"/>
        </w:rPr>
        <w:t>/а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престъпление, аналогично на тези по т. 1, в друга държава-членка или трета страна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773B8" w:rsidRDefault="00E773B8" w:rsidP="00E773B8">
      <w:pPr>
        <w:spacing w:after="0" w:line="24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3B8" w:rsidRDefault="00E773B8" w:rsidP="00E77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E773B8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lastRenderedPageBreak/>
        <w:t>Задължавам се</w:t>
      </w:r>
      <w:r w:rsidR="008B2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при промяна на горепосочените обстоятелства</w:t>
      </w:r>
      <w:r w:rsidR="008B2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</w:t>
      </w:r>
      <w:r w:rsidR="008B26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E773B8" w:rsidRDefault="00E773B8" w:rsidP="00E773B8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 чл. 97, ал. 6, изр. първо от ППЗОП, декларацията се попълва от лицата, които представляват участника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ru-RU" w:eastAsia="bg-BG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  <w:lang w:val="ru-RU" w:eastAsia="bg-BG"/>
        </w:rPr>
        <w:t>* Съгласно § 2, т. 21 от Допълнителните разпоредби на Закона за общественит</w:t>
      </w:r>
      <w:r w:rsidR="00116E20">
        <w:rPr>
          <w:rFonts w:ascii="Times New Roman" w:eastAsia="MS Mincho" w:hAnsi="Times New Roman" w:cs="Times New Roman"/>
          <w:i/>
          <w:iCs/>
          <w:sz w:val="24"/>
          <w:szCs w:val="24"/>
          <w:lang w:val="ru-RU" w:eastAsia="bg-BG"/>
        </w:rPr>
        <w:t>е поръчки „Конфликт на интереси</w:t>
      </w:r>
      <w:r w:rsidR="00116E20">
        <w:rPr>
          <w:rFonts w:ascii="Times New Roman" w:eastAsia="MS Mincho" w:hAnsi="Times New Roman" w:cs="Times New Roman"/>
          <w:i/>
          <w:iCs/>
          <w:sz w:val="24"/>
          <w:szCs w:val="24"/>
          <w:lang w:val="en-US" w:eastAsia="bg-BG"/>
        </w:rPr>
        <w:t>”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ru-RU" w:eastAsia="bg-BG"/>
        </w:rPr>
        <w:t xml:space="preserve">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>
        <w:rPr>
          <w:rFonts w:ascii="Times New Roman" w:eastAsia="MS Mincho" w:hAnsi="Times New Roman" w:cs="Times New Roman"/>
          <w:iCs/>
          <w:sz w:val="24"/>
          <w:szCs w:val="24"/>
          <w:lang w:val="ru-RU" w:eastAsia="bg-BG"/>
        </w:rPr>
        <w:t>.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ru-RU" w:eastAsia="bg-BG"/>
        </w:rPr>
        <w:t xml:space="preserve"> 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Default="00E773B8" w:rsidP="00E773B8">
      <w:pPr>
        <w:spacing w:after="0" w:line="240" w:lineRule="auto"/>
        <w:rPr>
          <w:b/>
          <w:i/>
          <w:iCs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..г.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Default="00E773B8" w:rsidP="00E773B8">
      <w:pPr>
        <w:spacing w:after="0" w:line="240" w:lineRule="auto"/>
        <w:rPr>
          <w:b/>
          <w:i/>
          <w:iCs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Default="00E773B8" w:rsidP="00E773B8">
      <w:pPr>
        <w:spacing w:after="0" w:line="240" w:lineRule="auto"/>
        <w:rPr>
          <w:b/>
          <w:i/>
          <w:iCs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rPr>
          <w:lang w:val="en-US"/>
        </w:rPr>
      </w:pPr>
    </w:p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</w:p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6659CD" w:rsidRPr="00C206EE" w:rsidRDefault="006659CD" w:rsidP="00C206EE"/>
    <w:sectPr w:rsidR="006659CD" w:rsidRPr="00C206EE" w:rsidSect="00386BBC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645" w:rsidRDefault="00A95645">
      <w:pPr>
        <w:spacing w:after="0" w:line="240" w:lineRule="auto"/>
      </w:pPr>
      <w:r>
        <w:separator/>
      </w:r>
    </w:p>
  </w:endnote>
  <w:endnote w:type="continuationSeparator" w:id="0">
    <w:p w:rsidR="00A95645" w:rsidRDefault="00A95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645" w:rsidRDefault="00A95645">
      <w:pPr>
        <w:spacing w:after="0" w:line="240" w:lineRule="auto"/>
      </w:pPr>
      <w:r>
        <w:separator/>
      </w:r>
    </w:p>
  </w:footnote>
  <w:footnote w:type="continuationSeparator" w:id="0">
    <w:p w:rsidR="00A95645" w:rsidRDefault="00A95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648" w:rsidRPr="008A3D9B" w:rsidRDefault="00A95645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:rsidR="007B4648" w:rsidRDefault="00A956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118"/>
    <w:rsid w:val="0005084B"/>
    <w:rsid w:val="0006604A"/>
    <w:rsid w:val="000B2BC7"/>
    <w:rsid w:val="000E2352"/>
    <w:rsid w:val="00116E20"/>
    <w:rsid w:val="001A7005"/>
    <w:rsid w:val="002115B5"/>
    <w:rsid w:val="002C568D"/>
    <w:rsid w:val="00327ABB"/>
    <w:rsid w:val="00350321"/>
    <w:rsid w:val="003A327B"/>
    <w:rsid w:val="00475118"/>
    <w:rsid w:val="00481816"/>
    <w:rsid w:val="00624353"/>
    <w:rsid w:val="00640A8D"/>
    <w:rsid w:val="006659CD"/>
    <w:rsid w:val="007F38DD"/>
    <w:rsid w:val="0086783A"/>
    <w:rsid w:val="008A3D9B"/>
    <w:rsid w:val="008B260E"/>
    <w:rsid w:val="00921101"/>
    <w:rsid w:val="009B4C37"/>
    <w:rsid w:val="00A21523"/>
    <w:rsid w:val="00A95645"/>
    <w:rsid w:val="00B77C10"/>
    <w:rsid w:val="00C206EE"/>
    <w:rsid w:val="00CA5E85"/>
    <w:rsid w:val="00D23655"/>
    <w:rsid w:val="00D75ABA"/>
    <w:rsid w:val="00E5286F"/>
    <w:rsid w:val="00E61403"/>
    <w:rsid w:val="00E773B8"/>
    <w:rsid w:val="00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091D0D-D31A-4578-9DD9-29D2BA91B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Стефка Бозова</cp:lastModifiedBy>
  <cp:revision>3</cp:revision>
  <cp:lastPrinted>2017-07-03T08:36:00Z</cp:lastPrinted>
  <dcterms:created xsi:type="dcterms:W3CDTF">2017-07-03T08:36:00Z</dcterms:created>
  <dcterms:modified xsi:type="dcterms:W3CDTF">2017-07-05T13:19:00Z</dcterms:modified>
</cp:coreProperties>
</file>