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D25EB" w14:textId="573CBC45" w:rsidR="00556EB4" w:rsidRDefault="00EC1691" w:rsidP="006B4700">
      <w:pPr>
        <w:pStyle w:val="Heading1"/>
        <w:spacing w:line="360" w:lineRule="auto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bg-BG"/>
        </w:rPr>
        <w:t xml:space="preserve">Т </w:t>
      </w:r>
      <w:r w:rsidR="00DF4110">
        <w:rPr>
          <w:rFonts w:ascii="Times New Roman" w:hAnsi="Times New Roman"/>
          <w:sz w:val="28"/>
          <w:lang w:val="bg-BG"/>
        </w:rPr>
        <w:t>Е Х Н И Ч Е С К О    П Р Е Д Л О Ж Е Н И Е</w:t>
      </w:r>
    </w:p>
    <w:p w14:paraId="097B7E63" w14:textId="7B96F3FE" w:rsidR="0052396F" w:rsidRPr="006E4330" w:rsidRDefault="0052396F" w:rsidP="0052396F">
      <w:pPr>
        <w:jc w:val="both"/>
        <w:rPr>
          <w:sz w:val="24"/>
          <w:szCs w:val="24"/>
          <w:lang w:eastAsia="bg-BG"/>
        </w:rPr>
      </w:pPr>
      <w:proofErr w:type="spellStart"/>
      <w:proofErr w:type="gramStart"/>
      <w:r>
        <w:rPr>
          <w:color w:val="000000"/>
          <w:spacing w:val="6"/>
          <w:sz w:val="24"/>
          <w:lang w:eastAsia="bg-BG"/>
        </w:rPr>
        <w:t>за</w:t>
      </w:r>
      <w:proofErr w:type="spellEnd"/>
      <w:proofErr w:type="gramEnd"/>
      <w:r>
        <w:rPr>
          <w:color w:val="000000"/>
          <w:spacing w:val="6"/>
          <w:sz w:val="24"/>
          <w:lang w:eastAsia="bg-BG"/>
        </w:rPr>
        <w:t xml:space="preserve"> </w:t>
      </w:r>
      <w:proofErr w:type="spellStart"/>
      <w:r>
        <w:rPr>
          <w:color w:val="000000"/>
          <w:spacing w:val="6"/>
          <w:sz w:val="24"/>
          <w:lang w:eastAsia="bg-BG"/>
        </w:rPr>
        <w:t>участие</w:t>
      </w:r>
      <w:proofErr w:type="spellEnd"/>
      <w:r>
        <w:rPr>
          <w:color w:val="000000"/>
          <w:spacing w:val="6"/>
          <w:sz w:val="24"/>
          <w:lang w:eastAsia="bg-BG"/>
        </w:rPr>
        <w:t xml:space="preserve"> в</w:t>
      </w:r>
      <w:r w:rsidRPr="00101CC7">
        <w:rPr>
          <w:color w:val="000000"/>
          <w:spacing w:val="6"/>
          <w:sz w:val="24"/>
          <w:lang w:eastAsia="bg-BG"/>
        </w:rPr>
        <w:t xml:space="preserve"> </w:t>
      </w:r>
      <w:proofErr w:type="spellStart"/>
      <w:r w:rsidRPr="00101CC7">
        <w:rPr>
          <w:color w:val="000000"/>
          <w:spacing w:val="6"/>
          <w:sz w:val="24"/>
          <w:lang w:eastAsia="bg-BG"/>
        </w:rPr>
        <w:t>обществена</w:t>
      </w:r>
      <w:proofErr w:type="spellEnd"/>
      <w:r w:rsidRPr="00101CC7">
        <w:rPr>
          <w:color w:val="000000"/>
          <w:spacing w:val="6"/>
          <w:sz w:val="24"/>
          <w:lang w:eastAsia="bg-BG"/>
        </w:rPr>
        <w:t xml:space="preserve"> </w:t>
      </w:r>
      <w:proofErr w:type="spellStart"/>
      <w:r w:rsidRPr="00101CC7">
        <w:rPr>
          <w:color w:val="000000"/>
          <w:spacing w:val="6"/>
          <w:sz w:val="24"/>
          <w:lang w:eastAsia="bg-BG"/>
        </w:rPr>
        <w:t>поръчка</w:t>
      </w:r>
      <w:proofErr w:type="spellEnd"/>
      <w:r w:rsidRPr="00101CC7">
        <w:rPr>
          <w:color w:val="000000"/>
          <w:spacing w:val="6"/>
          <w:sz w:val="24"/>
          <w:lang w:eastAsia="bg-BG"/>
        </w:rPr>
        <w:t xml:space="preserve"> </w:t>
      </w:r>
      <w:r w:rsidR="004A7C91" w:rsidRPr="00E82197">
        <w:rPr>
          <w:sz w:val="24"/>
          <w:szCs w:val="24"/>
        </w:rPr>
        <w:t xml:space="preserve">на </w:t>
      </w:r>
      <w:proofErr w:type="spellStart"/>
      <w:r w:rsidR="004A7C91" w:rsidRPr="00E82197">
        <w:rPr>
          <w:sz w:val="24"/>
          <w:szCs w:val="24"/>
        </w:rPr>
        <w:t>стойност</w:t>
      </w:r>
      <w:proofErr w:type="spellEnd"/>
      <w:r w:rsidR="004A7C91" w:rsidRPr="00E82197">
        <w:rPr>
          <w:sz w:val="24"/>
          <w:szCs w:val="24"/>
        </w:rPr>
        <w:t xml:space="preserve"> </w:t>
      </w:r>
      <w:proofErr w:type="spellStart"/>
      <w:r w:rsidR="004A7C91" w:rsidRPr="00E82197">
        <w:rPr>
          <w:sz w:val="24"/>
          <w:szCs w:val="24"/>
        </w:rPr>
        <w:t>по</w:t>
      </w:r>
      <w:proofErr w:type="spellEnd"/>
      <w:r w:rsidR="004A7C91" w:rsidRPr="00E82197">
        <w:rPr>
          <w:sz w:val="24"/>
          <w:szCs w:val="24"/>
        </w:rPr>
        <w:t xml:space="preserve"> </w:t>
      </w:r>
      <w:proofErr w:type="spellStart"/>
      <w:r w:rsidR="004A7C91" w:rsidRPr="00E82197">
        <w:rPr>
          <w:sz w:val="24"/>
          <w:szCs w:val="24"/>
        </w:rPr>
        <w:t>чл</w:t>
      </w:r>
      <w:proofErr w:type="spellEnd"/>
      <w:r w:rsidR="004A7C91" w:rsidRPr="00E82197">
        <w:rPr>
          <w:sz w:val="24"/>
          <w:szCs w:val="24"/>
        </w:rPr>
        <w:t xml:space="preserve">. 20, </w:t>
      </w:r>
      <w:proofErr w:type="spellStart"/>
      <w:r w:rsidR="004A7C91" w:rsidRPr="00E82197">
        <w:rPr>
          <w:sz w:val="24"/>
          <w:szCs w:val="24"/>
        </w:rPr>
        <w:t>ал</w:t>
      </w:r>
      <w:proofErr w:type="spellEnd"/>
      <w:r w:rsidR="004A7C91" w:rsidRPr="00E82197">
        <w:rPr>
          <w:sz w:val="24"/>
          <w:szCs w:val="24"/>
        </w:rPr>
        <w:t xml:space="preserve">. 3, т. 2 </w:t>
      </w:r>
      <w:proofErr w:type="spellStart"/>
      <w:r w:rsidR="004A7C91" w:rsidRPr="00E82197">
        <w:rPr>
          <w:sz w:val="24"/>
          <w:szCs w:val="24"/>
        </w:rPr>
        <w:t>от</w:t>
      </w:r>
      <w:proofErr w:type="spellEnd"/>
      <w:r w:rsidR="004A7C91" w:rsidRPr="00E82197">
        <w:rPr>
          <w:sz w:val="24"/>
          <w:szCs w:val="24"/>
        </w:rPr>
        <w:t xml:space="preserve"> </w:t>
      </w:r>
      <w:proofErr w:type="spellStart"/>
      <w:r w:rsidR="004A7C91" w:rsidRPr="00E82197">
        <w:rPr>
          <w:sz w:val="24"/>
          <w:szCs w:val="24"/>
        </w:rPr>
        <w:t>ЗОП</w:t>
      </w:r>
      <w:proofErr w:type="spellEnd"/>
      <w:r w:rsidR="004A7C91">
        <w:rPr>
          <w:sz w:val="24"/>
          <w:szCs w:val="24"/>
          <w:lang w:val="bg-BG"/>
        </w:rPr>
        <w:t>,</w:t>
      </w:r>
      <w:r w:rsidR="004A7C91" w:rsidRPr="00101CC7">
        <w:rPr>
          <w:color w:val="000000"/>
          <w:sz w:val="24"/>
          <w:lang w:eastAsia="bg-BG"/>
        </w:rPr>
        <w:t xml:space="preserve"> </w:t>
      </w:r>
      <w:r w:rsidRPr="00101CC7">
        <w:rPr>
          <w:color w:val="000000"/>
          <w:sz w:val="24"/>
          <w:lang w:eastAsia="bg-BG"/>
        </w:rPr>
        <w:t>с</w:t>
      </w:r>
      <w:r w:rsidRPr="00101CC7">
        <w:rPr>
          <w:color w:val="000000"/>
          <w:spacing w:val="-2"/>
          <w:sz w:val="24"/>
          <w:lang w:eastAsia="bg-BG"/>
        </w:rPr>
        <w:t xml:space="preserve"> </w:t>
      </w:r>
      <w:proofErr w:type="spellStart"/>
      <w:r w:rsidRPr="00101CC7">
        <w:rPr>
          <w:color w:val="000000"/>
          <w:spacing w:val="-2"/>
          <w:sz w:val="24"/>
          <w:lang w:eastAsia="bg-BG"/>
        </w:rPr>
        <w:t>предмет</w:t>
      </w:r>
      <w:proofErr w:type="spellEnd"/>
      <w:r w:rsidRPr="00101CC7">
        <w:rPr>
          <w:color w:val="000000"/>
          <w:spacing w:val="-2"/>
          <w:sz w:val="24"/>
          <w:lang w:eastAsia="bg-BG"/>
        </w:rPr>
        <w:t>:</w:t>
      </w:r>
      <w:r w:rsidRPr="00EB737D">
        <w:rPr>
          <w:b/>
          <w:color w:val="000000"/>
          <w:spacing w:val="-2"/>
          <w:sz w:val="24"/>
          <w:lang w:eastAsia="bg-BG"/>
        </w:rPr>
        <w:t xml:space="preserve"> </w:t>
      </w:r>
      <w:r w:rsidRPr="006E4330">
        <w:rPr>
          <w:b/>
          <w:sz w:val="24"/>
          <w:szCs w:val="24"/>
          <w:lang w:eastAsia="bg-BG"/>
        </w:rPr>
        <w:t>„</w:t>
      </w:r>
      <w:proofErr w:type="spellStart"/>
      <w:r w:rsidRPr="00101CC7">
        <w:rPr>
          <w:b/>
          <w:sz w:val="24"/>
          <w:szCs w:val="24"/>
          <w:lang w:eastAsia="bg-BG"/>
        </w:rPr>
        <w:t>Абонаментна</w:t>
      </w:r>
      <w:proofErr w:type="spellEnd"/>
      <w:r w:rsidRPr="00101CC7">
        <w:rPr>
          <w:b/>
          <w:sz w:val="24"/>
          <w:szCs w:val="24"/>
          <w:lang w:eastAsia="bg-BG"/>
        </w:rPr>
        <w:t xml:space="preserve"> </w:t>
      </w:r>
      <w:proofErr w:type="spellStart"/>
      <w:r w:rsidRPr="00101CC7">
        <w:rPr>
          <w:b/>
          <w:sz w:val="24"/>
          <w:szCs w:val="24"/>
          <w:lang w:eastAsia="bg-BG"/>
        </w:rPr>
        <w:t>поддръжка</w:t>
      </w:r>
      <w:proofErr w:type="spellEnd"/>
      <w:r w:rsidRPr="00101CC7">
        <w:rPr>
          <w:b/>
          <w:sz w:val="24"/>
          <w:szCs w:val="24"/>
          <w:lang w:eastAsia="bg-BG"/>
        </w:rPr>
        <w:t xml:space="preserve">, </w:t>
      </w:r>
      <w:proofErr w:type="spellStart"/>
      <w:r w:rsidRPr="00101CC7">
        <w:rPr>
          <w:b/>
          <w:sz w:val="24"/>
          <w:szCs w:val="24"/>
          <w:lang w:eastAsia="bg-BG"/>
        </w:rPr>
        <w:t>допълнителни</w:t>
      </w:r>
      <w:proofErr w:type="spellEnd"/>
      <w:r w:rsidRPr="00101CC7">
        <w:rPr>
          <w:b/>
          <w:sz w:val="24"/>
          <w:szCs w:val="24"/>
          <w:lang w:eastAsia="bg-BG"/>
        </w:rPr>
        <w:t xml:space="preserve"> </w:t>
      </w:r>
      <w:proofErr w:type="spellStart"/>
      <w:r w:rsidRPr="00101CC7">
        <w:rPr>
          <w:b/>
          <w:sz w:val="24"/>
          <w:szCs w:val="24"/>
          <w:lang w:eastAsia="bg-BG"/>
        </w:rPr>
        <w:t>услуги</w:t>
      </w:r>
      <w:proofErr w:type="spellEnd"/>
      <w:r w:rsidRPr="00101CC7">
        <w:rPr>
          <w:b/>
          <w:sz w:val="24"/>
          <w:szCs w:val="24"/>
          <w:lang w:eastAsia="bg-BG"/>
        </w:rPr>
        <w:t xml:space="preserve"> и </w:t>
      </w:r>
      <w:proofErr w:type="spellStart"/>
      <w:r w:rsidRPr="00101CC7">
        <w:rPr>
          <w:b/>
          <w:sz w:val="24"/>
          <w:szCs w:val="24"/>
          <w:lang w:eastAsia="bg-BG"/>
        </w:rPr>
        <w:t>възможност</w:t>
      </w:r>
      <w:proofErr w:type="spellEnd"/>
      <w:r w:rsidRPr="00101CC7">
        <w:rPr>
          <w:b/>
          <w:sz w:val="24"/>
          <w:szCs w:val="24"/>
          <w:lang w:eastAsia="bg-BG"/>
        </w:rPr>
        <w:t xml:space="preserve"> </w:t>
      </w:r>
      <w:proofErr w:type="spellStart"/>
      <w:r w:rsidRPr="00101CC7">
        <w:rPr>
          <w:b/>
          <w:sz w:val="24"/>
          <w:szCs w:val="24"/>
          <w:lang w:eastAsia="bg-BG"/>
        </w:rPr>
        <w:t>за</w:t>
      </w:r>
      <w:proofErr w:type="spellEnd"/>
      <w:r w:rsidRPr="00101CC7">
        <w:rPr>
          <w:b/>
          <w:sz w:val="24"/>
          <w:szCs w:val="24"/>
          <w:lang w:eastAsia="bg-BG"/>
        </w:rPr>
        <w:t xml:space="preserve"> </w:t>
      </w:r>
      <w:proofErr w:type="spellStart"/>
      <w:r w:rsidRPr="00101CC7">
        <w:rPr>
          <w:b/>
          <w:sz w:val="24"/>
          <w:szCs w:val="24"/>
          <w:lang w:eastAsia="bg-BG"/>
        </w:rPr>
        <w:t>закупуване</w:t>
      </w:r>
      <w:proofErr w:type="spellEnd"/>
      <w:r w:rsidRPr="00101CC7">
        <w:rPr>
          <w:b/>
          <w:sz w:val="24"/>
          <w:szCs w:val="24"/>
          <w:lang w:eastAsia="bg-BG"/>
        </w:rPr>
        <w:t xml:space="preserve"> </w:t>
      </w:r>
      <w:proofErr w:type="spellStart"/>
      <w:r w:rsidRPr="00101CC7">
        <w:rPr>
          <w:b/>
          <w:sz w:val="24"/>
          <w:szCs w:val="24"/>
          <w:lang w:eastAsia="bg-BG"/>
        </w:rPr>
        <w:t>допълнителни</w:t>
      </w:r>
      <w:proofErr w:type="spellEnd"/>
      <w:r w:rsidRPr="00101CC7">
        <w:rPr>
          <w:b/>
          <w:sz w:val="24"/>
          <w:szCs w:val="24"/>
          <w:lang w:eastAsia="bg-BG"/>
        </w:rPr>
        <w:t xml:space="preserve"> </w:t>
      </w:r>
      <w:proofErr w:type="spellStart"/>
      <w:r w:rsidRPr="00101CC7">
        <w:rPr>
          <w:b/>
          <w:sz w:val="24"/>
          <w:szCs w:val="24"/>
          <w:lang w:eastAsia="bg-BG"/>
        </w:rPr>
        <w:t>лицензи</w:t>
      </w:r>
      <w:proofErr w:type="spellEnd"/>
      <w:r w:rsidRPr="00101CC7">
        <w:rPr>
          <w:b/>
          <w:sz w:val="24"/>
          <w:szCs w:val="24"/>
          <w:lang w:eastAsia="bg-BG"/>
        </w:rPr>
        <w:t xml:space="preserve"> </w:t>
      </w:r>
      <w:proofErr w:type="spellStart"/>
      <w:r w:rsidRPr="00101CC7">
        <w:rPr>
          <w:b/>
          <w:sz w:val="24"/>
          <w:szCs w:val="24"/>
          <w:lang w:eastAsia="bg-BG"/>
        </w:rPr>
        <w:t>за</w:t>
      </w:r>
      <w:proofErr w:type="spellEnd"/>
      <w:r w:rsidRPr="00101CC7">
        <w:rPr>
          <w:b/>
          <w:sz w:val="24"/>
          <w:szCs w:val="24"/>
          <w:lang w:eastAsia="bg-BG"/>
        </w:rPr>
        <w:t xml:space="preserve"> </w:t>
      </w:r>
      <w:proofErr w:type="spellStart"/>
      <w:r w:rsidRPr="00101CC7">
        <w:rPr>
          <w:b/>
          <w:sz w:val="24"/>
          <w:szCs w:val="24"/>
          <w:lang w:eastAsia="bg-BG"/>
        </w:rPr>
        <w:t>информационна</w:t>
      </w:r>
      <w:proofErr w:type="spellEnd"/>
      <w:r w:rsidRPr="00101CC7">
        <w:rPr>
          <w:b/>
          <w:sz w:val="24"/>
          <w:szCs w:val="24"/>
          <w:lang w:eastAsia="bg-BG"/>
        </w:rPr>
        <w:t xml:space="preserve"> </w:t>
      </w:r>
      <w:proofErr w:type="spellStart"/>
      <w:r w:rsidRPr="00101CC7">
        <w:rPr>
          <w:b/>
          <w:sz w:val="24"/>
          <w:szCs w:val="24"/>
          <w:lang w:eastAsia="bg-BG"/>
        </w:rPr>
        <w:t>система</w:t>
      </w:r>
      <w:proofErr w:type="spellEnd"/>
      <w:r w:rsidRPr="00101CC7">
        <w:rPr>
          <w:b/>
          <w:sz w:val="24"/>
          <w:szCs w:val="24"/>
          <w:lang w:eastAsia="bg-BG"/>
        </w:rPr>
        <w:t xml:space="preserve"> „</w:t>
      </w:r>
      <w:proofErr w:type="spellStart"/>
      <w:r w:rsidRPr="00101CC7">
        <w:rPr>
          <w:b/>
          <w:sz w:val="24"/>
          <w:szCs w:val="24"/>
          <w:lang w:eastAsia="bg-BG"/>
        </w:rPr>
        <w:t>Микси</w:t>
      </w:r>
      <w:proofErr w:type="spellEnd"/>
      <w:proofErr w:type="gramStart"/>
      <w:r w:rsidRPr="00101CC7">
        <w:rPr>
          <w:b/>
          <w:sz w:val="24"/>
          <w:szCs w:val="24"/>
          <w:lang w:eastAsia="bg-BG"/>
        </w:rPr>
        <w:t xml:space="preserve">“ </w:t>
      </w:r>
      <w:proofErr w:type="spellStart"/>
      <w:r w:rsidRPr="00101CC7">
        <w:rPr>
          <w:b/>
          <w:sz w:val="24"/>
          <w:szCs w:val="24"/>
          <w:lang w:eastAsia="bg-BG"/>
        </w:rPr>
        <w:t>за</w:t>
      </w:r>
      <w:proofErr w:type="spellEnd"/>
      <w:proofErr w:type="gramEnd"/>
      <w:r w:rsidRPr="00101CC7">
        <w:rPr>
          <w:b/>
          <w:sz w:val="24"/>
          <w:szCs w:val="24"/>
          <w:lang w:eastAsia="bg-BG"/>
        </w:rPr>
        <w:t xml:space="preserve"> </w:t>
      </w:r>
      <w:proofErr w:type="spellStart"/>
      <w:r w:rsidRPr="00101CC7">
        <w:rPr>
          <w:b/>
          <w:sz w:val="24"/>
          <w:szCs w:val="24"/>
          <w:lang w:eastAsia="bg-BG"/>
        </w:rPr>
        <w:t>срок</w:t>
      </w:r>
      <w:proofErr w:type="spellEnd"/>
      <w:r w:rsidRPr="00101CC7">
        <w:rPr>
          <w:b/>
          <w:sz w:val="24"/>
          <w:szCs w:val="24"/>
          <w:lang w:eastAsia="bg-BG"/>
        </w:rPr>
        <w:t xml:space="preserve"> </w:t>
      </w:r>
      <w:proofErr w:type="spellStart"/>
      <w:r w:rsidRPr="00101CC7">
        <w:rPr>
          <w:b/>
          <w:sz w:val="24"/>
          <w:szCs w:val="24"/>
          <w:lang w:eastAsia="bg-BG"/>
        </w:rPr>
        <w:t>от</w:t>
      </w:r>
      <w:proofErr w:type="spellEnd"/>
      <w:r w:rsidRPr="00101CC7">
        <w:rPr>
          <w:b/>
          <w:sz w:val="24"/>
          <w:szCs w:val="24"/>
          <w:lang w:eastAsia="bg-BG"/>
        </w:rPr>
        <w:t xml:space="preserve"> </w:t>
      </w:r>
      <w:proofErr w:type="spellStart"/>
      <w:r w:rsidRPr="00101CC7">
        <w:rPr>
          <w:b/>
          <w:sz w:val="24"/>
          <w:szCs w:val="24"/>
          <w:lang w:eastAsia="bg-BG"/>
        </w:rPr>
        <w:t>две</w:t>
      </w:r>
      <w:proofErr w:type="spellEnd"/>
      <w:r w:rsidRPr="00101CC7">
        <w:rPr>
          <w:b/>
          <w:sz w:val="24"/>
          <w:szCs w:val="24"/>
          <w:lang w:eastAsia="bg-BG"/>
        </w:rPr>
        <w:t xml:space="preserve"> </w:t>
      </w:r>
      <w:proofErr w:type="spellStart"/>
      <w:r w:rsidRPr="00101CC7">
        <w:rPr>
          <w:b/>
          <w:sz w:val="24"/>
          <w:szCs w:val="24"/>
          <w:lang w:eastAsia="bg-BG"/>
        </w:rPr>
        <w:t>години</w:t>
      </w:r>
      <w:proofErr w:type="spellEnd"/>
      <w:r>
        <w:rPr>
          <w:b/>
          <w:sz w:val="24"/>
          <w:szCs w:val="24"/>
          <w:lang w:eastAsia="bg-BG"/>
        </w:rPr>
        <w:t>“</w:t>
      </w:r>
      <w:r w:rsidRPr="006E4330">
        <w:rPr>
          <w:b/>
          <w:sz w:val="24"/>
          <w:szCs w:val="24"/>
          <w:lang w:eastAsia="bg-BG"/>
        </w:rPr>
        <w:t>.</w:t>
      </w:r>
    </w:p>
    <w:p w14:paraId="32961E25" w14:textId="77777777" w:rsidR="00D47206" w:rsidRDefault="00D47206" w:rsidP="008D3F8B">
      <w:pPr>
        <w:tabs>
          <w:tab w:val="left" w:pos="709"/>
        </w:tabs>
        <w:ind w:firstLine="709"/>
        <w:jc w:val="both"/>
        <w:rPr>
          <w:b/>
          <w:sz w:val="24"/>
          <w:lang w:val="bg-BG"/>
        </w:rPr>
      </w:pPr>
    </w:p>
    <w:p w14:paraId="61AC646B" w14:textId="77777777" w:rsidR="0052396F" w:rsidRPr="00D629F2" w:rsidRDefault="0052396F" w:rsidP="008D3F8B">
      <w:pPr>
        <w:tabs>
          <w:tab w:val="left" w:pos="709"/>
        </w:tabs>
        <w:ind w:firstLine="709"/>
        <w:jc w:val="both"/>
        <w:rPr>
          <w:b/>
          <w:sz w:val="24"/>
          <w:lang w:val="bg-BG"/>
        </w:rPr>
      </w:pPr>
    </w:p>
    <w:p w14:paraId="440F50AD" w14:textId="6B5AE6E2" w:rsidR="00D47206" w:rsidRPr="00D629F2" w:rsidRDefault="00B43201" w:rsidP="00E029F4">
      <w:pPr>
        <w:tabs>
          <w:tab w:val="left" w:pos="709"/>
        </w:tabs>
        <w:spacing w:line="240" w:lineRule="exact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>Д</w:t>
      </w:r>
      <w:r w:rsidR="00D47206" w:rsidRPr="00D629F2">
        <w:rPr>
          <w:sz w:val="24"/>
          <w:szCs w:val="24"/>
          <w:lang w:val="bg-BG"/>
        </w:rPr>
        <w:t xml:space="preserve">олуподписаният </w:t>
      </w:r>
      <w:r w:rsidR="00D47206" w:rsidRPr="00D629F2">
        <w:rPr>
          <w:sz w:val="24"/>
          <w:szCs w:val="24"/>
          <w:lang w:val="ru-RU"/>
        </w:rPr>
        <w:t>(-</w:t>
      </w:r>
      <w:proofErr w:type="spellStart"/>
      <w:r w:rsidR="00CE6395">
        <w:rPr>
          <w:sz w:val="24"/>
          <w:szCs w:val="24"/>
          <w:lang w:val="bg-BG"/>
        </w:rPr>
        <w:t>ната</w:t>
      </w:r>
      <w:proofErr w:type="spellEnd"/>
      <w:r w:rsidR="00CE6395">
        <w:rPr>
          <w:sz w:val="24"/>
          <w:szCs w:val="24"/>
          <w:lang w:val="bg-BG"/>
        </w:rPr>
        <w:t>) ...............</w:t>
      </w:r>
      <w:r w:rsidR="00D47206" w:rsidRPr="00D629F2">
        <w:rPr>
          <w:sz w:val="24"/>
          <w:szCs w:val="24"/>
          <w:lang w:val="bg-BG"/>
        </w:rPr>
        <w:t>..........................</w:t>
      </w:r>
      <w:r w:rsidR="00D47206" w:rsidRPr="00D629F2">
        <w:rPr>
          <w:sz w:val="24"/>
          <w:szCs w:val="24"/>
          <w:lang w:val="ru-RU"/>
        </w:rPr>
        <w:t>..</w:t>
      </w:r>
      <w:r w:rsidR="00D47206" w:rsidRPr="00D629F2">
        <w:rPr>
          <w:sz w:val="24"/>
          <w:szCs w:val="24"/>
          <w:lang w:val="bg-BG"/>
        </w:rPr>
        <w:t>.............................</w:t>
      </w:r>
      <w:r w:rsidR="00D47206" w:rsidRPr="00D629F2">
        <w:rPr>
          <w:sz w:val="24"/>
          <w:szCs w:val="24"/>
          <w:lang w:val="ru-RU"/>
        </w:rPr>
        <w:t>.........</w:t>
      </w:r>
      <w:r w:rsidR="00D47206" w:rsidRPr="00D629F2">
        <w:rPr>
          <w:sz w:val="24"/>
          <w:szCs w:val="24"/>
          <w:lang w:val="bg-BG"/>
        </w:rPr>
        <w:t>....</w:t>
      </w:r>
    </w:p>
    <w:p w14:paraId="1A96D185" w14:textId="54182AFB" w:rsidR="00D47206" w:rsidRDefault="00D47206" w:rsidP="00E029F4">
      <w:pPr>
        <w:tabs>
          <w:tab w:val="left" w:pos="709"/>
        </w:tabs>
        <w:spacing w:line="240" w:lineRule="exact"/>
        <w:ind w:firstLine="709"/>
        <w:jc w:val="center"/>
        <w:rPr>
          <w:i/>
          <w:lang w:val="bg-BG"/>
        </w:rPr>
      </w:pPr>
      <w:r w:rsidRPr="00D629F2">
        <w:rPr>
          <w:i/>
          <w:sz w:val="24"/>
          <w:szCs w:val="24"/>
          <w:lang w:val="bg-BG"/>
        </w:rPr>
        <w:tab/>
      </w:r>
      <w:r w:rsidRPr="00D629F2">
        <w:rPr>
          <w:i/>
          <w:sz w:val="24"/>
          <w:szCs w:val="24"/>
          <w:lang w:val="bg-BG"/>
        </w:rPr>
        <w:tab/>
      </w:r>
      <w:r w:rsidR="0052396F">
        <w:rPr>
          <w:i/>
          <w:lang w:val="bg-BG"/>
        </w:rPr>
        <w:t>(три</w:t>
      </w:r>
      <w:r w:rsidRPr="00E029F4">
        <w:rPr>
          <w:i/>
          <w:lang w:val="bg-BG"/>
        </w:rPr>
        <w:t xml:space="preserve"> имена)</w:t>
      </w:r>
    </w:p>
    <w:p w14:paraId="74B0B6FB" w14:textId="77777777" w:rsidR="00E029F4" w:rsidRPr="00E029F4" w:rsidRDefault="00E029F4" w:rsidP="00E029F4">
      <w:pPr>
        <w:tabs>
          <w:tab w:val="left" w:pos="709"/>
        </w:tabs>
        <w:spacing w:line="240" w:lineRule="exact"/>
        <w:ind w:firstLine="709"/>
        <w:jc w:val="center"/>
        <w:rPr>
          <w:i/>
          <w:lang w:val="bg-BG"/>
        </w:rPr>
      </w:pPr>
    </w:p>
    <w:p w14:paraId="26F09889" w14:textId="77777777" w:rsidR="00D47206" w:rsidRPr="00D629F2" w:rsidRDefault="00D47206" w:rsidP="00165750">
      <w:pPr>
        <w:tabs>
          <w:tab w:val="left" w:pos="709"/>
        </w:tabs>
        <w:spacing w:line="360" w:lineRule="auto"/>
        <w:jc w:val="both"/>
        <w:rPr>
          <w:snapToGrid w:val="0"/>
          <w:sz w:val="24"/>
          <w:szCs w:val="24"/>
          <w:lang w:val="bg-BG"/>
        </w:rPr>
      </w:pPr>
      <w:r w:rsidRPr="00D629F2">
        <w:rPr>
          <w:sz w:val="24"/>
          <w:szCs w:val="24"/>
          <w:lang w:val="bg-BG"/>
        </w:rPr>
        <w:t>в качеството на управител/изпълнителен директор/прокурист/пълномощник и др. на</w:t>
      </w:r>
    </w:p>
    <w:p w14:paraId="7718829A" w14:textId="77777777" w:rsidR="00D47206" w:rsidRPr="00D629F2" w:rsidRDefault="00D47206" w:rsidP="00E029F4">
      <w:pPr>
        <w:tabs>
          <w:tab w:val="left" w:pos="709"/>
        </w:tabs>
        <w:spacing w:line="240" w:lineRule="exact"/>
        <w:jc w:val="both"/>
        <w:rPr>
          <w:sz w:val="24"/>
          <w:szCs w:val="24"/>
          <w:lang w:val="bg-BG"/>
        </w:rPr>
      </w:pPr>
      <w:r w:rsidRPr="00D629F2">
        <w:rPr>
          <w:snapToGrid w:val="0"/>
          <w:sz w:val="24"/>
          <w:szCs w:val="24"/>
          <w:lang w:val="bg-BG"/>
        </w:rPr>
        <w:t>…………………………………………………………………………………….......................</w:t>
      </w:r>
    </w:p>
    <w:p w14:paraId="02574F0D" w14:textId="77777777" w:rsidR="00D47206" w:rsidRDefault="00D47206" w:rsidP="00E029F4">
      <w:pPr>
        <w:tabs>
          <w:tab w:val="left" w:pos="709"/>
        </w:tabs>
        <w:spacing w:line="240" w:lineRule="exact"/>
        <w:ind w:firstLine="709"/>
        <w:jc w:val="center"/>
        <w:rPr>
          <w:i/>
          <w:lang w:val="bg-BG"/>
        </w:rPr>
      </w:pPr>
      <w:r w:rsidRPr="00E029F4">
        <w:rPr>
          <w:i/>
          <w:lang w:val="bg-BG"/>
        </w:rPr>
        <w:t>(наименование на участника)</w:t>
      </w:r>
    </w:p>
    <w:p w14:paraId="13CA050D" w14:textId="77777777" w:rsidR="00E029F4" w:rsidRPr="00E029F4" w:rsidRDefault="00E029F4" w:rsidP="00E029F4">
      <w:pPr>
        <w:tabs>
          <w:tab w:val="left" w:pos="709"/>
        </w:tabs>
        <w:spacing w:line="240" w:lineRule="exact"/>
        <w:ind w:firstLine="709"/>
        <w:jc w:val="center"/>
        <w:rPr>
          <w:i/>
          <w:lang w:val="bg-BG"/>
        </w:rPr>
      </w:pPr>
    </w:p>
    <w:p w14:paraId="6A8057FF" w14:textId="01F247BA" w:rsidR="00B92725" w:rsidRPr="00C62819" w:rsidRDefault="00D47206" w:rsidP="00165750">
      <w:pPr>
        <w:spacing w:line="360" w:lineRule="auto"/>
        <w:jc w:val="both"/>
        <w:rPr>
          <w:sz w:val="24"/>
          <w:szCs w:val="24"/>
          <w:lang w:val="bg-BG" w:eastAsia="bg-BG"/>
        </w:rPr>
      </w:pPr>
      <w:r w:rsidRPr="00D629F2">
        <w:rPr>
          <w:sz w:val="24"/>
          <w:szCs w:val="24"/>
          <w:lang w:val="ru-RU"/>
        </w:rPr>
        <w:t>участник в обществена</w:t>
      </w:r>
      <w:r w:rsidR="00657AA7">
        <w:rPr>
          <w:sz w:val="24"/>
          <w:szCs w:val="24"/>
          <w:lang w:val="ru-RU"/>
        </w:rPr>
        <w:t>та</w:t>
      </w:r>
      <w:r w:rsidRPr="00D629F2">
        <w:rPr>
          <w:sz w:val="24"/>
          <w:szCs w:val="24"/>
          <w:lang w:val="ru-RU"/>
        </w:rPr>
        <w:t xml:space="preserve"> поръчка с </w:t>
      </w:r>
      <w:r w:rsidR="00EC0A9A">
        <w:rPr>
          <w:sz w:val="24"/>
          <w:szCs w:val="24"/>
          <w:lang w:val="ru-RU"/>
        </w:rPr>
        <w:t xml:space="preserve">гореописания </w:t>
      </w:r>
      <w:r w:rsidRPr="00D629F2">
        <w:rPr>
          <w:sz w:val="24"/>
          <w:szCs w:val="24"/>
          <w:lang w:val="bg-BG"/>
        </w:rPr>
        <w:t>предмет</w:t>
      </w:r>
      <w:r w:rsidR="00E8333A" w:rsidRPr="00D629F2">
        <w:rPr>
          <w:sz w:val="24"/>
          <w:szCs w:val="24"/>
          <w:lang w:val="bg-BG" w:eastAsia="bg-BG"/>
        </w:rPr>
        <w:t xml:space="preserve">, </w:t>
      </w:r>
    </w:p>
    <w:p w14:paraId="58BCCD45" w14:textId="77777777" w:rsidR="00EC0A9A" w:rsidRDefault="00EC0A9A" w:rsidP="00165750">
      <w:pPr>
        <w:spacing w:line="360" w:lineRule="auto"/>
        <w:jc w:val="both"/>
        <w:rPr>
          <w:sz w:val="24"/>
          <w:szCs w:val="24"/>
          <w:lang w:val="bg-BG" w:eastAsia="bg-BG"/>
        </w:rPr>
      </w:pPr>
    </w:p>
    <w:p w14:paraId="5E1BB5AB" w14:textId="77777777" w:rsidR="00EC0A9A" w:rsidRPr="00D629F2" w:rsidRDefault="00EC0A9A" w:rsidP="00165750">
      <w:pPr>
        <w:spacing w:line="360" w:lineRule="auto"/>
        <w:jc w:val="both"/>
        <w:rPr>
          <w:sz w:val="24"/>
          <w:szCs w:val="24"/>
          <w:lang w:val="bg-BG" w:eastAsia="bg-BG"/>
        </w:rPr>
      </w:pPr>
    </w:p>
    <w:p w14:paraId="681546A6" w14:textId="77777777" w:rsidR="00770DCA" w:rsidRPr="00D629F2" w:rsidRDefault="00770DCA" w:rsidP="00165750">
      <w:pPr>
        <w:spacing w:line="360" w:lineRule="auto"/>
        <w:ind w:firstLine="708"/>
        <w:jc w:val="both"/>
        <w:rPr>
          <w:b/>
          <w:sz w:val="24"/>
          <w:szCs w:val="24"/>
          <w:lang w:val="bg-BG" w:eastAsia="bg-BG"/>
        </w:rPr>
      </w:pPr>
      <w:r w:rsidRPr="00D629F2">
        <w:rPr>
          <w:b/>
          <w:sz w:val="24"/>
          <w:szCs w:val="24"/>
          <w:lang w:val="bg-BG" w:eastAsia="bg-BG"/>
        </w:rPr>
        <w:t>УВАЖАЕМИ ДАМИ И ГОСПОДА,</w:t>
      </w:r>
    </w:p>
    <w:p w14:paraId="13442CDE" w14:textId="77777777" w:rsidR="00770DCA" w:rsidRPr="00D629F2" w:rsidRDefault="00770DCA" w:rsidP="00165750">
      <w:pPr>
        <w:spacing w:line="360" w:lineRule="auto"/>
        <w:jc w:val="both"/>
        <w:rPr>
          <w:sz w:val="24"/>
          <w:szCs w:val="24"/>
          <w:lang w:val="bg-BG" w:eastAsia="bg-BG"/>
        </w:rPr>
      </w:pPr>
    </w:p>
    <w:p w14:paraId="17EA720A" w14:textId="4A39E25D" w:rsidR="00E8333A" w:rsidRDefault="00E9285B" w:rsidP="001D6C1B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e-BY"/>
        </w:rPr>
        <w:t xml:space="preserve">Във връзка с отправената до нас покана за подаване на оферта в обявената от </w:t>
      </w:r>
      <w:r w:rsidR="00480C76">
        <w:rPr>
          <w:sz w:val="24"/>
          <w:szCs w:val="24"/>
          <w:lang w:val="be-BY"/>
        </w:rPr>
        <w:t xml:space="preserve">БНБ </w:t>
      </w:r>
      <w:r w:rsidR="00F24ACA" w:rsidRPr="00D629F2">
        <w:rPr>
          <w:sz w:val="24"/>
          <w:szCs w:val="24"/>
          <w:lang w:val="bg-BG"/>
        </w:rPr>
        <w:t xml:space="preserve">обществена поръчка с </w:t>
      </w:r>
      <w:r w:rsidR="00540DCC">
        <w:rPr>
          <w:sz w:val="24"/>
          <w:szCs w:val="24"/>
          <w:lang w:val="bg-BG"/>
        </w:rPr>
        <w:t>горепосочения предмет</w:t>
      </w:r>
      <w:r w:rsidR="00A92336" w:rsidRPr="00D629F2">
        <w:rPr>
          <w:sz w:val="24"/>
          <w:szCs w:val="24"/>
          <w:lang w:val="be-BY"/>
        </w:rPr>
        <w:t>, Ви представяме нашето</w:t>
      </w:r>
      <w:r w:rsidR="00E8333A" w:rsidRPr="00D629F2">
        <w:rPr>
          <w:sz w:val="24"/>
          <w:szCs w:val="24"/>
          <w:lang w:val="be-BY"/>
        </w:rPr>
        <w:t xml:space="preserve"> предл</w:t>
      </w:r>
      <w:r w:rsidR="00A92336" w:rsidRPr="00D629F2">
        <w:rPr>
          <w:sz w:val="24"/>
          <w:szCs w:val="24"/>
          <w:lang w:val="be-BY"/>
        </w:rPr>
        <w:t>ожение за изпълнение на обществената поръчка</w:t>
      </w:r>
      <w:r w:rsidR="00926FA2">
        <w:rPr>
          <w:sz w:val="24"/>
          <w:szCs w:val="24"/>
          <w:lang w:val="be-BY"/>
        </w:rPr>
        <w:t>, както следва:</w:t>
      </w:r>
    </w:p>
    <w:p w14:paraId="3C5AEF1D" w14:textId="57DBC286" w:rsidR="006C08BF" w:rsidRPr="005B318F" w:rsidRDefault="001D6C1B" w:rsidP="006C08BF">
      <w:pPr>
        <w:pStyle w:val="a"/>
        <w:keepLines/>
        <w:spacing w:before="0"/>
        <w:rPr>
          <w:szCs w:val="24"/>
        </w:rPr>
      </w:pPr>
      <w:r w:rsidRPr="00A63DDD">
        <w:rPr>
          <w:color w:val="000000"/>
          <w:spacing w:val="-1"/>
          <w:szCs w:val="24"/>
        </w:rPr>
        <w:t>1. Д</w:t>
      </w:r>
      <w:r>
        <w:rPr>
          <w:color w:val="000000"/>
          <w:spacing w:val="-1"/>
          <w:szCs w:val="24"/>
        </w:rPr>
        <w:t xml:space="preserve">екларираме, че </w:t>
      </w:r>
      <w:r w:rsidR="006C08BF">
        <w:rPr>
          <w:color w:val="000000"/>
          <w:spacing w:val="-1"/>
          <w:szCs w:val="24"/>
        </w:rPr>
        <w:t>ще</w:t>
      </w:r>
      <w:r w:rsidR="006C08BF" w:rsidRPr="005B318F">
        <w:rPr>
          <w:szCs w:val="24"/>
        </w:rPr>
        <w:t xml:space="preserve"> извършва</w:t>
      </w:r>
      <w:r w:rsidR="006C08BF">
        <w:rPr>
          <w:szCs w:val="24"/>
        </w:rPr>
        <w:t>ме</w:t>
      </w:r>
      <w:r w:rsidR="006C08BF" w:rsidRPr="005B318F">
        <w:rPr>
          <w:szCs w:val="24"/>
        </w:rPr>
        <w:t xml:space="preserve"> абонаментна поддръжка и обслужване в БНБ на текущата версия, както и на всяка актуализация на версията на информационната система</w:t>
      </w:r>
      <w:r w:rsidR="00AB2406">
        <w:rPr>
          <w:szCs w:val="24"/>
        </w:rPr>
        <w:t xml:space="preserve"> (ИС)</w:t>
      </w:r>
      <w:r w:rsidR="006C08BF" w:rsidRPr="005B318F">
        <w:rPr>
          <w:szCs w:val="24"/>
        </w:rPr>
        <w:t xml:space="preserve"> „</w:t>
      </w:r>
      <w:proofErr w:type="spellStart"/>
      <w:r w:rsidR="006C08BF" w:rsidRPr="005B318F">
        <w:rPr>
          <w:szCs w:val="24"/>
        </w:rPr>
        <w:t>Микси</w:t>
      </w:r>
      <w:proofErr w:type="spellEnd"/>
      <w:r w:rsidR="006C08BF" w:rsidRPr="005B318F">
        <w:rPr>
          <w:szCs w:val="24"/>
        </w:rPr>
        <w:t>“, в конфигурация:</w:t>
      </w:r>
    </w:p>
    <w:p w14:paraId="0793FE7D" w14:textId="44E0852E" w:rsidR="006C08BF" w:rsidRPr="005B318F" w:rsidRDefault="006C08BF" w:rsidP="006C08BF">
      <w:pPr>
        <w:pStyle w:val="a"/>
        <w:keepLines/>
        <w:tabs>
          <w:tab w:val="left" w:pos="1080"/>
        </w:tabs>
        <w:spacing w:before="0"/>
        <w:ind w:left="720" w:firstLine="0"/>
        <w:rPr>
          <w:i/>
          <w:szCs w:val="24"/>
        </w:rPr>
      </w:pPr>
      <w:r>
        <w:rPr>
          <w:szCs w:val="24"/>
        </w:rPr>
        <w:t xml:space="preserve">1.1. </w:t>
      </w:r>
      <w:r w:rsidRPr="005B318F">
        <w:rPr>
          <w:szCs w:val="24"/>
        </w:rPr>
        <w:t>Сървър М 2000;</w:t>
      </w:r>
    </w:p>
    <w:p w14:paraId="5396A872" w14:textId="6F68D70C" w:rsidR="006C08BF" w:rsidRPr="005B318F" w:rsidRDefault="006C08BF" w:rsidP="006C08BF">
      <w:pPr>
        <w:pStyle w:val="a"/>
        <w:keepLines/>
        <w:tabs>
          <w:tab w:val="left" w:pos="1080"/>
        </w:tabs>
        <w:spacing w:before="0"/>
        <w:rPr>
          <w:i/>
          <w:szCs w:val="24"/>
        </w:rPr>
      </w:pPr>
      <w:r>
        <w:rPr>
          <w:szCs w:val="24"/>
        </w:rPr>
        <w:t xml:space="preserve">1.2. </w:t>
      </w:r>
      <w:r w:rsidRPr="005B318F">
        <w:rPr>
          <w:szCs w:val="24"/>
        </w:rPr>
        <w:t>100 (сто) клиента</w:t>
      </w:r>
      <w:r>
        <w:rPr>
          <w:szCs w:val="24"/>
        </w:rPr>
        <w:t>.</w:t>
      </w:r>
      <w:r w:rsidRPr="005B318F">
        <w:rPr>
          <w:szCs w:val="24"/>
        </w:rPr>
        <w:t xml:space="preserve"> в</w:t>
      </w:r>
      <w:r>
        <w:rPr>
          <w:szCs w:val="24"/>
        </w:rPr>
        <w:t>ерсия</w:t>
      </w:r>
      <w:r w:rsidRPr="005B318F">
        <w:rPr>
          <w:szCs w:val="24"/>
        </w:rPr>
        <w:t xml:space="preserve"> М 2009;</w:t>
      </w:r>
      <w:r>
        <w:rPr>
          <w:szCs w:val="24"/>
        </w:rPr>
        <w:t xml:space="preserve"> </w:t>
      </w:r>
    </w:p>
    <w:p w14:paraId="55C90F9B" w14:textId="27233F3C" w:rsidR="006C08BF" w:rsidRDefault="006C08BF" w:rsidP="006C08BF">
      <w:pPr>
        <w:pStyle w:val="a"/>
        <w:keepLines/>
        <w:tabs>
          <w:tab w:val="left" w:pos="720"/>
        </w:tabs>
        <w:spacing w:before="0"/>
      </w:pPr>
      <w:r>
        <w:rPr>
          <w:szCs w:val="24"/>
        </w:rPr>
        <w:t xml:space="preserve">1.3. </w:t>
      </w:r>
      <w:r w:rsidRPr="005B318F">
        <w:rPr>
          <w:szCs w:val="24"/>
        </w:rPr>
        <w:t xml:space="preserve">Абонаментна поддръжка и обслужване се извършва и за допълнително осигурените клиенти по т. </w:t>
      </w:r>
      <w:r>
        <w:rPr>
          <w:szCs w:val="24"/>
        </w:rPr>
        <w:t>1.</w:t>
      </w:r>
      <w:r w:rsidRPr="005B318F">
        <w:rPr>
          <w:szCs w:val="24"/>
        </w:rPr>
        <w:t>2</w:t>
      </w:r>
      <w:r>
        <w:rPr>
          <w:szCs w:val="24"/>
        </w:rPr>
        <w:t>.</w:t>
      </w:r>
      <w:r w:rsidRPr="005B318F">
        <w:rPr>
          <w:szCs w:val="24"/>
        </w:rPr>
        <w:t xml:space="preserve">, чрез </w:t>
      </w:r>
      <w:proofErr w:type="spellStart"/>
      <w:r w:rsidRPr="005B318F">
        <w:rPr>
          <w:szCs w:val="24"/>
        </w:rPr>
        <w:t>новозакупени</w:t>
      </w:r>
      <w:proofErr w:type="spellEnd"/>
      <w:r w:rsidRPr="005B318F">
        <w:rPr>
          <w:szCs w:val="24"/>
        </w:rPr>
        <w:t xml:space="preserve"> </w:t>
      </w:r>
      <w:r>
        <w:rPr>
          <w:szCs w:val="24"/>
        </w:rPr>
        <w:t xml:space="preserve">от БНБ </w:t>
      </w:r>
      <w:r w:rsidRPr="005B318F">
        <w:rPr>
          <w:szCs w:val="24"/>
        </w:rPr>
        <w:t>лицензи</w:t>
      </w:r>
      <w:r w:rsidRPr="005B318F">
        <w:t>.</w:t>
      </w:r>
    </w:p>
    <w:p w14:paraId="1D688042" w14:textId="751C0AB5" w:rsidR="006C08BF" w:rsidRPr="005B318F" w:rsidRDefault="006C08BF" w:rsidP="006C08BF">
      <w:pPr>
        <w:pStyle w:val="a0"/>
        <w:keepLines/>
        <w:spacing w:before="0"/>
      </w:pPr>
      <w:r w:rsidRPr="005B318F">
        <w:t>2</w:t>
      </w:r>
      <w:r w:rsidR="00A749AD">
        <w:t>.</w:t>
      </w:r>
      <w:r w:rsidRPr="005B318F">
        <w:rPr>
          <w:b/>
        </w:rPr>
        <w:t xml:space="preserve"> </w:t>
      </w:r>
      <w:r w:rsidR="00A749AD" w:rsidRPr="00A63DDD">
        <w:rPr>
          <w:color w:val="000000"/>
          <w:spacing w:val="-1"/>
          <w:szCs w:val="24"/>
        </w:rPr>
        <w:t>Д</w:t>
      </w:r>
      <w:r w:rsidR="00A749AD">
        <w:rPr>
          <w:color w:val="000000"/>
          <w:spacing w:val="-1"/>
          <w:szCs w:val="24"/>
        </w:rPr>
        <w:t>екларираме, че ще</w:t>
      </w:r>
      <w:r w:rsidR="00A749AD" w:rsidRPr="005B318F">
        <w:rPr>
          <w:szCs w:val="24"/>
        </w:rPr>
        <w:t xml:space="preserve"> извършва</w:t>
      </w:r>
      <w:r w:rsidR="00A749AD">
        <w:rPr>
          <w:szCs w:val="24"/>
        </w:rPr>
        <w:t>ме</w:t>
      </w:r>
      <w:r w:rsidRPr="005B318F">
        <w:t xml:space="preserve"> услуги по проектиране, разработване и внедряване на подо</w:t>
      </w:r>
      <w:r w:rsidR="00A749AD">
        <w:t>брения, изменения и допълнения</w:t>
      </w:r>
      <w:r w:rsidR="00CF461D">
        <w:t xml:space="preserve"> </w:t>
      </w:r>
      <w:r w:rsidR="00D24C09">
        <w:t>(</w:t>
      </w:r>
      <w:r w:rsidR="00065667">
        <w:t xml:space="preserve">потребителски </w:t>
      </w:r>
      <w:r w:rsidR="00D24C09">
        <w:t xml:space="preserve">доработки) </w:t>
      </w:r>
      <w:r w:rsidR="00CF461D">
        <w:t>на системата</w:t>
      </w:r>
      <w:r w:rsidR="00A749AD">
        <w:t>.</w:t>
      </w:r>
    </w:p>
    <w:p w14:paraId="4D0D1A60" w14:textId="6FA1EE07" w:rsidR="006C08BF" w:rsidRPr="005B318F" w:rsidRDefault="00A749AD" w:rsidP="00CF461D">
      <w:pPr>
        <w:pStyle w:val="a"/>
        <w:keepLines/>
        <w:spacing w:before="0"/>
      </w:pPr>
      <w:r>
        <w:rPr>
          <w:color w:val="000000"/>
          <w:spacing w:val="-1"/>
          <w:szCs w:val="24"/>
        </w:rPr>
        <w:t xml:space="preserve">3. </w:t>
      </w:r>
      <w:r w:rsidRPr="00A63DDD">
        <w:rPr>
          <w:color w:val="000000"/>
          <w:spacing w:val="-1"/>
          <w:szCs w:val="24"/>
        </w:rPr>
        <w:t>Д</w:t>
      </w:r>
      <w:r>
        <w:rPr>
          <w:color w:val="000000"/>
          <w:spacing w:val="-1"/>
          <w:szCs w:val="24"/>
        </w:rPr>
        <w:t>екларираме, че ще</w:t>
      </w:r>
      <w:r w:rsidRPr="005B318F">
        <w:rPr>
          <w:szCs w:val="24"/>
        </w:rPr>
        <w:t xml:space="preserve"> </w:t>
      </w:r>
      <w:r>
        <w:rPr>
          <w:szCs w:val="24"/>
        </w:rPr>
        <w:t>предоставяме</w:t>
      </w:r>
      <w:r w:rsidRPr="005B318F">
        <w:rPr>
          <w:szCs w:val="24"/>
        </w:rPr>
        <w:t xml:space="preserve"> </w:t>
      </w:r>
      <w:r w:rsidR="006C08BF" w:rsidRPr="005B318F">
        <w:t>право на ползване на</w:t>
      </w:r>
      <w:r w:rsidR="006C08BF" w:rsidRPr="005B318F">
        <w:rPr>
          <w:b/>
        </w:rPr>
        <w:t xml:space="preserve"> </w:t>
      </w:r>
      <w:r w:rsidR="00CF461D" w:rsidRPr="00CF461D">
        <w:t>възложителя</w:t>
      </w:r>
      <w:r w:rsidR="00CF461D" w:rsidRPr="005B318F">
        <w:rPr>
          <w:b/>
        </w:rPr>
        <w:t xml:space="preserve"> </w:t>
      </w:r>
      <w:r w:rsidR="006C08BF" w:rsidRPr="005B318F">
        <w:t>на всички</w:t>
      </w:r>
      <w:r w:rsidR="00D0376E">
        <w:t xml:space="preserve"> </w:t>
      </w:r>
      <w:r w:rsidR="006C08BF" w:rsidRPr="005B318F">
        <w:t>актуализации на версията на ИС „</w:t>
      </w:r>
      <w:proofErr w:type="spellStart"/>
      <w:r w:rsidR="006C08BF" w:rsidRPr="005B318F">
        <w:t>Микси</w:t>
      </w:r>
      <w:proofErr w:type="spellEnd"/>
      <w:r w:rsidR="006C08BF" w:rsidRPr="005B318F">
        <w:t>“,</w:t>
      </w:r>
      <w:r w:rsidR="00D0376E">
        <w:t xml:space="preserve"> </w:t>
      </w:r>
      <w:r w:rsidR="006C08BF" w:rsidRPr="005B318F">
        <w:t xml:space="preserve">както и на допълнително </w:t>
      </w:r>
      <w:r w:rsidR="00D0376E">
        <w:t>о</w:t>
      </w:r>
      <w:r w:rsidR="006C08BF" w:rsidRPr="005B318F">
        <w:t>сигурените клиен</w:t>
      </w:r>
      <w:r w:rsidR="00266CB4">
        <w:t xml:space="preserve">ти чрез </w:t>
      </w:r>
      <w:proofErr w:type="spellStart"/>
      <w:r w:rsidR="00266CB4">
        <w:t>новозакупени</w:t>
      </w:r>
      <w:proofErr w:type="spellEnd"/>
      <w:r w:rsidR="00266CB4">
        <w:t xml:space="preserve"> от БНБ</w:t>
      </w:r>
      <w:r w:rsidR="009C3B2F">
        <w:t xml:space="preserve"> лицензи.</w:t>
      </w:r>
    </w:p>
    <w:p w14:paraId="0AB9A9C6" w14:textId="2C8408AA" w:rsidR="006C08BF" w:rsidRPr="005B318F" w:rsidRDefault="006C08BF" w:rsidP="006C08BF">
      <w:pPr>
        <w:pStyle w:val="a"/>
        <w:keepLines/>
        <w:spacing w:before="0"/>
      </w:pPr>
      <w:r w:rsidRPr="005B318F">
        <w:rPr>
          <w:szCs w:val="24"/>
        </w:rPr>
        <w:t>4</w:t>
      </w:r>
      <w:r w:rsidR="00BE776F">
        <w:rPr>
          <w:szCs w:val="24"/>
        </w:rPr>
        <w:t>.</w:t>
      </w:r>
      <w:r w:rsidRPr="005B318F">
        <w:rPr>
          <w:b/>
          <w:szCs w:val="24"/>
        </w:rPr>
        <w:t xml:space="preserve"> </w:t>
      </w:r>
      <w:r w:rsidR="00BE776F">
        <w:rPr>
          <w:szCs w:val="24"/>
        </w:rPr>
        <w:t>Декларираме, че ще</w:t>
      </w:r>
      <w:r w:rsidRPr="005B318F">
        <w:rPr>
          <w:szCs w:val="24"/>
        </w:rPr>
        <w:t xml:space="preserve"> извършва</w:t>
      </w:r>
      <w:r w:rsidR="00BE776F">
        <w:rPr>
          <w:szCs w:val="24"/>
        </w:rPr>
        <w:t>ме</w:t>
      </w:r>
      <w:r w:rsidRPr="005B318F">
        <w:rPr>
          <w:szCs w:val="24"/>
        </w:rPr>
        <w:t xml:space="preserve"> у</w:t>
      </w:r>
      <w:r w:rsidRPr="005B318F">
        <w:t>слуги по миграция на данни и конфигурация</w:t>
      </w:r>
      <w:r w:rsidR="00BE776F">
        <w:t xml:space="preserve"> до последна версия на сървъра</w:t>
      </w:r>
      <w:r w:rsidR="00882AFF">
        <w:t xml:space="preserve"> в срок до ………… месеца, считано от датата на писмената заявка на възложителя</w:t>
      </w:r>
      <w:r w:rsidR="00BE776F">
        <w:t>.</w:t>
      </w:r>
    </w:p>
    <w:p w14:paraId="0FB2BCB1" w14:textId="2A455F31" w:rsidR="006C08BF" w:rsidRPr="005B318F" w:rsidRDefault="006C08BF" w:rsidP="006C08BF">
      <w:pPr>
        <w:pStyle w:val="PlainText"/>
        <w:suppressLineNumbers/>
        <w:tabs>
          <w:tab w:val="left" w:pos="9360"/>
          <w:tab w:val="left" w:pos="9450"/>
        </w:tabs>
        <w:spacing w:line="360" w:lineRule="auto"/>
        <w:ind w:firstLine="720"/>
        <w:jc w:val="both"/>
        <w:rPr>
          <w:rFonts w:ascii="Times New Roman" w:hAnsi="Times New Roman"/>
          <w:color w:val="FFFFFF"/>
          <w:sz w:val="24"/>
          <w:szCs w:val="24"/>
          <w:lang w:val="bg-BG"/>
        </w:rPr>
      </w:pPr>
      <w:r w:rsidRPr="005B318F">
        <w:rPr>
          <w:rFonts w:ascii="Times New Roman" w:hAnsi="Times New Roman"/>
          <w:sz w:val="24"/>
          <w:lang w:val="bg-BG"/>
        </w:rPr>
        <w:t>5</w:t>
      </w:r>
      <w:r w:rsidR="00C555C3">
        <w:rPr>
          <w:rFonts w:ascii="Times New Roman" w:hAnsi="Times New Roman"/>
          <w:sz w:val="24"/>
          <w:lang w:val="bg-BG"/>
        </w:rPr>
        <w:t>.</w:t>
      </w:r>
      <w:r w:rsidRPr="005B318F">
        <w:rPr>
          <w:rFonts w:ascii="Times New Roman" w:hAnsi="Times New Roman"/>
          <w:sz w:val="24"/>
          <w:lang w:val="bg-BG"/>
        </w:rPr>
        <w:t xml:space="preserve"> </w:t>
      </w:r>
      <w:r w:rsidR="00C555C3" w:rsidRPr="00C555C3">
        <w:rPr>
          <w:rFonts w:ascii="Times New Roman" w:hAnsi="Times New Roman"/>
          <w:sz w:val="24"/>
          <w:lang w:val="bg-BG"/>
        </w:rPr>
        <w:t>Декларираме, че ще</w:t>
      </w:r>
      <w:r w:rsidR="00C555C3" w:rsidRPr="00C555C3">
        <w:rPr>
          <w:rFonts w:ascii="Times New Roman" w:hAnsi="Times New Roman"/>
          <w:b/>
          <w:sz w:val="24"/>
          <w:lang w:val="bg-BG"/>
        </w:rPr>
        <w:t xml:space="preserve"> </w:t>
      </w:r>
      <w:r w:rsidRPr="005B318F">
        <w:rPr>
          <w:rFonts w:ascii="Times New Roman" w:hAnsi="Times New Roman"/>
          <w:sz w:val="24"/>
          <w:lang w:val="bg-BG"/>
        </w:rPr>
        <w:t>извършва</w:t>
      </w:r>
      <w:r w:rsidR="00C555C3">
        <w:rPr>
          <w:rFonts w:ascii="Times New Roman" w:hAnsi="Times New Roman"/>
          <w:sz w:val="24"/>
          <w:lang w:val="bg-BG"/>
        </w:rPr>
        <w:t>ме</w:t>
      </w:r>
      <w:r w:rsidR="00382A4E">
        <w:rPr>
          <w:rFonts w:ascii="Times New Roman" w:hAnsi="Times New Roman"/>
          <w:sz w:val="24"/>
          <w:lang w:val="bg-BG"/>
        </w:rPr>
        <w:t xml:space="preserve"> доставка на нови лицензи </w:t>
      </w:r>
      <w:r w:rsidR="00107384">
        <w:rPr>
          <w:rFonts w:ascii="Times New Roman" w:hAnsi="Times New Roman"/>
          <w:sz w:val="24"/>
          <w:lang w:val="bg-BG"/>
        </w:rPr>
        <w:t xml:space="preserve">в срок до ………….. работни дни, считано от датата на получаване на писмената заявка на </w:t>
      </w:r>
      <w:r w:rsidR="00AB2406">
        <w:rPr>
          <w:rFonts w:ascii="Times New Roman" w:hAnsi="Times New Roman"/>
          <w:sz w:val="24"/>
          <w:lang w:val="bg-BG"/>
        </w:rPr>
        <w:t>възложителя</w:t>
      </w:r>
      <w:r w:rsidR="00382A4E">
        <w:rPr>
          <w:rFonts w:ascii="Times New Roman" w:hAnsi="Times New Roman"/>
          <w:sz w:val="24"/>
          <w:lang w:val="bg-BG"/>
        </w:rPr>
        <w:t>.</w:t>
      </w:r>
    </w:p>
    <w:p w14:paraId="56FD88C6" w14:textId="1CB20D58" w:rsidR="006C08BF" w:rsidRPr="005B318F" w:rsidRDefault="006C08BF" w:rsidP="00EE3A32">
      <w:pPr>
        <w:pStyle w:val="PlainText"/>
        <w:suppressLineNumbers/>
        <w:tabs>
          <w:tab w:val="left" w:pos="9360"/>
          <w:tab w:val="left" w:pos="9450"/>
        </w:tabs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5B318F">
        <w:rPr>
          <w:rFonts w:ascii="Times New Roman" w:hAnsi="Times New Roman"/>
          <w:sz w:val="24"/>
          <w:szCs w:val="24"/>
          <w:lang w:val="bg-BG"/>
        </w:rPr>
        <w:lastRenderedPageBreak/>
        <w:t>6</w:t>
      </w:r>
      <w:r w:rsidR="00382A4E">
        <w:rPr>
          <w:rFonts w:ascii="Times New Roman" w:hAnsi="Times New Roman"/>
          <w:sz w:val="24"/>
          <w:szCs w:val="24"/>
          <w:lang w:val="bg-BG"/>
        </w:rPr>
        <w:t>.</w:t>
      </w:r>
      <w:r w:rsidRPr="005B318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82A4E" w:rsidRPr="00C555C3">
        <w:rPr>
          <w:rFonts w:ascii="Times New Roman" w:hAnsi="Times New Roman"/>
          <w:sz w:val="24"/>
          <w:lang w:val="bg-BG"/>
        </w:rPr>
        <w:t>Декларираме, че ще</w:t>
      </w:r>
      <w:r w:rsidR="00382A4E" w:rsidRPr="00C555C3">
        <w:rPr>
          <w:rFonts w:ascii="Times New Roman" w:hAnsi="Times New Roman"/>
          <w:b/>
          <w:sz w:val="24"/>
          <w:lang w:val="bg-BG"/>
        </w:rPr>
        <w:t xml:space="preserve"> </w:t>
      </w:r>
      <w:r w:rsidR="00382A4E">
        <w:rPr>
          <w:rFonts w:ascii="Times New Roman" w:hAnsi="Times New Roman"/>
          <w:sz w:val="24"/>
          <w:lang w:val="bg-BG"/>
        </w:rPr>
        <w:t xml:space="preserve">извършваме </w:t>
      </w:r>
      <w:r w:rsidRPr="005B318F">
        <w:rPr>
          <w:rFonts w:ascii="Times New Roman" w:hAnsi="Times New Roman"/>
          <w:sz w:val="24"/>
          <w:szCs w:val="24"/>
          <w:lang w:val="bg-BG"/>
        </w:rPr>
        <w:t xml:space="preserve">обучение </w:t>
      </w:r>
      <w:r w:rsidRPr="005B318F">
        <w:rPr>
          <w:rFonts w:ascii="Times New Roman" w:hAnsi="Times New Roman"/>
          <w:sz w:val="24"/>
          <w:lang w:val="bg-BG"/>
        </w:rPr>
        <w:t>за работа с ИС ,,</w:t>
      </w:r>
      <w:proofErr w:type="spellStart"/>
      <w:r w:rsidRPr="005B318F">
        <w:rPr>
          <w:rFonts w:ascii="Times New Roman" w:hAnsi="Times New Roman"/>
          <w:sz w:val="24"/>
          <w:lang w:val="bg-BG"/>
        </w:rPr>
        <w:t>Микси</w:t>
      </w:r>
      <w:proofErr w:type="spellEnd"/>
      <w:r w:rsidRPr="005B318F">
        <w:rPr>
          <w:rFonts w:ascii="Times New Roman" w:hAnsi="Times New Roman"/>
          <w:sz w:val="24"/>
          <w:lang w:val="bg-BG"/>
        </w:rPr>
        <w:t xml:space="preserve">“ </w:t>
      </w:r>
      <w:r w:rsidRPr="005B318F">
        <w:rPr>
          <w:rFonts w:ascii="Times New Roman" w:hAnsi="Times New Roman"/>
          <w:sz w:val="24"/>
          <w:szCs w:val="24"/>
          <w:lang w:val="bg-BG"/>
        </w:rPr>
        <w:t xml:space="preserve">на служители на </w:t>
      </w:r>
      <w:r w:rsidR="0006437B">
        <w:rPr>
          <w:rFonts w:ascii="Times New Roman" w:hAnsi="Times New Roman"/>
          <w:sz w:val="24"/>
          <w:szCs w:val="24"/>
          <w:lang w:val="bg-BG"/>
        </w:rPr>
        <w:t>възложителя</w:t>
      </w:r>
      <w:r w:rsidRPr="005B318F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14:paraId="6F5F23E1" w14:textId="2E9B3018" w:rsidR="00DC4DB9" w:rsidRDefault="00B54730" w:rsidP="00EE3A32">
      <w:pPr>
        <w:tabs>
          <w:tab w:val="left" w:pos="360"/>
        </w:tabs>
        <w:spacing w:line="360" w:lineRule="auto"/>
        <w:ind w:firstLine="349"/>
        <w:jc w:val="both"/>
        <w:rPr>
          <w:rFonts w:eastAsia="Calibri"/>
          <w:bCs/>
          <w:color w:val="000000"/>
          <w:spacing w:val="4"/>
          <w:sz w:val="24"/>
          <w:szCs w:val="24"/>
          <w:lang w:val="bg-BG"/>
        </w:rPr>
      </w:pPr>
      <w:r>
        <w:rPr>
          <w:rFonts w:eastAsia="Calibri"/>
          <w:bCs/>
          <w:color w:val="000000"/>
          <w:spacing w:val="4"/>
          <w:sz w:val="24"/>
          <w:szCs w:val="24"/>
          <w:lang w:val="bg-BG"/>
        </w:rPr>
        <w:t xml:space="preserve">     </w:t>
      </w:r>
      <w:r w:rsidR="0006437B">
        <w:rPr>
          <w:rFonts w:eastAsia="Calibri"/>
          <w:bCs/>
          <w:color w:val="000000"/>
          <w:spacing w:val="4"/>
          <w:sz w:val="24"/>
          <w:szCs w:val="24"/>
          <w:lang w:val="bg-BG"/>
        </w:rPr>
        <w:t xml:space="preserve">7. </w:t>
      </w:r>
      <w:r w:rsidR="00DC4DB9">
        <w:rPr>
          <w:rFonts w:eastAsia="Calibri"/>
          <w:bCs/>
          <w:color w:val="000000"/>
          <w:spacing w:val="4"/>
          <w:sz w:val="24"/>
          <w:szCs w:val="24"/>
          <w:lang w:val="bg-BG"/>
        </w:rPr>
        <w:t xml:space="preserve">Декларираме, че при възникнал инцидент ще изпращаме свой </w:t>
      </w:r>
      <w:r w:rsidR="00DC4DB9" w:rsidRPr="00DC4DB9">
        <w:rPr>
          <w:rFonts w:eastAsia="Calibri"/>
          <w:bCs/>
          <w:color w:val="000000"/>
          <w:spacing w:val="4"/>
          <w:sz w:val="24"/>
          <w:szCs w:val="24"/>
          <w:lang w:val="bg-BG"/>
        </w:rPr>
        <w:t>представител до …</w:t>
      </w:r>
      <w:r w:rsidR="00DC4DB9">
        <w:rPr>
          <w:rFonts w:eastAsia="Calibri"/>
          <w:bCs/>
          <w:color w:val="000000"/>
          <w:spacing w:val="4"/>
          <w:sz w:val="24"/>
          <w:szCs w:val="24"/>
          <w:lang w:val="bg-BG"/>
        </w:rPr>
        <w:t>…. часа след подаване на заявка на възложителя</w:t>
      </w:r>
      <w:r w:rsidR="00F2046D">
        <w:rPr>
          <w:rFonts w:eastAsia="Calibri"/>
          <w:bCs/>
          <w:color w:val="000000"/>
          <w:spacing w:val="4"/>
          <w:sz w:val="24"/>
          <w:szCs w:val="24"/>
          <w:lang w:val="bg-BG"/>
        </w:rPr>
        <w:t>.</w:t>
      </w:r>
    </w:p>
    <w:p w14:paraId="46AE7BD9" w14:textId="1296F2F1" w:rsidR="00F2046D" w:rsidRDefault="00B54730" w:rsidP="00EE3A32">
      <w:pPr>
        <w:tabs>
          <w:tab w:val="left" w:pos="360"/>
        </w:tabs>
        <w:spacing w:line="360" w:lineRule="auto"/>
        <w:ind w:firstLine="349"/>
        <w:jc w:val="both"/>
        <w:rPr>
          <w:rFonts w:eastAsia="Calibri"/>
          <w:bCs/>
          <w:color w:val="000000"/>
          <w:spacing w:val="4"/>
          <w:sz w:val="24"/>
          <w:szCs w:val="24"/>
          <w:lang w:val="bg-BG"/>
        </w:rPr>
      </w:pPr>
      <w:r>
        <w:rPr>
          <w:rFonts w:eastAsia="Calibri"/>
          <w:bCs/>
          <w:color w:val="000000"/>
          <w:spacing w:val="4"/>
          <w:sz w:val="24"/>
          <w:szCs w:val="24"/>
          <w:lang w:val="bg-BG"/>
        </w:rPr>
        <w:t xml:space="preserve">     </w:t>
      </w:r>
      <w:r w:rsidR="00F2046D">
        <w:rPr>
          <w:rFonts w:eastAsia="Calibri"/>
          <w:bCs/>
          <w:color w:val="000000"/>
          <w:spacing w:val="4"/>
          <w:sz w:val="24"/>
          <w:szCs w:val="24"/>
          <w:lang w:val="bg-BG"/>
        </w:rPr>
        <w:t xml:space="preserve">8. </w:t>
      </w:r>
      <w:r w:rsidR="00F2046D">
        <w:rPr>
          <w:rFonts w:eastAsia="Calibri"/>
          <w:bCs/>
          <w:color w:val="000000"/>
          <w:spacing w:val="4"/>
          <w:sz w:val="24"/>
          <w:szCs w:val="24"/>
          <w:lang w:val="bg-BG"/>
        </w:rPr>
        <w:t>Декларираме, че</w:t>
      </w:r>
      <w:r w:rsidR="00F2046D">
        <w:rPr>
          <w:rFonts w:eastAsia="Calibri"/>
          <w:bCs/>
          <w:color w:val="000000"/>
          <w:spacing w:val="4"/>
          <w:sz w:val="24"/>
          <w:szCs w:val="24"/>
          <w:lang w:val="bg-BG"/>
        </w:rPr>
        <w:t xml:space="preserve"> </w:t>
      </w:r>
      <w:r w:rsidR="000F4843">
        <w:rPr>
          <w:rFonts w:eastAsia="Calibri"/>
          <w:bCs/>
          <w:color w:val="000000"/>
          <w:spacing w:val="4"/>
          <w:sz w:val="24"/>
          <w:szCs w:val="24"/>
          <w:lang w:val="bg-BG"/>
        </w:rPr>
        <w:t>ще</w:t>
      </w:r>
      <w:r w:rsidR="000F4843" w:rsidRPr="000F4843">
        <w:rPr>
          <w:rFonts w:eastAsia="Calibri"/>
          <w:bCs/>
          <w:color w:val="000000"/>
          <w:spacing w:val="4"/>
          <w:sz w:val="24"/>
          <w:szCs w:val="24"/>
          <w:lang w:val="bg-BG"/>
        </w:rPr>
        <w:t xml:space="preserve"> осигурява</w:t>
      </w:r>
      <w:r w:rsidR="000F4843">
        <w:rPr>
          <w:rFonts w:eastAsia="Calibri"/>
          <w:bCs/>
          <w:color w:val="000000"/>
          <w:spacing w:val="4"/>
          <w:sz w:val="24"/>
          <w:szCs w:val="24"/>
          <w:lang w:val="bg-BG"/>
        </w:rPr>
        <w:t>ме</w:t>
      </w:r>
      <w:r w:rsidR="000F4843" w:rsidRPr="000F4843">
        <w:rPr>
          <w:rFonts w:eastAsia="Calibri"/>
          <w:bCs/>
          <w:color w:val="000000"/>
          <w:spacing w:val="4"/>
          <w:sz w:val="24"/>
          <w:szCs w:val="24"/>
          <w:lang w:val="bg-BG"/>
        </w:rPr>
        <w:t xml:space="preserve"> за срок от 1 (една) година безплатна гаранционна поддръжка на всички потребителски доработки</w:t>
      </w:r>
      <w:r w:rsidR="00D24C09">
        <w:rPr>
          <w:rFonts w:eastAsia="Calibri"/>
          <w:bCs/>
          <w:color w:val="000000"/>
          <w:spacing w:val="4"/>
          <w:sz w:val="24"/>
          <w:szCs w:val="24"/>
          <w:lang w:val="bg-BG"/>
        </w:rPr>
        <w:t xml:space="preserve">, считано </w:t>
      </w:r>
      <w:r w:rsidR="000F4843" w:rsidRPr="000F4843">
        <w:rPr>
          <w:rFonts w:eastAsia="Calibri"/>
          <w:bCs/>
          <w:color w:val="000000"/>
          <w:spacing w:val="4"/>
          <w:sz w:val="24"/>
          <w:szCs w:val="24"/>
          <w:lang w:val="bg-BG"/>
        </w:rPr>
        <w:t>от датата на подписване на приемо-предавателен протокол;</w:t>
      </w:r>
    </w:p>
    <w:p w14:paraId="1825A91A" w14:textId="13AE8AE4" w:rsidR="00AD6778" w:rsidRDefault="00DF35C6" w:rsidP="00744EE4">
      <w:pPr>
        <w:tabs>
          <w:tab w:val="left" w:pos="360"/>
        </w:tabs>
        <w:spacing w:after="120" w:line="360" w:lineRule="auto"/>
        <w:ind w:left="360" w:firstLine="349"/>
        <w:jc w:val="both"/>
        <w:rPr>
          <w:sz w:val="24"/>
          <w:szCs w:val="24"/>
          <w:lang w:val="bg-BG"/>
        </w:rPr>
      </w:pPr>
      <w:r>
        <w:rPr>
          <w:rFonts w:eastAsia="Calibri"/>
          <w:bCs/>
          <w:color w:val="000000"/>
          <w:spacing w:val="4"/>
          <w:sz w:val="24"/>
          <w:szCs w:val="24"/>
          <w:lang w:val="bg-BG"/>
        </w:rPr>
        <w:t>9. Запознати сме, п</w:t>
      </w:r>
      <w:r w:rsidR="00C9689A">
        <w:rPr>
          <w:rFonts w:eastAsia="Calibri"/>
          <w:bCs/>
          <w:color w:val="000000"/>
          <w:spacing w:val="4"/>
          <w:sz w:val="24"/>
          <w:szCs w:val="24"/>
          <w:lang w:val="bg-BG"/>
        </w:rPr>
        <w:t>р</w:t>
      </w:r>
      <w:r w:rsidR="00AD6778" w:rsidRPr="00D629F2">
        <w:rPr>
          <w:sz w:val="24"/>
          <w:szCs w:val="24"/>
          <w:lang w:val="bg-BG"/>
        </w:rPr>
        <w:t>иемаме и се съгласяваме с всички клаузи</w:t>
      </w:r>
      <w:r>
        <w:rPr>
          <w:sz w:val="24"/>
          <w:szCs w:val="24"/>
          <w:lang w:val="bg-BG"/>
        </w:rPr>
        <w:t xml:space="preserve"> на </w:t>
      </w:r>
      <w:r w:rsidR="00AD6778" w:rsidRPr="00D629F2">
        <w:rPr>
          <w:sz w:val="24"/>
          <w:szCs w:val="24"/>
          <w:lang w:val="bg-BG"/>
        </w:rPr>
        <w:t xml:space="preserve">проекта на договор. </w:t>
      </w:r>
    </w:p>
    <w:p w14:paraId="77D4F826" w14:textId="64C24418" w:rsidR="0057227E" w:rsidRPr="00AA4275" w:rsidRDefault="000A187F" w:rsidP="00AA1085">
      <w:pPr>
        <w:tabs>
          <w:tab w:val="left" w:pos="360"/>
        </w:tabs>
        <w:spacing w:after="120" w:line="360" w:lineRule="auto"/>
        <w:ind w:left="360" w:firstLine="349"/>
        <w:jc w:val="both"/>
        <w:rPr>
          <w:color w:val="000000"/>
          <w:spacing w:val="-1"/>
          <w:sz w:val="24"/>
          <w:szCs w:val="24"/>
          <w:lang w:val="bg-BG" w:eastAsia="bg-BG"/>
        </w:rPr>
      </w:pPr>
      <w:r>
        <w:rPr>
          <w:rFonts w:eastAsia="Calibri"/>
          <w:bCs/>
          <w:color w:val="000000"/>
          <w:spacing w:val="4"/>
          <w:sz w:val="24"/>
          <w:szCs w:val="24"/>
          <w:lang w:val="bg-BG"/>
        </w:rPr>
        <w:t>10</w:t>
      </w:r>
      <w:r w:rsidR="00744EE4">
        <w:rPr>
          <w:rFonts w:eastAsia="Calibri"/>
          <w:bCs/>
          <w:color w:val="000000"/>
          <w:spacing w:val="4"/>
          <w:sz w:val="24"/>
          <w:szCs w:val="24"/>
          <w:lang w:val="bg-BG"/>
        </w:rPr>
        <w:t xml:space="preserve">. </w:t>
      </w:r>
      <w:r w:rsidR="00C9689A">
        <w:rPr>
          <w:color w:val="000000"/>
          <w:spacing w:val="-2"/>
          <w:sz w:val="24"/>
          <w:szCs w:val="24"/>
          <w:lang w:val="bg-BG" w:eastAsia="bg-BG"/>
        </w:rPr>
        <w:t>Н</w:t>
      </w:r>
      <w:r w:rsidR="00AD6778" w:rsidRPr="00D629F2">
        <w:rPr>
          <w:color w:val="000000"/>
          <w:spacing w:val="-2"/>
          <w:sz w:val="24"/>
          <w:szCs w:val="24"/>
          <w:lang w:val="bg-BG" w:eastAsia="bg-BG"/>
        </w:rPr>
        <w:t>аправената от нас оферта е</w:t>
      </w:r>
      <w:r w:rsidR="00AD6778" w:rsidRPr="00D629F2">
        <w:rPr>
          <w:color w:val="000000"/>
          <w:spacing w:val="-3"/>
          <w:sz w:val="24"/>
          <w:szCs w:val="24"/>
          <w:lang w:val="bg-BG" w:eastAsia="bg-BG"/>
        </w:rPr>
        <w:t xml:space="preserve"> </w:t>
      </w:r>
      <w:r w:rsidR="00AD6778" w:rsidRPr="00AA4275">
        <w:rPr>
          <w:color w:val="000000"/>
          <w:spacing w:val="-3"/>
          <w:sz w:val="24"/>
          <w:szCs w:val="24"/>
          <w:lang w:val="bg-BG" w:eastAsia="bg-BG"/>
        </w:rPr>
        <w:t xml:space="preserve">валидна </w:t>
      </w:r>
      <w:r w:rsidR="00B74699" w:rsidRPr="00AA4275">
        <w:rPr>
          <w:bCs/>
          <w:color w:val="000000"/>
          <w:spacing w:val="-3"/>
          <w:sz w:val="24"/>
          <w:szCs w:val="24"/>
          <w:lang w:val="bg-BG" w:eastAsia="bg-BG"/>
        </w:rPr>
        <w:t xml:space="preserve">до </w:t>
      </w:r>
      <w:r w:rsidR="00AA1085">
        <w:rPr>
          <w:bCs/>
          <w:color w:val="000000"/>
          <w:spacing w:val="-3"/>
          <w:sz w:val="24"/>
          <w:szCs w:val="24"/>
          <w:lang w:val="bg-BG" w:eastAsia="bg-BG"/>
        </w:rPr>
        <w:t>30.04</w:t>
      </w:r>
      <w:r w:rsidR="00E01026" w:rsidRPr="00AA4275">
        <w:rPr>
          <w:bCs/>
          <w:color w:val="000000"/>
          <w:spacing w:val="-3"/>
          <w:sz w:val="24"/>
          <w:szCs w:val="24"/>
          <w:lang w:val="bg-BG" w:eastAsia="bg-BG"/>
        </w:rPr>
        <w:t>.2</w:t>
      </w:r>
      <w:r w:rsidR="00B74699" w:rsidRPr="00AA4275">
        <w:rPr>
          <w:bCs/>
          <w:iCs/>
          <w:color w:val="000000"/>
          <w:spacing w:val="-3"/>
          <w:sz w:val="24"/>
          <w:szCs w:val="24"/>
          <w:lang w:val="bg-BG" w:eastAsia="bg-BG"/>
        </w:rPr>
        <w:t>017 г.</w:t>
      </w:r>
      <w:r w:rsidR="00B74699" w:rsidRPr="00AA4275">
        <w:rPr>
          <w:bCs/>
          <w:color w:val="000000"/>
          <w:spacing w:val="-3"/>
          <w:sz w:val="24"/>
          <w:szCs w:val="24"/>
          <w:lang w:val="ru-RU" w:eastAsia="bg-BG"/>
        </w:rPr>
        <w:t xml:space="preserve"> </w:t>
      </w:r>
    </w:p>
    <w:p w14:paraId="39030048" w14:textId="2A8B9688" w:rsidR="0087673D" w:rsidRPr="00AA4275" w:rsidRDefault="000A187F" w:rsidP="009D05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>
        <w:rPr>
          <w:color w:val="000000"/>
          <w:spacing w:val="-1"/>
          <w:sz w:val="24"/>
          <w:szCs w:val="24"/>
          <w:lang w:val="bg-BG" w:eastAsia="bg-BG"/>
        </w:rPr>
        <w:t>11</w:t>
      </w:r>
      <w:r w:rsidR="00400061" w:rsidRPr="00A63DDD">
        <w:rPr>
          <w:color w:val="000000"/>
          <w:spacing w:val="-1"/>
          <w:sz w:val="24"/>
          <w:szCs w:val="24"/>
          <w:lang w:val="bg-BG" w:eastAsia="bg-BG"/>
        </w:rPr>
        <w:t>.</w:t>
      </w:r>
      <w:r w:rsidR="005B4D67" w:rsidRPr="00AA4275">
        <w:rPr>
          <w:color w:val="000000"/>
          <w:spacing w:val="-1"/>
          <w:sz w:val="24"/>
          <w:szCs w:val="24"/>
          <w:lang w:val="bg-BG" w:eastAsia="bg-BG"/>
        </w:rPr>
        <w:t xml:space="preserve"> </w:t>
      </w:r>
      <w:r w:rsidR="009D3425" w:rsidRPr="00AA4275">
        <w:rPr>
          <w:sz w:val="24"/>
          <w:szCs w:val="24"/>
          <w:lang w:val="ru-RU"/>
        </w:rPr>
        <w:t>О</w:t>
      </w:r>
      <w:r w:rsidR="00447BE5" w:rsidRPr="00AA4275">
        <w:rPr>
          <w:sz w:val="24"/>
          <w:szCs w:val="24"/>
          <w:lang w:val="ru-RU"/>
        </w:rPr>
        <w:t>пределяме</w:t>
      </w:r>
      <w:r w:rsidR="00B50491" w:rsidRPr="00AA4275">
        <w:rPr>
          <w:sz w:val="24"/>
          <w:szCs w:val="24"/>
          <w:lang w:val="ru-RU"/>
        </w:rPr>
        <w:t xml:space="preserve"> следните</w:t>
      </w:r>
      <w:r w:rsidR="00447BE5" w:rsidRPr="00AA4275">
        <w:rPr>
          <w:sz w:val="24"/>
          <w:szCs w:val="24"/>
          <w:lang w:val="ru-RU"/>
        </w:rPr>
        <w:t xml:space="preserve"> лица, упълномощени да н</w:t>
      </w:r>
      <w:r w:rsidR="00B50491" w:rsidRPr="00AA4275">
        <w:rPr>
          <w:sz w:val="24"/>
          <w:szCs w:val="24"/>
          <w:lang w:val="ru-RU"/>
        </w:rPr>
        <w:t>и представляват п</w:t>
      </w:r>
      <w:r w:rsidR="00447BE5" w:rsidRPr="00AA4275">
        <w:rPr>
          <w:sz w:val="24"/>
          <w:szCs w:val="24"/>
          <w:lang w:val="ru-RU"/>
        </w:rPr>
        <w:t>ри изпълнение на задълженията по</w:t>
      </w:r>
      <w:r w:rsidR="00B50491" w:rsidRPr="00AA4275">
        <w:rPr>
          <w:sz w:val="24"/>
          <w:szCs w:val="24"/>
          <w:lang w:val="ru-RU"/>
        </w:rPr>
        <w:t xml:space="preserve"> договор</w:t>
      </w:r>
      <w:r w:rsidR="00447BE5" w:rsidRPr="00AA4275">
        <w:rPr>
          <w:sz w:val="24"/>
          <w:szCs w:val="24"/>
          <w:lang w:val="ru-RU"/>
        </w:rPr>
        <w:t>а за обществена поръчка</w:t>
      </w:r>
      <w:r w:rsidR="00B50491" w:rsidRPr="00AA4275">
        <w:rPr>
          <w:sz w:val="24"/>
          <w:szCs w:val="24"/>
          <w:lang w:val="ru-RU"/>
        </w:rPr>
        <w:t xml:space="preserve"> и да подписват предвидените в договора документи (протоколи, уведомления и др.):</w:t>
      </w:r>
      <w:r w:rsidR="00B50491" w:rsidRPr="00AA4275">
        <w:rPr>
          <w:b/>
          <w:sz w:val="24"/>
          <w:szCs w:val="24"/>
          <w:lang w:val="ru-RU"/>
        </w:rPr>
        <w:t xml:space="preserve"> </w:t>
      </w:r>
      <w:r w:rsidR="00B50491" w:rsidRPr="00AA4275">
        <w:rPr>
          <w:b/>
          <w:sz w:val="24"/>
          <w:szCs w:val="24"/>
        </w:rPr>
        <w:t xml:space="preserve"> </w:t>
      </w:r>
      <w:r w:rsidR="001C5368" w:rsidRPr="00AA4275">
        <w:rPr>
          <w:sz w:val="24"/>
          <w:szCs w:val="24"/>
          <w:lang w:val="bg-BG"/>
        </w:rPr>
        <w:t>…………………………………………………………………………………………………</w:t>
      </w:r>
    </w:p>
    <w:p w14:paraId="187643F7" w14:textId="77777777" w:rsidR="007C6652" w:rsidRPr="00AA4275" w:rsidRDefault="007C6652" w:rsidP="00E2676A">
      <w:pPr>
        <w:spacing w:line="360" w:lineRule="auto"/>
        <w:ind w:firstLine="720"/>
        <w:jc w:val="both"/>
        <w:rPr>
          <w:b/>
          <w:i/>
          <w:sz w:val="24"/>
          <w:szCs w:val="24"/>
          <w:lang w:val="bg-BG"/>
        </w:rPr>
      </w:pPr>
    </w:p>
    <w:p w14:paraId="5CD9C15F" w14:textId="77777777" w:rsidR="005323BD" w:rsidRDefault="005323BD" w:rsidP="00E2676A">
      <w:pPr>
        <w:spacing w:line="360" w:lineRule="auto"/>
        <w:ind w:firstLine="720"/>
        <w:jc w:val="both"/>
        <w:rPr>
          <w:b/>
          <w:i/>
          <w:sz w:val="24"/>
          <w:szCs w:val="24"/>
          <w:lang w:val="bg-BG"/>
        </w:rPr>
      </w:pPr>
    </w:p>
    <w:p w14:paraId="55603914" w14:textId="46C6C6AE" w:rsidR="00F91F8C" w:rsidRPr="00F91F8C" w:rsidRDefault="00F91F8C" w:rsidP="00E2676A">
      <w:pPr>
        <w:spacing w:line="360" w:lineRule="auto"/>
        <w:ind w:firstLine="720"/>
        <w:jc w:val="both"/>
        <w:rPr>
          <w:b/>
          <w:i/>
          <w:sz w:val="24"/>
          <w:szCs w:val="24"/>
          <w:lang w:val="bg-BG"/>
        </w:rPr>
      </w:pPr>
      <w:r>
        <w:rPr>
          <w:b/>
          <w:i/>
          <w:sz w:val="24"/>
          <w:szCs w:val="24"/>
          <w:lang w:val="en-US"/>
        </w:rPr>
        <w:t xml:space="preserve"> </w:t>
      </w:r>
    </w:p>
    <w:p w14:paraId="7FBC53E7" w14:textId="77777777" w:rsidR="00766ABF" w:rsidRPr="00727D8B" w:rsidRDefault="00766ABF" w:rsidP="00727D8B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right="-2"/>
        <w:jc w:val="both"/>
        <w:rPr>
          <w:rFonts w:asciiTheme="minorHAnsi" w:hAnsiTheme="minorHAnsi"/>
          <w:b/>
          <w:caps/>
          <w:color w:val="000000"/>
          <w:sz w:val="24"/>
          <w:szCs w:val="24"/>
          <w:lang w:val="bg-BG" w:eastAsia="bg-BG"/>
        </w:rPr>
      </w:pPr>
    </w:p>
    <w:p w14:paraId="529FF7AA" w14:textId="77777777" w:rsidR="001B446A" w:rsidRPr="009D0516" w:rsidRDefault="001B446A" w:rsidP="00766ABF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right="-2" w:firstLine="709"/>
        <w:jc w:val="both"/>
        <w:rPr>
          <w:rFonts w:ascii="Times New Roman Bold" w:hAnsi="Times New Roman Bold"/>
          <w:b/>
          <w:caps/>
          <w:color w:val="000000"/>
          <w:sz w:val="24"/>
          <w:szCs w:val="24"/>
          <w:lang w:val="bg-BG" w:eastAsia="bg-BG"/>
        </w:rPr>
      </w:pPr>
    </w:p>
    <w:p w14:paraId="10EEFF8A" w14:textId="40BDEEA5" w:rsidR="00766ABF" w:rsidRPr="00766ABF" w:rsidRDefault="00766ABF" w:rsidP="00766ABF">
      <w:pPr>
        <w:shd w:val="clear" w:color="auto" w:fill="FFFFFF"/>
        <w:tabs>
          <w:tab w:val="left" w:leader="underscore" w:pos="2170"/>
          <w:tab w:val="left" w:pos="4133"/>
          <w:tab w:val="left" w:pos="4962"/>
          <w:tab w:val="left" w:leader="underscore" w:pos="8678"/>
        </w:tabs>
        <w:spacing w:line="360" w:lineRule="auto"/>
        <w:ind w:right="-2"/>
        <w:jc w:val="both"/>
        <w:rPr>
          <w:b/>
          <w:color w:val="000000"/>
          <w:sz w:val="24"/>
          <w:lang w:val="bg-BG" w:eastAsia="bg-BG"/>
        </w:rPr>
      </w:pPr>
      <w:r w:rsidRPr="00766ABF">
        <w:rPr>
          <w:rFonts w:ascii="Times New Roman Bold" w:hAnsi="Times New Roman Bold"/>
          <w:b/>
          <w:caps/>
          <w:color w:val="000000"/>
          <w:sz w:val="24"/>
          <w:lang w:val="bg-BG" w:eastAsia="bg-BG"/>
        </w:rPr>
        <w:t>дата:</w:t>
      </w:r>
      <w:r w:rsidRPr="00766ABF">
        <w:rPr>
          <w:b/>
          <w:color w:val="000000"/>
          <w:sz w:val="24"/>
          <w:lang w:val="bg-BG" w:eastAsia="bg-BG"/>
        </w:rPr>
        <w:t xml:space="preserve"> ......... 201</w:t>
      </w:r>
      <w:r w:rsidR="002603E4">
        <w:rPr>
          <w:b/>
          <w:color w:val="000000"/>
          <w:sz w:val="24"/>
          <w:lang w:val="bg-BG" w:eastAsia="bg-BG"/>
        </w:rPr>
        <w:t>7</w:t>
      </w:r>
      <w:bookmarkStart w:id="0" w:name="_GoBack"/>
      <w:bookmarkEnd w:id="0"/>
      <w:r w:rsidRPr="00766ABF">
        <w:rPr>
          <w:b/>
          <w:color w:val="000000"/>
          <w:sz w:val="24"/>
          <w:lang w:val="bg-BG" w:eastAsia="bg-BG"/>
        </w:rPr>
        <w:t xml:space="preserve"> г.             </w:t>
      </w:r>
      <w:r>
        <w:rPr>
          <w:b/>
          <w:color w:val="000000"/>
          <w:sz w:val="24"/>
          <w:lang w:val="bg-BG" w:eastAsia="bg-BG"/>
        </w:rPr>
        <w:t xml:space="preserve">                      </w:t>
      </w:r>
      <w:r w:rsidRPr="00766ABF">
        <w:rPr>
          <w:b/>
          <w:color w:val="000000"/>
          <w:sz w:val="24"/>
          <w:lang w:val="bg-BG" w:eastAsia="bg-BG"/>
        </w:rPr>
        <w:t xml:space="preserve">ПОДПИС и ПЕЧАТ: </w:t>
      </w:r>
      <w:r>
        <w:rPr>
          <w:b/>
          <w:color w:val="000000"/>
          <w:sz w:val="24"/>
          <w:lang w:val="bg-BG" w:eastAsia="bg-BG"/>
        </w:rPr>
        <w:t xml:space="preserve">                </w:t>
      </w:r>
      <w:r w:rsidRPr="00766ABF">
        <w:rPr>
          <w:b/>
          <w:color w:val="000000"/>
          <w:sz w:val="24"/>
          <w:lang w:val="bg-BG" w:eastAsia="bg-BG"/>
        </w:rPr>
        <w:t>.............................</w:t>
      </w:r>
    </w:p>
    <w:p w14:paraId="3BCE14DE" w14:textId="117B2883" w:rsidR="00766ABF" w:rsidRPr="00766ABF" w:rsidRDefault="00766ABF" w:rsidP="00766AB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line="360" w:lineRule="auto"/>
        <w:ind w:left="4678" w:right="-2"/>
        <w:rPr>
          <w:b/>
          <w:color w:val="000000"/>
          <w:sz w:val="24"/>
          <w:lang w:val="bg-BG" w:eastAsia="bg-BG"/>
        </w:rPr>
      </w:pPr>
      <w:r w:rsidRPr="00766ABF">
        <w:rPr>
          <w:b/>
          <w:color w:val="000000"/>
          <w:sz w:val="24"/>
          <w:lang w:val="bg-BG" w:eastAsia="bg-BG"/>
        </w:rPr>
        <w:t xml:space="preserve">                                                                                                                                 </w:t>
      </w:r>
      <w:r w:rsidR="00487F5B">
        <w:rPr>
          <w:b/>
          <w:color w:val="000000"/>
          <w:sz w:val="24"/>
          <w:lang w:val="bg-BG" w:eastAsia="bg-BG"/>
        </w:rPr>
        <w:t xml:space="preserve">  </w:t>
      </w:r>
      <w:r w:rsidRPr="00766ABF">
        <w:rPr>
          <w:b/>
          <w:color w:val="000000"/>
          <w:sz w:val="24"/>
          <w:lang w:val="bg-BG" w:eastAsia="bg-BG"/>
        </w:rPr>
        <w:t>....................................................................</w:t>
      </w:r>
    </w:p>
    <w:p w14:paraId="6C036A47" w14:textId="77777777" w:rsidR="00766ABF" w:rsidRPr="00766ABF" w:rsidRDefault="00766ABF" w:rsidP="00766ABF">
      <w:pPr>
        <w:shd w:val="clear" w:color="auto" w:fill="FFFFFF"/>
        <w:tabs>
          <w:tab w:val="left" w:pos="4133"/>
          <w:tab w:val="left" w:leader="underscore" w:pos="8678"/>
        </w:tabs>
        <w:spacing w:line="360" w:lineRule="auto"/>
        <w:ind w:right="-2" w:firstLine="737"/>
        <w:jc w:val="both"/>
        <w:rPr>
          <w:b/>
          <w:color w:val="000000"/>
          <w:sz w:val="24"/>
          <w:lang w:val="bg-BG" w:eastAsia="bg-BG"/>
        </w:rPr>
      </w:pPr>
      <w:r w:rsidRPr="00766ABF">
        <w:rPr>
          <w:b/>
          <w:color w:val="000000"/>
          <w:sz w:val="24"/>
          <w:lang w:val="bg-BG" w:eastAsia="bg-BG"/>
        </w:rPr>
        <w:t xml:space="preserve">                                                                                                      (име и фамилия)</w:t>
      </w:r>
    </w:p>
    <w:p w14:paraId="5A1119A1" w14:textId="2ACD7C00" w:rsidR="00766ABF" w:rsidRPr="00766ABF" w:rsidRDefault="00766ABF" w:rsidP="00766ABF">
      <w:pPr>
        <w:shd w:val="clear" w:color="auto" w:fill="FFFFFF"/>
        <w:tabs>
          <w:tab w:val="left" w:leader="underscore" w:pos="2170"/>
          <w:tab w:val="left" w:pos="4253"/>
          <w:tab w:val="left" w:leader="underscore" w:pos="8678"/>
        </w:tabs>
        <w:spacing w:line="360" w:lineRule="auto"/>
        <w:ind w:left="4678" w:right="-2"/>
        <w:jc w:val="right"/>
        <w:rPr>
          <w:b/>
          <w:color w:val="000000"/>
          <w:sz w:val="24"/>
          <w:lang w:val="bg-BG" w:eastAsia="bg-BG"/>
        </w:rPr>
      </w:pPr>
      <w:r w:rsidRPr="00766ABF">
        <w:rPr>
          <w:b/>
          <w:color w:val="000000"/>
          <w:sz w:val="24"/>
          <w:lang w:val="bg-BG" w:eastAsia="bg-BG"/>
        </w:rPr>
        <w:t xml:space="preserve">                                      </w:t>
      </w:r>
      <w:r>
        <w:rPr>
          <w:b/>
          <w:color w:val="000000"/>
          <w:sz w:val="24"/>
          <w:lang w:val="bg-BG" w:eastAsia="bg-BG"/>
        </w:rPr>
        <w:t xml:space="preserve">                              </w:t>
      </w:r>
      <w:r w:rsidRPr="00766ABF">
        <w:rPr>
          <w:b/>
          <w:color w:val="000000"/>
          <w:sz w:val="24"/>
          <w:lang w:val="bg-BG" w:eastAsia="bg-BG"/>
        </w:rPr>
        <w:t>....................................................................</w:t>
      </w:r>
    </w:p>
    <w:p w14:paraId="653DD96B" w14:textId="0C56F5BA" w:rsidR="00CF4BE1" w:rsidRPr="002A5D71" w:rsidRDefault="00766ABF" w:rsidP="002A5D71">
      <w:pPr>
        <w:shd w:val="clear" w:color="auto" w:fill="FFFFFF"/>
        <w:tabs>
          <w:tab w:val="left" w:leader="underscore" w:pos="993"/>
          <w:tab w:val="left" w:leader="underscore" w:pos="9214"/>
        </w:tabs>
        <w:spacing w:line="360" w:lineRule="auto"/>
        <w:ind w:right="-2"/>
        <w:jc w:val="center"/>
        <w:rPr>
          <w:b/>
          <w:color w:val="000000"/>
          <w:sz w:val="24"/>
          <w:lang w:val="bg-BG" w:eastAsia="bg-BG"/>
        </w:rPr>
      </w:pPr>
      <w:r w:rsidRPr="00766ABF">
        <w:rPr>
          <w:b/>
          <w:color w:val="000000"/>
          <w:sz w:val="24"/>
          <w:lang w:val="bg-BG" w:eastAsia="bg-BG"/>
        </w:rPr>
        <w:t xml:space="preserve">                                                                        (длъжност на представляващия участника)</w:t>
      </w:r>
    </w:p>
    <w:sectPr w:rsidR="00CF4BE1" w:rsidRPr="002A5D71" w:rsidSect="00ED122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77300" w14:textId="77777777" w:rsidR="00450BEC" w:rsidRDefault="00450BEC" w:rsidP="00074CB9">
      <w:r>
        <w:separator/>
      </w:r>
    </w:p>
  </w:endnote>
  <w:endnote w:type="continuationSeparator" w:id="0">
    <w:p w14:paraId="3A85A0DF" w14:textId="77777777" w:rsidR="00450BEC" w:rsidRDefault="00450BEC" w:rsidP="00074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BA23D" w14:textId="4498B5FE" w:rsidR="00074CB9" w:rsidRDefault="003C0350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93132C" wp14:editId="39992E79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75920" cy="281305"/>
              <wp:effectExtent l="0" t="0" r="3175" b="0"/>
              <wp:wrapNone/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5920" cy="2813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5381E3" w14:textId="77777777" w:rsidR="00074CB9" w:rsidRDefault="00981A23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 w:rsidR="00074CB9"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2603E4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6B93132C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0;margin-top:0;width:29.6pt;height:22.1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" fillcolor="white [3201]" stroked="f" strokeweight=".5pt">
              <v:path arrowok="t"/>
              <v:textbox style="mso-fit-shape-to-text:t" inset="0,,0">
                <w:txbxContent>
                  <w:p w14:paraId="045381E3" w14:textId="77777777" w:rsidR="00074CB9" w:rsidRDefault="00981A23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 w:rsidR="00074CB9">
                      <w:rPr>
                        <w:color w:val="0F243E" w:themeColor="text2" w:themeShade="80"/>
                        <w:sz w:val="26"/>
                        <w:szCs w:val="26"/>
                      </w:rPr>
                      <w:instrText xml:space="preserve"> PAGE  \* Arabic  \* MERGEFORMAT 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2603E4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E5BD1EE" w14:textId="77777777" w:rsidR="00074CB9" w:rsidRDefault="00074C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34006" w14:textId="77777777" w:rsidR="00450BEC" w:rsidRDefault="00450BEC" w:rsidP="00074CB9">
      <w:r>
        <w:separator/>
      </w:r>
    </w:p>
  </w:footnote>
  <w:footnote w:type="continuationSeparator" w:id="0">
    <w:p w14:paraId="699184F5" w14:textId="77777777" w:rsidR="00450BEC" w:rsidRDefault="00450BEC" w:rsidP="00074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57724"/>
    <w:multiLevelType w:val="hybridMultilevel"/>
    <w:tmpl w:val="A52644E8"/>
    <w:lvl w:ilvl="0" w:tplc="CCC425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C0"/>
    <w:rsid w:val="000008F2"/>
    <w:rsid w:val="00002BCF"/>
    <w:rsid w:val="000128D1"/>
    <w:rsid w:val="00026A96"/>
    <w:rsid w:val="00043210"/>
    <w:rsid w:val="000457C6"/>
    <w:rsid w:val="0006437B"/>
    <w:rsid w:val="00065667"/>
    <w:rsid w:val="00074CB9"/>
    <w:rsid w:val="000775C5"/>
    <w:rsid w:val="00082607"/>
    <w:rsid w:val="000939BF"/>
    <w:rsid w:val="000A187F"/>
    <w:rsid w:val="000A6EE5"/>
    <w:rsid w:val="000B30C3"/>
    <w:rsid w:val="000B3D57"/>
    <w:rsid w:val="000C65BE"/>
    <w:rsid w:val="000D490F"/>
    <w:rsid w:val="000E6913"/>
    <w:rsid w:val="000F4843"/>
    <w:rsid w:val="000F5656"/>
    <w:rsid w:val="00107384"/>
    <w:rsid w:val="00113E86"/>
    <w:rsid w:val="001172B4"/>
    <w:rsid w:val="00123809"/>
    <w:rsid w:val="00143B48"/>
    <w:rsid w:val="00147AAF"/>
    <w:rsid w:val="00150E4C"/>
    <w:rsid w:val="00151E47"/>
    <w:rsid w:val="00156905"/>
    <w:rsid w:val="00165750"/>
    <w:rsid w:val="00172D5D"/>
    <w:rsid w:val="00174ABC"/>
    <w:rsid w:val="0018037F"/>
    <w:rsid w:val="00182215"/>
    <w:rsid w:val="0018506A"/>
    <w:rsid w:val="00187D7A"/>
    <w:rsid w:val="00194283"/>
    <w:rsid w:val="001B007F"/>
    <w:rsid w:val="001B33DB"/>
    <w:rsid w:val="001B446A"/>
    <w:rsid w:val="001B54EA"/>
    <w:rsid w:val="001C1493"/>
    <w:rsid w:val="001C5368"/>
    <w:rsid w:val="001C5F66"/>
    <w:rsid w:val="001C6288"/>
    <w:rsid w:val="001C7463"/>
    <w:rsid w:val="001C7867"/>
    <w:rsid w:val="001D4122"/>
    <w:rsid w:val="001D6C1B"/>
    <w:rsid w:val="001E421E"/>
    <w:rsid w:val="001F37EF"/>
    <w:rsid w:val="00213F9F"/>
    <w:rsid w:val="00221713"/>
    <w:rsid w:val="00225A3C"/>
    <w:rsid w:val="00235D85"/>
    <w:rsid w:val="00242EC2"/>
    <w:rsid w:val="00250B93"/>
    <w:rsid w:val="00256EB1"/>
    <w:rsid w:val="0026038B"/>
    <w:rsid w:val="002603E4"/>
    <w:rsid w:val="00260C8C"/>
    <w:rsid w:val="00266CB4"/>
    <w:rsid w:val="00272197"/>
    <w:rsid w:val="0027644E"/>
    <w:rsid w:val="00277341"/>
    <w:rsid w:val="002776D9"/>
    <w:rsid w:val="002A5D71"/>
    <w:rsid w:val="002C75F2"/>
    <w:rsid w:val="002E1DC9"/>
    <w:rsid w:val="002F1DA7"/>
    <w:rsid w:val="002F2E73"/>
    <w:rsid w:val="002F3948"/>
    <w:rsid w:val="003119AF"/>
    <w:rsid w:val="00320756"/>
    <w:rsid w:val="00323FCD"/>
    <w:rsid w:val="0032724F"/>
    <w:rsid w:val="00327563"/>
    <w:rsid w:val="00345A53"/>
    <w:rsid w:val="003475E2"/>
    <w:rsid w:val="003638CC"/>
    <w:rsid w:val="00374DD0"/>
    <w:rsid w:val="00382A4E"/>
    <w:rsid w:val="00383C8D"/>
    <w:rsid w:val="003912F7"/>
    <w:rsid w:val="003B4A25"/>
    <w:rsid w:val="003B7DAF"/>
    <w:rsid w:val="003C0350"/>
    <w:rsid w:val="003D373C"/>
    <w:rsid w:val="003E63D3"/>
    <w:rsid w:val="003F0328"/>
    <w:rsid w:val="003F1856"/>
    <w:rsid w:val="00400061"/>
    <w:rsid w:val="0040010E"/>
    <w:rsid w:val="0040179C"/>
    <w:rsid w:val="00401B7C"/>
    <w:rsid w:val="00405CD3"/>
    <w:rsid w:val="00417809"/>
    <w:rsid w:val="00417B2E"/>
    <w:rsid w:val="00423C62"/>
    <w:rsid w:val="00423C8B"/>
    <w:rsid w:val="00425669"/>
    <w:rsid w:val="00425682"/>
    <w:rsid w:val="004316DE"/>
    <w:rsid w:val="00436536"/>
    <w:rsid w:val="004465B0"/>
    <w:rsid w:val="00447BE5"/>
    <w:rsid w:val="00450BEC"/>
    <w:rsid w:val="004557C1"/>
    <w:rsid w:val="00463FCE"/>
    <w:rsid w:val="0046722A"/>
    <w:rsid w:val="00480C76"/>
    <w:rsid w:val="004816DC"/>
    <w:rsid w:val="00487F5B"/>
    <w:rsid w:val="004A7C91"/>
    <w:rsid w:val="004B316D"/>
    <w:rsid w:val="004B7835"/>
    <w:rsid w:val="004C1212"/>
    <w:rsid w:val="004C42C8"/>
    <w:rsid w:val="004C44E9"/>
    <w:rsid w:val="004C4F5D"/>
    <w:rsid w:val="004D7054"/>
    <w:rsid w:val="004F6507"/>
    <w:rsid w:val="004F7871"/>
    <w:rsid w:val="004F7A7A"/>
    <w:rsid w:val="00504E95"/>
    <w:rsid w:val="00507990"/>
    <w:rsid w:val="005147C4"/>
    <w:rsid w:val="00522DC5"/>
    <w:rsid w:val="0052396F"/>
    <w:rsid w:val="00525BFC"/>
    <w:rsid w:val="00525E32"/>
    <w:rsid w:val="0052763C"/>
    <w:rsid w:val="005323BD"/>
    <w:rsid w:val="00536BFA"/>
    <w:rsid w:val="00540C47"/>
    <w:rsid w:val="00540DCC"/>
    <w:rsid w:val="00550138"/>
    <w:rsid w:val="00556EB4"/>
    <w:rsid w:val="005640AD"/>
    <w:rsid w:val="00565A85"/>
    <w:rsid w:val="00566812"/>
    <w:rsid w:val="0057227E"/>
    <w:rsid w:val="00586C2A"/>
    <w:rsid w:val="00587180"/>
    <w:rsid w:val="00591F68"/>
    <w:rsid w:val="005967A5"/>
    <w:rsid w:val="00596BBC"/>
    <w:rsid w:val="005B4D67"/>
    <w:rsid w:val="005C14BA"/>
    <w:rsid w:val="005C1E6F"/>
    <w:rsid w:val="005F0782"/>
    <w:rsid w:val="005F531B"/>
    <w:rsid w:val="00607A89"/>
    <w:rsid w:val="0061609D"/>
    <w:rsid w:val="00627205"/>
    <w:rsid w:val="00640932"/>
    <w:rsid w:val="006548EF"/>
    <w:rsid w:val="00657AA7"/>
    <w:rsid w:val="00666982"/>
    <w:rsid w:val="00673164"/>
    <w:rsid w:val="00681D9B"/>
    <w:rsid w:val="006B4700"/>
    <w:rsid w:val="006C08BF"/>
    <w:rsid w:val="006C2E5C"/>
    <w:rsid w:val="006D59D9"/>
    <w:rsid w:val="006D6AF5"/>
    <w:rsid w:val="006F0ECF"/>
    <w:rsid w:val="006F25D4"/>
    <w:rsid w:val="006F3184"/>
    <w:rsid w:val="0070375F"/>
    <w:rsid w:val="00704937"/>
    <w:rsid w:val="00706EAC"/>
    <w:rsid w:val="0071636C"/>
    <w:rsid w:val="00717BC3"/>
    <w:rsid w:val="00727D8B"/>
    <w:rsid w:val="007409D0"/>
    <w:rsid w:val="00743210"/>
    <w:rsid w:val="00744EE4"/>
    <w:rsid w:val="007454E2"/>
    <w:rsid w:val="00747FEA"/>
    <w:rsid w:val="00750110"/>
    <w:rsid w:val="00754923"/>
    <w:rsid w:val="0075762A"/>
    <w:rsid w:val="007666AE"/>
    <w:rsid w:val="00766ABF"/>
    <w:rsid w:val="00766B7F"/>
    <w:rsid w:val="00770DCA"/>
    <w:rsid w:val="0077137F"/>
    <w:rsid w:val="00777DF1"/>
    <w:rsid w:val="00783F9E"/>
    <w:rsid w:val="0078710D"/>
    <w:rsid w:val="0079098F"/>
    <w:rsid w:val="00796C41"/>
    <w:rsid w:val="007A1FE7"/>
    <w:rsid w:val="007A308B"/>
    <w:rsid w:val="007A45C1"/>
    <w:rsid w:val="007C6652"/>
    <w:rsid w:val="007D5E9A"/>
    <w:rsid w:val="007E5795"/>
    <w:rsid w:val="008141FE"/>
    <w:rsid w:val="00814802"/>
    <w:rsid w:val="00834494"/>
    <w:rsid w:val="00842128"/>
    <w:rsid w:val="008427AA"/>
    <w:rsid w:val="00847937"/>
    <w:rsid w:val="0085369F"/>
    <w:rsid w:val="008560B6"/>
    <w:rsid w:val="00865334"/>
    <w:rsid w:val="008744F6"/>
    <w:rsid w:val="0087673D"/>
    <w:rsid w:val="00882AEC"/>
    <w:rsid w:val="00882AFF"/>
    <w:rsid w:val="00887684"/>
    <w:rsid w:val="0089240D"/>
    <w:rsid w:val="008B2D25"/>
    <w:rsid w:val="008C769B"/>
    <w:rsid w:val="008D3F8B"/>
    <w:rsid w:val="008D5AEC"/>
    <w:rsid w:val="008D683D"/>
    <w:rsid w:val="008E4345"/>
    <w:rsid w:val="009022E3"/>
    <w:rsid w:val="00903D08"/>
    <w:rsid w:val="00912824"/>
    <w:rsid w:val="00912DFA"/>
    <w:rsid w:val="0092134F"/>
    <w:rsid w:val="0092575A"/>
    <w:rsid w:val="00926CA4"/>
    <w:rsid w:val="00926FA2"/>
    <w:rsid w:val="009271E4"/>
    <w:rsid w:val="00930A35"/>
    <w:rsid w:val="00931531"/>
    <w:rsid w:val="0093586C"/>
    <w:rsid w:val="00942D52"/>
    <w:rsid w:val="00971BB0"/>
    <w:rsid w:val="00972114"/>
    <w:rsid w:val="00973E72"/>
    <w:rsid w:val="0097634C"/>
    <w:rsid w:val="009768EB"/>
    <w:rsid w:val="00976F33"/>
    <w:rsid w:val="00981A23"/>
    <w:rsid w:val="009848F1"/>
    <w:rsid w:val="0099603F"/>
    <w:rsid w:val="00996274"/>
    <w:rsid w:val="009A2470"/>
    <w:rsid w:val="009A5E00"/>
    <w:rsid w:val="009B13FD"/>
    <w:rsid w:val="009B470B"/>
    <w:rsid w:val="009C3B2F"/>
    <w:rsid w:val="009D0516"/>
    <w:rsid w:val="009D3425"/>
    <w:rsid w:val="009D65C9"/>
    <w:rsid w:val="009D78CE"/>
    <w:rsid w:val="009F04EB"/>
    <w:rsid w:val="009F4A04"/>
    <w:rsid w:val="00A06C8E"/>
    <w:rsid w:val="00A114FC"/>
    <w:rsid w:val="00A162D8"/>
    <w:rsid w:val="00A210C0"/>
    <w:rsid w:val="00A210EA"/>
    <w:rsid w:val="00A34736"/>
    <w:rsid w:val="00A348A5"/>
    <w:rsid w:val="00A41C05"/>
    <w:rsid w:val="00A43156"/>
    <w:rsid w:val="00A5622E"/>
    <w:rsid w:val="00A63D8A"/>
    <w:rsid w:val="00A63DDD"/>
    <w:rsid w:val="00A65683"/>
    <w:rsid w:val="00A65C99"/>
    <w:rsid w:val="00A71F4D"/>
    <w:rsid w:val="00A73CC7"/>
    <w:rsid w:val="00A749AD"/>
    <w:rsid w:val="00A774C7"/>
    <w:rsid w:val="00A86F43"/>
    <w:rsid w:val="00A903D7"/>
    <w:rsid w:val="00A92336"/>
    <w:rsid w:val="00A930D1"/>
    <w:rsid w:val="00AA1085"/>
    <w:rsid w:val="00AA3018"/>
    <w:rsid w:val="00AA4275"/>
    <w:rsid w:val="00AA66CC"/>
    <w:rsid w:val="00AB2406"/>
    <w:rsid w:val="00AC397A"/>
    <w:rsid w:val="00AC6CCE"/>
    <w:rsid w:val="00AD00E0"/>
    <w:rsid w:val="00AD27B6"/>
    <w:rsid w:val="00AD3E91"/>
    <w:rsid w:val="00AD4430"/>
    <w:rsid w:val="00AD5D05"/>
    <w:rsid w:val="00AD6778"/>
    <w:rsid w:val="00AF089E"/>
    <w:rsid w:val="00AF25F8"/>
    <w:rsid w:val="00AF5D13"/>
    <w:rsid w:val="00B00100"/>
    <w:rsid w:val="00B041DB"/>
    <w:rsid w:val="00B14841"/>
    <w:rsid w:val="00B15BA2"/>
    <w:rsid w:val="00B15F19"/>
    <w:rsid w:val="00B3070D"/>
    <w:rsid w:val="00B30EF4"/>
    <w:rsid w:val="00B317E1"/>
    <w:rsid w:val="00B329AC"/>
    <w:rsid w:val="00B348E2"/>
    <w:rsid w:val="00B351DC"/>
    <w:rsid w:val="00B35904"/>
    <w:rsid w:val="00B41252"/>
    <w:rsid w:val="00B43201"/>
    <w:rsid w:val="00B50491"/>
    <w:rsid w:val="00B515BB"/>
    <w:rsid w:val="00B54730"/>
    <w:rsid w:val="00B5481F"/>
    <w:rsid w:val="00B56E6C"/>
    <w:rsid w:val="00B632DC"/>
    <w:rsid w:val="00B64D7E"/>
    <w:rsid w:val="00B65A04"/>
    <w:rsid w:val="00B737D7"/>
    <w:rsid w:val="00B74699"/>
    <w:rsid w:val="00B76B1C"/>
    <w:rsid w:val="00B92725"/>
    <w:rsid w:val="00B950EE"/>
    <w:rsid w:val="00BA627E"/>
    <w:rsid w:val="00BB08CF"/>
    <w:rsid w:val="00BC588A"/>
    <w:rsid w:val="00BD0621"/>
    <w:rsid w:val="00BE776F"/>
    <w:rsid w:val="00BE7E18"/>
    <w:rsid w:val="00BF4D8F"/>
    <w:rsid w:val="00C00CB2"/>
    <w:rsid w:val="00C04BB1"/>
    <w:rsid w:val="00C15CE3"/>
    <w:rsid w:val="00C44E54"/>
    <w:rsid w:val="00C50C53"/>
    <w:rsid w:val="00C555C3"/>
    <w:rsid w:val="00C56052"/>
    <w:rsid w:val="00C5795B"/>
    <w:rsid w:val="00C61646"/>
    <w:rsid w:val="00C62819"/>
    <w:rsid w:val="00C723CE"/>
    <w:rsid w:val="00C740FA"/>
    <w:rsid w:val="00C75577"/>
    <w:rsid w:val="00C77304"/>
    <w:rsid w:val="00C90EA9"/>
    <w:rsid w:val="00C9458A"/>
    <w:rsid w:val="00C958C8"/>
    <w:rsid w:val="00C9689A"/>
    <w:rsid w:val="00CA77C1"/>
    <w:rsid w:val="00CC41FA"/>
    <w:rsid w:val="00CD137C"/>
    <w:rsid w:val="00CD2E5A"/>
    <w:rsid w:val="00CD4C7A"/>
    <w:rsid w:val="00CD6FB9"/>
    <w:rsid w:val="00CE6395"/>
    <w:rsid w:val="00CF1FB5"/>
    <w:rsid w:val="00CF461D"/>
    <w:rsid w:val="00CF4BE1"/>
    <w:rsid w:val="00D028CC"/>
    <w:rsid w:val="00D0376E"/>
    <w:rsid w:val="00D14755"/>
    <w:rsid w:val="00D2174F"/>
    <w:rsid w:val="00D24C09"/>
    <w:rsid w:val="00D33534"/>
    <w:rsid w:val="00D336D8"/>
    <w:rsid w:val="00D47206"/>
    <w:rsid w:val="00D5552B"/>
    <w:rsid w:val="00D629F2"/>
    <w:rsid w:val="00D72713"/>
    <w:rsid w:val="00D81975"/>
    <w:rsid w:val="00DB0BF4"/>
    <w:rsid w:val="00DB41B7"/>
    <w:rsid w:val="00DB43F1"/>
    <w:rsid w:val="00DB4DC6"/>
    <w:rsid w:val="00DB6E51"/>
    <w:rsid w:val="00DB7A2D"/>
    <w:rsid w:val="00DC4DB9"/>
    <w:rsid w:val="00DC5FDE"/>
    <w:rsid w:val="00DD16A5"/>
    <w:rsid w:val="00DD46C8"/>
    <w:rsid w:val="00DF35C6"/>
    <w:rsid w:val="00DF37B6"/>
    <w:rsid w:val="00DF4110"/>
    <w:rsid w:val="00E002D7"/>
    <w:rsid w:val="00E01026"/>
    <w:rsid w:val="00E029F4"/>
    <w:rsid w:val="00E05FFF"/>
    <w:rsid w:val="00E13373"/>
    <w:rsid w:val="00E16227"/>
    <w:rsid w:val="00E2676A"/>
    <w:rsid w:val="00E300B8"/>
    <w:rsid w:val="00E30805"/>
    <w:rsid w:val="00E30902"/>
    <w:rsid w:val="00E35EAD"/>
    <w:rsid w:val="00E44A80"/>
    <w:rsid w:val="00E450D0"/>
    <w:rsid w:val="00E46651"/>
    <w:rsid w:val="00E5176D"/>
    <w:rsid w:val="00E76CF9"/>
    <w:rsid w:val="00E82EB1"/>
    <w:rsid w:val="00E8333A"/>
    <w:rsid w:val="00E841DD"/>
    <w:rsid w:val="00E9285B"/>
    <w:rsid w:val="00E942EA"/>
    <w:rsid w:val="00E95547"/>
    <w:rsid w:val="00E96AC7"/>
    <w:rsid w:val="00EA0CB5"/>
    <w:rsid w:val="00EA398D"/>
    <w:rsid w:val="00EB658C"/>
    <w:rsid w:val="00EC0A9A"/>
    <w:rsid w:val="00EC1691"/>
    <w:rsid w:val="00EC6D84"/>
    <w:rsid w:val="00EC7D1A"/>
    <w:rsid w:val="00ED122C"/>
    <w:rsid w:val="00ED39D2"/>
    <w:rsid w:val="00ED453D"/>
    <w:rsid w:val="00EE1F4D"/>
    <w:rsid w:val="00EE3A32"/>
    <w:rsid w:val="00EF156D"/>
    <w:rsid w:val="00EF55C2"/>
    <w:rsid w:val="00F00DE4"/>
    <w:rsid w:val="00F04E4F"/>
    <w:rsid w:val="00F2046D"/>
    <w:rsid w:val="00F22486"/>
    <w:rsid w:val="00F244E6"/>
    <w:rsid w:val="00F24ACA"/>
    <w:rsid w:val="00F32EC3"/>
    <w:rsid w:val="00F41CFB"/>
    <w:rsid w:val="00F46A00"/>
    <w:rsid w:val="00F510EB"/>
    <w:rsid w:val="00F53D3F"/>
    <w:rsid w:val="00F853AA"/>
    <w:rsid w:val="00F87338"/>
    <w:rsid w:val="00F91F8C"/>
    <w:rsid w:val="00FA21E5"/>
    <w:rsid w:val="00FA384D"/>
    <w:rsid w:val="00FB1DB2"/>
    <w:rsid w:val="00FB68AF"/>
    <w:rsid w:val="00FC1356"/>
    <w:rsid w:val="00FC6BD6"/>
    <w:rsid w:val="00FC7C05"/>
    <w:rsid w:val="00FD0860"/>
    <w:rsid w:val="00FF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960E60"/>
  <w15:docId w15:val="{4935722F-5592-400D-B3E4-B5AAA819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2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47206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47206"/>
    <w:pPr>
      <w:keepNext/>
      <w:ind w:firstLine="720"/>
      <w:jc w:val="both"/>
      <w:outlineLvl w:val="2"/>
    </w:pPr>
    <w:rPr>
      <w:b/>
      <w:color w:val="FF000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720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semiHidden/>
    <w:rsid w:val="00D47206"/>
    <w:rPr>
      <w:rFonts w:ascii="Times New Roman" w:eastAsia="Times New Roman" w:hAnsi="Times New Roman" w:cs="Times New Roman"/>
      <w:b/>
      <w:color w:val="FF0000"/>
      <w:sz w:val="24"/>
      <w:szCs w:val="20"/>
    </w:rPr>
  </w:style>
  <w:style w:type="paragraph" w:styleId="Header">
    <w:name w:val="header"/>
    <w:basedOn w:val="Normal"/>
    <w:link w:val="HeaderChar"/>
    <w:unhideWhenUsed/>
    <w:rsid w:val="00D472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4720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2">
    <w:name w:val="Body Text 2"/>
    <w:basedOn w:val="Normal"/>
    <w:link w:val="BodyText2Char"/>
    <w:unhideWhenUsed/>
    <w:rsid w:val="00D47206"/>
    <w:pPr>
      <w:jc w:val="both"/>
    </w:pPr>
    <w:rPr>
      <w:rFonts w:ascii="Arial" w:hAnsi="Arial"/>
      <w:sz w:val="24"/>
    </w:rPr>
  </w:style>
  <w:style w:type="character" w:customStyle="1" w:styleId="BodyText2Char">
    <w:name w:val="Body Text 2 Char"/>
    <w:basedOn w:val="DefaultParagraphFont"/>
    <w:link w:val="BodyText2"/>
    <w:rsid w:val="00D47206"/>
    <w:rPr>
      <w:rFonts w:ascii="Arial" w:eastAsia="Times New Roman" w:hAnsi="Arial" w:cs="Times New Roman"/>
      <w:sz w:val="24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D47206"/>
    <w:pPr>
      <w:ind w:left="708"/>
    </w:pPr>
  </w:style>
  <w:style w:type="paragraph" w:styleId="BodyText">
    <w:name w:val="Body Text"/>
    <w:basedOn w:val="Normal"/>
    <w:link w:val="BodyTextChar"/>
    <w:uiPriority w:val="99"/>
    <w:semiHidden/>
    <w:unhideWhenUsed/>
    <w:rsid w:val="00D472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720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074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CB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38B"/>
    <w:rPr>
      <w:rFonts w:ascii="Tahoma" w:eastAsia="Times New Roman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DB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1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1B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1B7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customStyle="1" w:styleId="a">
    <w:name w:val="Îáèêí. ïàðàãðàô"/>
    <w:basedOn w:val="Normal"/>
    <w:uiPriority w:val="99"/>
    <w:rsid w:val="006C08BF"/>
    <w:pPr>
      <w:spacing w:before="120" w:line="360" w:lineRule="auto"/>
      <w:ind w:firstLine="720"/>
      <w:jc w:val="both"/>
    </w:pPr>
    <w:rPr>
      <w:sz w:val="24"/>
      <w:lang w:val="bg-BG" w:eastAsia="bg-BG"/>
    </w:rPr>
  </w:style>
  <w:style w:type="paragraph" w:styleId="PlainText">
    <w:name w:val="Plain Text"/>
    <w:basedOn w:val="Normal"/>
    <w:link w:val="PlainTextChar"/>
    <w:uiPriority w:val="99"/>
    <w:rsid w:val="006C08BF"/>
    <w:rPr>
      <w:rFonts w:ascii="Courier New" w:hAnsi="Courier New"/>
      <w:lang w:eastAsia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6C08BF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customStyle="1" w:styleId="a0">
    <w:name w:val="Îáèêí.ïàðàãðàô"/>
    <w:basedOn w:val="Normal"/>
    <w:uiPriority w:val="99"/>
    <w:rsid w:val="006C08BF"/>
    <w:pPr>
      <w:spacing w:before="120" w:line="360" w:lineRule="auto"/>
      <w:ind w:firstLine="720"/>
      <w:jc w:val="both"/>
    </w:pPr>
    <w:rPr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B8D60-13EF-419D-AEAB-1830BEA6E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Велина Дякова</dc:creator>
  <cp:lastModifiedBy>Магдалена Георгиева</cp:lastModifiedBy>
  <cp:revision>272</cp:revision>
  <cp:lastPrinted>2016-12-14T11:52:00Z</cp:lastPrinted>
  <dcterms:created xsi:type="dcterms:W3CDTF">2017-02-27T14:27:00Z</dcterms:created>
  <dcterms:modified xsi:type="dcterms:W3CDTF">2017-02-28T07:46:00Z</dcterms:modified>
</cp:coreProperties>
</file>