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CA" w:rsidRDefault="006656CA" w:rsidP="005316FF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noProof/>
          <w:lang w:eastAsia="bg-BG"/>
        </w:rPr>
        <w:drawing>
          <wp:inline distT="0" distB="0" distL="0" distR="0" wp14:anchorId="49437841" wp14:editId="2C9E6C2C">
            <wp:extent cx="1438275" cy="914400"/>
            <wp:effectExtent l="0" t="0" r="9525" b="0"/>
            <wp:docPr id="1" name="Picture 1" descr="BNB2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NB2B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6FF" w:rsidRDefault="005316FF" w:rsidP="005316FF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 О К У М Е Н Т А Ц И Я</w:t>
      </w:r>
    </w:p>
    <w:p w:rsidR="005316FF" w:rsidRDefault="005316FF" w:rsidP="005316FF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316FF" w:rsidRDefault="005316FF" w:rsidP="005316FF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 провеждане на процедура „публично състезание“</w:t>
      </w:r>
    </w:p>
    <w:p w:rsidR="005316FF" w:rsidRDefault="005316FF" w:rsidP="005316FF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 възлагане на обществена поръчка с предмет:</w:t>
      </w:r>
    </w:p>
    <w:p w:rsidR="005316FF" w:rsidRDefault="005316FF" w:rsidP="005316FF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5316FF" w:rsidRDefault="005316FF" w:rsidP="005316FF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5316FF" w:rsidRDefault="005316FF" w:rsidP="005316FF">
      <w:pPr>
        <w:tabs>
          <w:tab w:val="left" w:pos="426"/>
        </w:tabs>
        <w:spacing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„</w:t>
      </w:r>
      <w:r>
        <w:rPr>
          <w:rFonts w:ascii="Times New Roman" w:hAnsi="Times New Roman"/>
          <w:b/>
          <w:sz w:val="28"/>
          <w:szCs w:val="28"/>
        </w:rPr>
        <w:t xml:space="preserve">Доставка на газьол за промишлени и комунални цели 0.001% </w:t>
      </w:r>
      <w:r>
        <w:rPr>
          <w:rFonts w:ascii="Times New Roman" w:hAnsi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/>
          <w:b/>
          <w:sz w:val="28"/>
          <w:szCs w:val="28"/>
        </w:rPr>
        <w:t>, код по КН 2710 19 43, за Почивна база на БНБ „Иглика“ в гр. Смолян“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316FF" w:rsidRPr="006656CA" w:rsidRDefault="005316FF" w:rsidP="006656CA">
      <w:pPr>
        <w:tabs>
          <w:tab w:val="center" w:pos="4766"/>
          <w:tab w:val="left" w:pos="8310"/>
        </w:tabs>
        <w:spacing w:before="120" w:after="0" w:line="360" w:lineRule="auto"/>
        <w:ind w:left="426"/>
        <w:jc w:val="center"/>
        <w:rPr>
          <w:rFonts w:ascii="Times New Roman" w:hAnsi="Times New Roman"/>
          <w:b/>
          <w:snapToGrid w:val="0"/>
          <w:sz w:val="24"/>
          <w:szCs w:val="24"/>
        </w:rPr>
      </w:pPr>
    </w:p>
    <w:p w:rsidR="005316FF" w:rsidRDefault="005316FF" w:rsidP="005316FF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С Ъ Д Ъ Р Ж А Н И Е: </w:t>
      </w:r>
    </w:p>
    <w:p w:rsidR="005316FF" w:rsidRDefault="005316FF" w:rsidP="005316FF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316FF" w:rsidRDefault="005316FF" w:rsidP="005316FF">
      <w:pPr>
        <w:numPr>
          <w:ilvl w:val="0"/>
          <w:numId w:val="1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Решение за откриване на процедурата</w:t>
      </w:r>
    </w:p>
    <w:p w:rsidR="005316FF" w:rsidRDefault="005316FF" w:rsidP="005316FF">
      <w:pPr>
        <w:numPr>
          <w:ilvl w:val="0"/>
          <w:numId w:val="1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</w:rPr>
        <w:t>Обявление за обществена поръчка</w:t>
      </w:r>
    </w:p>
    <w:p w:rsidR="005316FF" w:rsidRDefault="005316FF" w:rsidP="005316FF">
      <w:pPr>
        <w:numPr>
          <w:ilvl w:val="0"/>
          <w:numId w:val="1"/>
        </w:numPr>
        <w:tabs>
          <w:tab w:val="left" w:pos="851"/>
        </w:tabs>
        <w:spacing w:before="24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</w:rPr>
        <w:t>Документация за обществена поръчка:</w:t>
      </w:r>
    </w:p>
    <w:p w:rsidR="005316FF" w:rsidRDefault="005316FF" w:rsidP="005316FF">
      <w:pPr>
        <w:spacing w:before="240"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Указания за подготовка на документите в публичното състезание;</w:t>
      </w:r>
    </w:p>
    <w:p w:rsidR="005316FF" w:rsidRDefault="005316FF" w:rsidP="005316FF">
      <w:pPr>
        <w:shd w:val="clear" w:color="auto" w:fill="FFFFFF"/>
        <w:tabs>
          <w:tab w:val="left" w:pos="851"/>
        </w:tabs>
        <w:spacing w:before="240" w:after="0" w:line="360" w:lineRule="auto"/>
        <w:ind w:left="993" w:right="113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</w:rPr>
        <w:t>3.2. Техническа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 xml:space="preserve">спецификация </w:t>
      </w:r>
      <w:r>
        <w:rPr>
          <w:rFonts w:ascii="Times New Roman" w:eastAsia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eastAsia="bg-BG"/>
        </w:rPr>
        <w:t>Приложение № 1;</w:t>
      </w:r>
    </w:p>
    <w:p w:rsidR="005316FF" w:rsidRDefault="005316FF" w:rsidP="005316FF">
      <w:pPr>
        <w:tabs>
          <w:tab w:val="left" w:pos="567"/>
        </w:tabs>
        <w:spacing w:before="240" w:after="0" w:line="360" w:lineRule="auto"/>
        <w:ind w:left="993" w:right="744" w:hanging="4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3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Техническо предложение – образец;</w:t>
      </w:r>
    </w:p>
    <w:p w:rsidR="005316FF" w:rsidRDefault="005316FF" w:rsidP="005316FF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Ценово предложение –</w:t>
      </w:r>
      <w:r>
        <w:rPr>
          <w:rFonts w:ascii="Times New Roman" w:eastAsia="Times New Roman" w:hAnsi="Times New Roman"/>
          <w:sz w:val="24"/>
          <w:szCs w:val="24"/>
        </w:rPr>
        <w:t xml:space="preserve"> образец;</w:t>
      </w:r>
    </w:p>
    <w:p w:rsidR="005316FF" w:rsidRDefault="005316FF" w:rsidP="005316FF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3.5.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Проект на договор;</w:t>
      </w:r>
    </w:p>
    <w:p w:rsidR="005316FF" w:rsidRDefault="005316FF" w:rsidP="005316FF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3.6.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Единен европейски документ за обществени поръчки (ЕЕДОП);</w:t>
      </w:r>
    </w:p>
    <w:p w:rsidR="004F7DB8" w:rsidRDefault="004F7DB8">
      <w:bookmarkStart w:id="0" w:name="_GoBack"/>
      <w:bookmarkEnd w:id="0"/>
    </w:p>
    <w:sectPr w:rsidR="004F7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3630D"/>
    <w:multiLevelType w:val="hybridMultilevel"/>
    <w:tmpl w:val="2B142440"/>
    <w:lvl w:ilvl="0" w:tplc="4E80DA1E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5C"/>
    <w:rsid w:val="004F7DB8"/>
    <w:rsid w:val="005316FF"/>
    <w:rsid w:val="006656CA"/>
    <w:rsid w:val="00CC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6F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6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6F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6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2017-09-14T07:33:00Z</dcterms:created>
  <dcterms:modified xsi:type="dcterms:W3CDTF">2017-09-14T07:39:00Z</dcterms:modified>
</cp:coreProperties>
</file>