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Default="006C05D9" w:rsidP="00634A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57B1876C" w14:textId="699AF91E" w:rsidR="006C05D9" w:rsidRDefault="00815AAC" w:rsidP="00A425EF">
      <w:pPr>
        <w:tabs>
          <w:tab w:val="left" w:pos="803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ab/>
      </w:r>
    </w:p>
    <w:p w14:paraId="50A52FA5" w14:textId="77777777"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6C21BEF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2F40F725" w14:textId="77777777" w:rsidR="00516CD3" w:rsidRPr="00AE6FF9" w:rsidRDefault="00516CD3" w:rsidP="000241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45804E3" w14:textId="4CB40B0E" w:rsidR="00D4225B" w:rsidRPr="00D32F2E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</w:t>
      </w:r>
      <w:r w:rsidR="00D81466">
        <w:rPr>
          <w:rFonts w:ascii="Times New Roman" w:eastAsia="Times New Roman" w:hAnsi="Times New Roman" w:cs="Times New Roman"/>
          <w:sz w:val="24"/>
          <w:szCs w:val="24"/>
          <w:lang w:eastAsia="bg-BG"/>
        </w:rPr>
        <w:t>в отговор на отправено</w:t>
      </w:r>
      <w:r w:rsidR="007B7124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="00D814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Искане за допълване на оферта, въз основа на сключено Рамково споразумение № </w:t>
      </w:r>
      <w:r w:rsidR="00D32F2E">
        <w:rPr>
          <w:rFonts w:ascii="Times New Roman" w:eastAsia="Times New Roman" w:hAnsi="Times New Roman" w:cs="Times New Roman"/>
          <w:sz w:val="24"/>
          <w:szCs w:val="24"/>
          <w:lang w:eastAsia="bg-BG"/>
        </w:rPr>
        <w:t>БНБ-00158/02.01.2018 </w:t>
      </w:r>
      <w:r w:rsidR="00D81466" w:rsidRPr="00D814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г.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E7700" w:rsidRPr="00815AAC">
        <w:rPr>
          <w:rFonts w:ascii="Times New Roman" w:hAnsi="Times New Roman" w:cs="Times New Roman"/>
          <w:b/>
          <w:sz w:val="24"/>
          <w:szCs w:val="24"/>
        </w:rPr>
        <w:t>„</w:t>
      </w:r>
      <w:r w:rsidR="00815AAC" w:rsidRPr="00815A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Развитие и абонаментно обслужване на </w:t>
      </w:r>
      <w:r w:rsidR="00815AAC" w:rsidRPr="00815A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информационната систем</w:t>
      </w:r>
      <w:r w:rsidR="003C0E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 „Единно хранилище на данни – о</w:t>
      </w:r>
      <w:r w:rsidR="00815AAC" w:rsidRPr="00815A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тчети за банков надзор</w:t>
      </w:r>
      <w:r w:rsidR="0091320D" w:rsidRPr="00815AAC">
        <w:rPr>
          <w:rFonts w:ascii="Times New Roman" w:hAnsi="Times New Roman" w:cs="Times New Roman"/>
          <w:b/>
          <w:sz w:val="24"/>
          <w:szCs w:val="24"/>
        </w:rPr>
        <w:t>“</w:t>
      </w:r>
      <w:r w:rsidR="00D32F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F2E" w:rsidRPr="00D32F2E">
        <w:rPr>
          <w:rFonts w:ascii="Times New Roman" w:hAnsi="Times New Roman" w:cs="Times New Roman"/>
          <w:sz w:val="24"/>
          <w:szCs w:val="24"/>
        </w:rPr>
        <w:t>(наричано по-нататък „Рамково споразумение“)</w:t>
      </w:r>
      <w:r w:rsidR="007B7124" w:rsidRPr="00D32F2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EF209D" w14:textId="74D84A85" w:rsidR="003417F2" w:rsidRPr="00D81466" w:rsidRDefault="003417F2" w:rsidP="00D8146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20E1F" w14:paraId="54159333" w14:textId="77777777" w:rsidTr="005344B3">
        <w:tc>
          <w:tcPr>
            <w:tcW w:w="9606" w:type="dxa"/>
            <w:shd w:val="clear" w:color="auto" w:fill="FFFF00"/>
          </w:tcPr>
          <w:p w14:paraId="7FBEE203" w14:textId="5ADD413F" w:rsidR="00720E1F" w:rsidRDefault="003417F2" w:rsidP="00D32F2E">
            <w:pPr>
              <w:pStyle w:val="ListParagraph"/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</w:t>
            </w:r>
            <w:r w:rsidR="00D32F2E">
              <w:rPr>
                <w:rFonts w:eastAsia="Times New Roman"/>
                <w:sz w:val="24"/>
                <w:szCs w:val="24"/>
              </w:rPr>
              <w:t>на възложителя на основание чл. </w:t>
            </w:r>
            <w:r>
              <w:rPr>
                <w:rFonts w:eastAsia="Times New Roman"/>
                <w:sz w:val="24"/>
                <w:szCs w:val="24"/>
              </w:rPr>
              <w:t xml:space="preserve">82, ал. 2 от ЗОП и чл. 4 от </w:t>
            </w:r>
            <w:r w:rsidR="00D32F2E"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>амково</w:t>
            </w:r>
            <w:r w:rsidR="00D32F2E">
              <w:rPr>
                <w:rFonts w:eastAsia="Times New Roman"/>
                <w:sz w:val="24"/>
                <w:szCs w:val="24"/>
              </w:rPr>
              <w:t>то</w:t>
            </w:r>
            <w:r>
              <w:rPr>
                <w:rFonts w:eastAsia="Times New Roman"/>
                <w:sz w:val="24"/>
                <w:szCs w:val="24"/>
              </w:rPr>
              <w:t xml:space="preserve"> споразумение за сключване на договор за обществена поръчка за осъществяване на услугите по т. 2.1.</w:t>
            </w:r>
            <w:r w:rsidR="00D32F2E">
              <w:rPr>
                <w:rFonts w:eastAsia="Times New Roman"/>
                <w:sz w:val="24"/>
                <w:szCs w:val="24"/>
              </w:rPr>
              <w:t xml:space="preserve"> от Техническото предложение – Приложение към Рамковото споразумение</w:t>
            </w:r>
            <w:r>
              <w:rPr>
                <w:rFonts w:eastAsia="Times New Roman"/>
                <w:sz w:val="24"/>
                <w:szCs w:val="24"/>
              </w:rPr>
              <w:t xml:space="preserve"> (извършване актуализации на системата):</w:t>
            </w:r>
          </w:p>
          <w:p w14:paraId="11A833A8" w14:textId="77777777" w:rsidR="005344B3" w:rsidRDefault="003417F2" w:rsidP="00D32F2E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388B7D2F" w14:textId="6C625A76" w:rsidR="005344B3" w:rsidRDefault="003417F2" w:rsidP="00D32F2E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 w:rsidRPr="005344B3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5344B3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5344B3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5344B3">
              <w:rPr>
                <w:rFonts w:eastAsia="Times New Roman"/>
                <w:sz w:val="24"/>
                <w:szCs w:val="24"/>
              </w:rPr>
              <w:t xml:space="preserve">по т. 1 за срок </w:t>
            </w:r>
            <w:r w:rsidR="000222FF">
              <w:rPr>
                <w:rFonts w:eastAsia="Times New Roman"/>
                <w:b/>
                <w:sz w:val="24"/>
                <w:szCs w:val="24"/>
              </w:rPr>
              <w:t>до</w:t>
            </w:r>
            <w:bookmarkStart w:id="0" w:name="_GoBack"/>
            <w:bookmarkEnd w:id="0"/>
            <w:r w:rsidRPr="005344B3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5344B3" w:rsidRPr="005344B3">
              <w:rPr>
                <w:rFonts w:eastAsia="Times New Roman"/>
                <w:b/>
                <w:sz w:val="24"/>
                <w:szCs w:val="24"/>
              </w:rPr>
              <w:t>6 (шест месеца), считано от датата на подписване на договора</w:t>
            </w:r>
            <w:r w:rsidRPr="005344B3">
              <w:rPr>
                <w:rFonts w:eastAsia="Times New Roman"/>
                <w:sz w:val="24"/>
                <w:szCs w:val="24"/>
              </w:rPr>
              <w:t>.</w:t>
            </w:r>
          </w:p>
          <w:p w14:paraId="3A25A2A9" w14:textId="69079CB7" w:rsidR="005344B3" w:rsidRDefault="003417F2" w:rsidP="00D32F2E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 w:rsidRPr="005344B3">
              <w:rPr>
                <w:rFonts w:eastAsia="Times New Roman"/>
                <w:sz w:val="24"/>
                <w:szCs w:val="24"/>
              </w:rPr>
              <w:t>В срока по т. 2 ще извършим съответните актуализации в рамките на …………(…………….) човекочаса</w:t>
            </w:r>
            <w:r w:rsidR="000B0701">
              <w:rPr>
                <w:rStyle w:val="FootnoteReference"/>
                <w:rFonts w:eastAsia="Times New Roman"/>
                <w:sz w:val="24"/>
                <w:szCs w:val="24"/>
              </w:rPr>
              <w:footnoteReference w:id="1"/>
            </w:r>
            <w:r w:rsidRPr="005344B3">
              <w:rPr>
                <w:rFonts w:eastAsia="Times New Roman"/>
                <w:sz w:val="24"/>
                <w:szCs w:val="24"/>
              </w:rPr>
              <w:t xml:space="preserve">. Приемаме че ако за извършването на съответните актуализации са необходими повече часове, то изразходваните часове извън посочените </w:t>
            </w:r>
            <w:r w:rsidRPr="005344B3">
              <w:rPr>
                <w:rFonts w:eastAsia="Times New Roman"/>
                <w:sz w:val="24"/>
                <w:szCs w:val="24"/>
              </w:rPr>
              <w:lastRenderedPageBreak/>
              <w:t xml:space="preserve">няма да ни бъдат заплащани от възложителя.  </w:t>
            </w:r>
          </w:p>
          <w:p w14:paraId="7B5FDF5E" w14:textId="77777777" w:rsidR="005344B3" w:rsidRDefault="009C0CE0" w:rsidP="005344B3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5344B3">
              <w:rPr>
                <w:rFonts w:eastAsia="Times New Roman"/>
                <w:sz w:val="24"/>
                <w:szCs w:val="24"/>
              </w:rPr>
              <w:t xml:space="preserve">Задължаваме се да осигурим безплатна гаранционна поддръжка на извършените актуализации за период от </w:t>
            </w:r>
            <w:r w:rsidR="00D8105D" w:rsidRPr="005344B3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C94D0A8" w14:textId="44F544D0" w:rsidR="003417F2" w:rsidRPr="005344B3" w:rsidRDefault="009C0CE0" w:rsidP="003417F2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5344B3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5344B3">
              <w:rPr>
                <w:rFonts w:eastAsia="Times New Roman"/>
                <w:i/>
                <w:sz w:val="24"/>
                <w:szCs w:val="24"/>
              </w:rPr>
              <w:t>Проек</w:t>
            </w:r>
            <w:r w:rsidR="00D81466">
              <w:rPr>
                <w:rFonts w:eastAsia="Times New Roman"/>
                <w:i/>
                <w:sz w:val="24"/>
                <w:szCs w:val="24"/>
              </w:rPr>
              <w:t>т </w:t>
            </w:r>
            <w:r w:rsidRPr="005344B3">
              <w:rPr>
                <w:rFonts w:eastAsia="Times New Roman"/>
                <w:i/>
                <w:sz w:val="24"/>
                <w:szCs w:val="24"/>
              </w:rPr>
              <w:t>1</w:t>
            </w:r>
            <w:r w:rsidRPr="005344B3">
              <w:rPr>
                <w:rFonts w:eastAsia="Times New Roman"/>
                <w:sz w:val="24"/>
                <w:szCs w:val="24"/>
              </w:rPr>
              <w:t xml:space="preserve">) ред; </w:t>
            </w:r>
          </w:p>
        </w:tc>
      </w:tr>
    </w:tbl>
    <w:p w14:paraId="124E7436" w14:textId="77777777" w:rsidR="00932A84" w:rsidRDefault="00932A84" w:rsidP="00BD6F02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7DC4012" w14:textId="42B0F986"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</w:t>
      </w:r>
    </w:p>
    <w:p w14:paraId="0235AEED" w14:textId="77777777" w:rsidR="00FE184E" w:rsidRDefault="00FE184E" w:rsidP="007A75A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77777777"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4E6AA7FA" w14:textId="77777777"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6CBAF9C9" w14:textId="77777777"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BD6F02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E92F4" w14:textId="77777777" w:rsidR="00FF3DE3" w:rsidRDefault="00FF3DE3" w:rsidP="00457984">
      <w:pPr>
        <w:spacing w:after="0" w:line="240" w:lineRule="auto"/>
      </w:pPr>
      <w:r>
        <w:separator/>
      </w:r>
    </w:p>
  </w:endnote>
  <w:endnote w:type="continuationSeparator" w:id="0">
    <w:p w14:paraId="358F3F0E" w14:textId="77777777" w:rsidR="00FF3DE3" w:rsidRDefault="00FF3DE3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2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13669" w14:textId="77777777" w:rsidR="00FF3DE3" w:rsidRDefault="00FF3DE3" w:rsidP="00457984">
      <w:pPr>
        <w:spacing w:after="0" w:line="240" w:lineRule="auto"/>
      </w:pPr>
      <w:r>
        <w:separator/>
      </w:r>
    </w:p>
  </w:footnote>
  <w:footnote w:type="continuationSeparator" w:id="0">
    <w:p w14:paraId="04579DFB" w14:textId="77777777" w:rsidR="00FF3DE3" w:rsidRDefault="00FF3DE3" w:rsidP="00457984">
      <w:pPr>
        <w:spacing w:after="0" w:line="240" w:lineRule="auto"/>
      </w:pPr>
      <w:r>
        <w:continuationSeparator/>
      </w:r>
    </w:p>
  </w:footnote>
  <w:footnote w:id="1">
    <w:p w14:paraId="03D54005" w14:textId="352BF5B5" w:rsidR="000B0701" w:rsidRPr="000B0701" w:rsidRDefault="000B0701" w:rsidP="000B0701">
      <w:pPr>
        <w:pStyle w:val="FootnoteText"/>
        <w:ind w:firstLine="215"/>
        <w:jc w:val="both"/>
        <w:rPr>
          <w:rFonts w:ascii="Times New Roman" w:hAnsi="Times New Roman" w:cs="Times New Roman"/>
        </w:rPr>
      </w:pPr>
      <w:r w:rsidRPr="000B0701">
        <w:rPr>
          <w:rStyle w:val="FootnoteReference"/>
          <w:rFonts w:ascii="Times New Roman" w:hAnsi="Times New Roman" w:cs="Times New Roman"/>
        </w:rPr>
        <w:footnoteRef/>
      </w:r>
      <w:r w:rsidRPr="000B0701">
        <w:rPr>
          <w:rFonts w:ascii="Times New Roman" w:hAnsi="Times New Roman" w:cs="Times New Roman"/>
        </w:rPr>
        <w:t xml:space="preserve"> Предложените човекочасове не следва да надвишават, тези посочени в Искането за допълване на оферта, отправено въз основа на Рамково споразумение № БНБ-00158/02.01.2018 г. с предмет „Развитие и абонаментно обслужване на Информационната система „Единно хранилище на данни – отчети за банков надзор (ЕХД-ОБН) в БНБ“</w:t>
      </w:r>
    </w:p>
    <w:p w14:paraId="6413FB75" w14:textId="1620CFEC" w:rsidR="000B0701" w:rsidRDefault="000B070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</w:lvl>
    <w:lvl w:ilvl="5">
      <w:start w:val="1"/>
      <w:numFmt w:val="decimal"/>
      <w:pStyle w:val="61"/>
      <w:lvlText w:val="%1.%2.%3.%4.%5.%6"/>
      <w:lvlJc w:val="left"/>
      <w:pPr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hybridMultilevel"/>
    <w:tmpl w:val="36AA9BE4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3"/>
  </w:num>
  <w:num w:numId="4">
    <w:abstractNumId w:val="17"/>
  </w:num>
  <w:num w:numId="5">
    <w:abstractNumId w:val="2"/>
  </w:num>
  <w:num w:numId="6">
    <w:abstractNumId w:val="21"/>
  </w:num>
  <w:num w:numId="7">
    <w:abstractNumId w:val="26"/>
  </w:num>
  <w:num w:numId="8">
    <w:abstractNumId w:val="28"/>
  </w:num>
  <w:num w:numId="9">
    <w:abstractNumId w:val="28"/>
  </w:num>
  <w:num w:numId="10">
    <w:abstractNumId w:val="29"/>
  </w:num>
  <w:num w:numId="11">
    <w:abstractNumId w:val="36"/>
  </w:num>
  <w:num w:numId="12">
    <w:abstractNumId w:val="3"/>
  </w:num>
  <w:num w:numId="13">
    <w:abstractNumId w:val="37"/>
  </w:num>
  <w:num w:numId="14">
    <w:abstractNumId w:val="9"/>
  </w:num>
  <w:num w:numId="15">
    <w:abstractNumId w:val="20"/>
  </w:num>
  <w:num w:numId="16">
    <w:abstractNumId w:val="11"/>
  </w:num>
  <w:num w:numId="17">
    <w:abstractNumId w:val="27"/>
  </w:num>
  <w:num w:numId="18">
    <w:abstractNumId w:val="30"/>
  </w:num>
  <w:num w:numId="19">
    <w:abstractNumId w:val="7"/>
  </w:num>
  <w:num w:numId="20">
    <w:abstractNumId w:val="25"/>
  </w:num>
  <w:num w:numId="21">
    <w:abstractNumId w:val="8"/>
  </w:num>
  <w:num w:numId="22">
    <w:abstractNumId w:val="15"/>
  </w:num>
  <w:num w:numId="23">
    <w:abstractNumId w:val="39"/>
  </w:num>
  <w:num w:numId="24">
    <w:abstractNumId w:val="6"/>
  </w:num>
  <w:num w:numId="25">
    <w:abstractNumId w:val="31"/>
  </w:num>
  <w:num w:numId="26">
    <w:abstractNumId w:val="13"/>
  </w:num>
  <w:num w:numId="27">
    <w:abstractNumId w:val="32"/>
  </w:num>
  <w:num w:numId="28">
    <w:abstractNumId w:val="38"/>
  </w:num>
  <w:num w:numId="29">
    <w:abstractNumId w:val="24"/>
  </w:num>
  <w:num w:numId="30">
    <w:abstractNumId w:val="10"/>
  </w:num>
  <w:num w:numId="31">
    <w:abstractNumId w:val="33"/>
  </w:num>
  <w:num w:numId="32">
    <w:abstractNumId w:val="16"/>
  </w:num>
  <w:num w:numId="33">
    <w:abstractNumId w:val="0"/>
  </w:num>
  <w:num w:numId="34">
    <w:abstractNumId w:val="18"/>
  </w:num>
  <w:num w:numId="35">
    <w:abstractNumId w:val="4"/>
  </w:num>
  <w:num w:numId="36">
    <w:abstractNumId w:val="35"/>
  </w:num>
  <w:num w:numId="37">
    <w:abstractNumId w:val="14"/>
  </w:num>
  <w:num w:numId="38">
    <w:abstractNumId w:val="34"/>
  </w:num>
  <w:num w:numId="39">
    <w:abstractNumId w:val="5"/>
  </w:num>
  <w:num w:numId="40">
    <w:abstractNumId w:val="22"/>
  </w:num>
  <w:num w:numId="41">
    <w:abstractNumId w:val="19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222FF"/>
    <w:rsid w:val="000241F1"/>
    <w:rsid w:val="000508F8"/>
    <w:rsid w:val="00063CE2"/>
    <w:rsid w:val="0007167A"/>
    <w:rsid w:val="00077266"/>
    <w:rsid w:val="0008009C"/>
    <w:rsid w:val="000A7DCB"/>
    <w:rsid w:val="000B0701"/>
    <w:rsid w:val="000B759D"/>
    <w:rsid w:val="000C492C"/>
    <w:rsid w:val="000D2582"/>
    <w:rsid w:val="000E6535"/>
    <w:rsid w:val="000F7635"/>
    <w:rsid w:val="00113152"/>
    <w:rsid w:val="00154867"/>
    <w:rsid w:val="0016287B"/>
    <w:rsid w:val="00187772"/>
    <w:rsid w:val="0019476D"/>
    <w:rsid w:val="00194BFB"/>
    <w:rsid w:val="0019630D"/>
    <w:rsid w:val="001B2C1D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D076D"/>
    <w:rsid w:val="002E70CF"/>
    <w:rsid w:val="00317C5C"/>
    <w:rsid w:val="00327F1A"/>
    <w:rsid w:val="0033119E"/>
    <w:rsid w:val="003417F2"/>
    <w:rsid w:val="00352E13"/>
    <w:rsid w:val="0035683A"/>
    <w:rsid w:val="00363ED5"/>
    <w:rsid w:val="00397D27"/>
    <w:rsid w:val="003B0055"/>
    <w:rsid w:val="003B4045"/>
    <w:rsid w:val="003B56AD"/>
    <w:rsid w:val="003C0EBB"/>
    <w:rsid w:val="003C467B"/>
    <w:rsid w:val="0044182F"/>
    <w:rsid w:val="004445A9"/>
    <w:rsid w:val="00447438"/>
    <w:rsid w:val="00454B23"/>
    <w:rsid w:val="00457984"/>
    <w:rsid w:val="00466AF4"/>
    <w:rsid w:val="00476582"/>
    <w:rsid w:val="004B1FBE"/>
    <w:rsid w:val="004D140D"/>
    <w:rsid w:val="004E3FBC"/>
    <w:rsid w:val="00512EE2"/>
    <w:rsid w:val="00515D7C"/>
    <w:rsid w:val="005164B3"/>
    <w:rsid w:val="00516CD3"/>
    <w:rsid w:val="00526AB9"/>
    <w:rsid w:val="00530E50"/>
    <w:rsid w:val="005344B3"/>
    <w:rsid w:val="005419D6"/>
    <w:rsid w:val="0054416E"/>
    <w:rsid w:val="00574AC9"/>
    <w:rsid w:val="00575F94"/>
    <w:rsid w:val="005856DF"/>
    <w:rsid w:val="005C3B73"/>
    <w:rsid w:val="005D688E"/>
    <w:rsid w:val="005D699C"/>
    <w:rsid w:val="005E1BB8"/>
    <w:rsid w:val="005F68C0"/>
    <w:rsid w:val="00623ECC"/>
    <w:rsid w:val="006336FB"/>
    <w:rsid w:val="00634A78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E6202"/>
    <w:rsid w:val="006E7700"/>
    <w:rsid w:val="006F792B"/>
    <w:rsid w:val="007032D2"/>
    <w:rsid w:val="00720E1F"/>
    <w:rsid w:val="007211E8"/>
    <w:rsid w:val="00730B4E"/>
    <w:rsid w:val="00744064"/>
    <w:rsid w:val="007641ED"/>
    <w:rsid w:val="007873FD"/>
    <w:rsid w:val="007924BE"/>
    <w:rsid w:val="00795916"/>
    <w:rsid w:val="00797185"/>
    <w:rsid w:val="007A75AD"/>
    <w:rsid w:val="007B7124"/>
    <w:rsid w:val="007D184D"/>
    <w:rsid w:val="007F7D27"/>
    <w:rsid w:val="008118BC"/>
    <w:rsid w:val="00815AAC"/>
    <w:rsid w:val="00820088"/>
    <w:rsid w:val="00825FCF"/>
    <w:rsid w:val="008361B8"/>
    <w:rsid w:val="00875DF3"/>
    <w:rsid w:val="00880812"/>
    <w:rsid w:val="008954E1"/>
    <w:rsid w:val="008B6BE6"/>
    <w:rsid w:val="008C5A12"/>
    <w:rsid w:val="008D5B0C"/>
    <w:rsid w:val="008E1451"/>
    <w:rsid w:val="008E653B"/>
    <w:rsid w:val="008E6B6A"/>
    <w:rsid w:val="0091320D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25EF"/>
    <w:rsid w:val="00A44087"/>
    <w:rsid w:val="00A44705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41D25"/>
    <w:rsid w:val="00B471B8"/>
    <w:rsid w:val="00B472C3"/>
    <w:rsid w:val="00B52583"/>
    <w:rsid w:val="00B53212"/>
    <w:rsid w:val="00B547BA"/>
    <w:rsid w:val="00B54A15"/>
    <w:rsid w:val="00B67E4A"/>
    <w:rsid w:val="00B834B4"/>
    <w:rsid w:val="00B95E7D"/>
    <w:rsid w:val="00BA1B75"/>
    <w:rsid w:val="00BB02A0"/>
    <w:rsid w:val="00BB2390"/>
    <w:rsid w:val="00BC4C0A"/>
    <w:rsid w:val="00BC5FF2"/>
    <w:rsid w:val="00BD122A"/>
    <w:rsid w:val="00BD2E9A"/>
    <w:rsid w:val="00BD6F02"/>
    <w:rsid w:val="00BE2349"/>
    <w:rsid w:val="00C41410"/>
    <w:rsid w:val="00C51FBC"/>
    <w:rsid w:val="00C5302B"/>
    <w:rsid w:val="00C67C6C"/>
    <w:rsid w:val="00C80B44"/>
    <w:rsid w:val="00C84920"/>
    <w:rsid w:val="00C9203B"/>
    <w:rsid w:val="00C9773D"/>
    <w:rsid w:val="00CB1DE0"/>
    <w:rsid w:val="00CD7610"/>
    <w:rsid w:val="00CE21E6"/>
    <w:rsid w:val="00CF11FF"/>
    <w:rsid w:val="00D00954"/>
    <w:rsid w:val="00D25226"/>
    <w:rsid w:val="00D32F2E"/>
    <w:rsid w:val="00D4225B"/>
    <w:rsid w:val="00D55685"/>
    <w:rsid w:val="00D8105D"/>
    <w:rsid w:val="00D81466"/>
    <w:rsid w:val="00D8779D"/>
    <w:rsid w:val="00D931EB"/>
    <w:rsid w:val="00D94022"/>
    <w:rsid w:val="00DC278B"/>
    <w:rsid w:val="00DC4731"/>
    <w:rsid w:val="00DF0075"/>
    <w:rsid w:val="00E029D2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7DC7"/>
    <w:rsid w:val="00EC56ED"/>
    <w:rsid w:val="00ED3028"/>
    <w:rsid w:val="00ED7912"/>
    <w:rsid w:val="00EE5638"/>
    <w:rsid w:val="00F5030A"/>
    <w:rsid w:val="00F510FB"/>
    <w:rsid w:val="00F533A8"/>
    <w:rsid w:val="00F70845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  <w:rsid w:val="00FF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E06AF9BC-6C46-4238-99E6-AAFEB4E6C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1">
    <w:name w:val="Заглавие 1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1">
    <w:name w:val="Заглавие 21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1">
    <w:name w:val="Заглавие 31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1">
    <w:name w:val="Заглавие 41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1">
    <w:name w:val="Заглавие 51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1">
    <w:name w:val="Заглавие 61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1">
    <w:name w:val="Заглавие 71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1">
    <w:name w:val="Заглавие 81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1">
    <w:name w:val="Заглавие 91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551EC-BBAD-4AF1-B5BF-564EC21DB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Станислава Стойнева</cp:lastModifiedBy>
  <cp:revision>5</cp:revision>
  <cp:lastPrinted>2016-08-19T07:49:00Z</cp:lastPrinted>
  <dcterms:created xsi:type="dcterms:W3CDTF">2019-06-24T11:42:00Z</dcterms:created>
  <dcterms:modified xsi:type="dcterms:W3CDTF">2019-09-17T13:31:00Z</dcterms:modified>
</cp:coreProperties>
</file>