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41FF6" w14:textId="37D2E503" w:rsidR="00436A5E" w:rsidRDefault="00436A5E" w:rsidP="00486405">
      <w:pPr>
        <w:spacing w:line="360" w:lineRule="auto"/>
        <w:jc w:val="center"/>
        <w:rPr>
          <w:rFonts w:ascii="Times New Roman" w:hAnsi="Times New Roman" w:cs="Times New Roman"/>
          <w:b/>
        </w:rPr>
      </w:pPr>
      <w:r w:rsidRPr="00195916">
        <w:rPr>
          <w:rFonts w:ascii="Times New Roman" w:hAnsi="Times New Roman" w:cs="Times New Roman"/>
          <w:b/>
          <w:bCs/>
          <w:lang w:eastAsia="ar-SA"/>
        </w:rPr>
        <w:t>УКАЗАНИЯ ЗА  УЧАСТИЕ ПРИ ВЪЗЛАГАНЕ НА ОБЩЕСТВЕНА ПОРЪЧКА НА СТОЙНОСТ ПО ЧЛ. 20, АЛ. 3, Т. 2 ОТ ЗАКОНА ЗА ОБЩЕСТВЕНИТЕ ПОРЪЧКИ С ПРЕДМЕТ:</w:t>
      </w:r>
      <w:r w:rsidR="0037763E">
        <w:rPr>
          <w:rFonts w:ascii="Times New Roman" w:hAnsi="Times New Roman" w:cs="Times New Roman"/>
          <w:b/>
          <w:bCs/>
          <w:lang w:eastAsia="ar-SA"/>
        </w:rPr>
        <w:t xml:space="preserve"> </w:t>
      </w:r>
      <w:r w:rsidR="0037763E" w:rsidRPr="006C0F20">
        <w:rPr>
          <w:rFonts w:ascii="Times New Roman" w:hAnsi="Times New Roman" w:cs="Times New Roman"/>
          <w:b/>
        </w:rPr>
        <w:t xml:space="preserve">„ОСИГУРЯВАНЕ НА ТЕЛЕКОМУНИКАЦИОННИ УСЛУГИ ЗА ДОСТЪП ДО МРЕЖАТА НА </w:t>
      </w:r>
      <w:r w:rsidR="0037763E" w:rsidRPr="006C0F20">
        <w:rPr>
          <w:rFonts w:ascii="Times New Roman" w:hAnsi="Times New Roman" w:cs="Times New Roman"/>
          <w:b/>
          <w:lang w:val="en-US"/>
        </w:rPr>
        <w:t>SWIFT</w:t>
      </w:r>
      <w:r w:rsidR="0037763E" w:rsidRPr="006C0F20">
        <w:rPr>
          <w:rFonts w:ascii="Times New Roman" w:hAnsi="Times New Roman" w:cs="Times New Roman"/>
          <w:b/>
        </w:rPr>
        <w:t xml:space="preserve"> ОТ ДВАМА ДОСТАВЧИЦИ С НЕЗАВИСИМА ИНФРАСТРУКТУРА“ ПО ДВЕ ОБОСОБЕНИ ПОЗИЦИИ</w:t>
      </w:r>
      <w:bookmarkStart w:id="0" w:name="bookmark2"/>
    </w:p>
    <w:p w14:paraId="6BCF5EA9" w14:textId="77777777" w:rsidR="00486405" w:rsidRPr="00486405" w:rsidRDefault="00486405" w:rsidP="00486405">
      <w:pPr>
        <w:spacing w:line="360" w:lineRule="auto"/>
        <w:jc w:val="center"/>
        <w:rPr>
          <w:rFonts w:ascii="Times New Roman" w:hAnsi="Times New Roman" w:cs="Times New Roman"/>
          <w:b/>
        </w:rPr>
      </w:pPr>
    </w:p>
    <w:bookmarkEnd w:id="0"/>
    <w:p w14:paraId="3DBB243E" w14:textId="77777777" w:rsidR="00436A5E" w:rsidRPr="00195916" w:rsidRDefault="00436A5E" w:rsidP="008A28BC">
      <w:pPr>
        <w:pStyle w:val="Heading30"/>
        <w:keepNext/>
        <w:keepLines/>
        <w:shd w:val="clear" w:color="auto" w:fill="auto"/>
        <w:tabs>
          <w:tab w:val="left" w:pos="0"/>
          <w:tab w:val="left" w:pos="426"/>
        </w:tabs>
        <w:spacing w:after="0" w:line="240" w:lineRule="auto"/>
        <w:ind w:right="208"/>
        <w:rPr>
          <w:sz w:val="24"/>
          <w:szCs w:val="24"/>
        </w:rPr>
      </w:pPr>
    </w:p>
    <w:p w14:paraId="4F6A2C60" w14:textId="77777777" w:rsidR="00436A5E" w:rsidRPr="00195916" w:rsidRDefault="00436A5E"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1" w:name="bookmark3"/>
      <w:r w:rsidRPr="00195916">
        <w:rPr>
          <w:sz w:val="24"/>
          <w:szCs w:val="24"/>
        </w:rPr>
        <w:t>ОБЩИ УСЛОВИЯ</w:t>
      </w:r>
      <w:bookmarkEnd w:id="1"/>
    </w:p>
    <w:p w14:paraId="37352E26" w14:textId="4F9E4917" w:rsidR="00436A5E"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w:t>
      </w:r>
      <w:r w:rsidRPr="00332C31">
        <w:rPr>
          <w:sz w:val="24"/>
          <w:szCs w:val="24"/>
        </w:rPr>
        <w:t>(</w:t>
      </w:r>
      <w:r w:rsidRPr="00195916">
        <w:rPr>
          <w:sz w:val="24"/>
          <w:szCs w:val="24"/>
        </w:rPr>
        <w:t>ЗОП</w:t>
      </w:r>
      <w:r w:rsidRPr="00332C31">
        <w:rPr>
          <w:sz w:val="24"/>
          <w:szCs w:val="24"/>
        </w:rPr>
        <w:t>)</w:t>
      </w:r>
      <w:r w:rsidRPr="00195916">
        <w:rPr>
          <w:sz w:val="24"/>
          <w:szCs w:val="24"/>
        </w:rPr>
        <w:t xml:space="preserve">, както и условията и реда, при които ще се избере изпълнител </w:t>
      </w:r>
      <w:r w:rsidR="00953F38">
        <w:rPr>
          <w:sz w:val="24"/>
          <w:szCs w:val="24"/>
        </w:rPr>
        <w:t>на поръчката в съответствие със</w:t>
      </w:r>
      <w:r w:rsidRPr="00195916">
        <w:rPr>
          <w:sz w:val="24"/>
          <w:szCs w:val="24"/>
        </w:rPr>
        <w:t xml:space="preserve"> ЗОП и Правилника за прилагане на Закона за обществените поръчки (ППЗОП).</w:t>
      </w:r>
    </w:p>
    <w:p w14:paraId="799462E0" w14:textId="77777777" w:rsidR="00486405" w:rsidRPr="00195916" w:rsidRDefault="00486405" w:rsidP="00FD27BD">
      <w:pPr>
        <w:pStyle w:val="Bodytext21"/>
        <w:shd w:val="clear" w:color="auto" w:fill="auto"/>
        <w:tabs>
          <w:tab w:val="left" w:pos="0"/>
          <w:tab w:val="left" w:pos="426"/>
        </w:tabs>
        <w:spacing w:after="0" w:line="360" w:lineRule="auto"/>
        <w:ind w:firstLine="737"/>
        <w:rPr>
          <w:sz w:val="24"/>
          <w:szCs w:val="24"/>
        </w:rPr>
      </w:pPr>
    </w:p>
    <w:p w14:paraId="10629E13" w14:textId="77777777" w:rsidR="00436A5E" w:rsidRPr="00195916" w:rsidRDefault="00436A5E"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2" w:name="bookmark5"/>
      <w:r w:rsidRPr="00195916">
        <w:rPr>
          <w:sz w:val="24"/>
          <w:szCs w:val="24"/>
        </w:rPr>
        <w:t>УКАЗАНИЯ ЗА ПОДГОТОВКА НА ОФЕРТИТЕ</w:t>
      </w:r>
      <w:bookmarkEnd w:id="2"/>
    </w:p>
    <w:p w14:paraId="3257009E" w14:textId="3DEE23F8"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Участник в процедура за възл</w:t>
      </w:r>
      <w:r w:rsidR="00C87319">
        <w:rPr>
          <w:sz w:val="24"/>
          <w:szCs w:val="24"/>
        </w:rPr>
        <w:t>агане на обществената</w:t>
      </w:r>
      <w:r w:rsidRPr="00195916">
        <w:rPr>
          <w:sz w:val="24"/>
          <w:szCs w:val="24"/>
        </w:rPr>
        <w:t xml:space="preserve"> поръчка може да бъде всяко българско или чуждестранно физическо или юридическо лице или техни обедин</w:t>
      </w:r>
      <w:r w:rsidR="00510E99">
        <w:rPr>
          <w:sz w:val="24"/>
          <w:szCs w:val="24"/>
        </w:rPr>
        <w:t>ения, както и всяко друго образу</w:t>
      </w:r>
      <w:r w:rsidRPr="00195916">
        <w:rPr>
          <w:sz w:val="24"/>
          <w:szCs w:val="24"/>
        </w:rPr>
        <w:t>вание, което има прав</w:t>
      </w:r>
      <w:r w:rsidR="002A3D05">
        <w:rPr>
          <w:sz w:val="24"/>
          <w:szCs w:val="24"/>
        </w:rPr>
        <w:t>о да изпълнява услуги свързани с</w:t>
      </w:r>
      <w:r w:rsidRPr="00195916">
        <w:rPr>
          <w:sz w:val="24"/>
          <w:szCs w:val="24"/>
        </w:rPr>
        <w:t xml:space="preserve"> предмета на поръчката съгласно законодателството на държавата, в която то е установено.</w:t>
      </w:r>
    </w:p>
    <w:p w14:paraId="4EBF7AB5"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подготвяне на офертата всеки участник трябва да се придържа точно към обявените от възложителя условия.</w:t>
      </w:r>
    </w:p>
    <w:p w14:paraId="3DE21355" w14:textId="77777777" w:rsidR="00436A5E" w:rsidRPr="00EA45B7" w:rsidRDefault="00436A5E" w:rsidP="00FD27BD">
      <w:pPr>
        <w:pStyle w:val="Bodytext21"/>
        <w:shd w:val="clear" w:color="auto" w:fill="auto"/>
        <w:tabs>
          <w:tab w:val="left" w:pos="0"/>
          <w:tab w:val="left" w:pos="426"/>
        </w:tabs>
        <w:spacing w:after="0" w:line="360" w:lineRule="auto"/>
        <w:ind w:firstLine="737"/>
        <w:rPr>
          <w:b/>
          <w:sz w:val="24"/>
          <w:szCs w:val="24"/>
        </w:rPr>
      </w:pPr>
      <w:r w:rsidRPr="00EA45B7">
        <w:rPr>
          <w:b/>
          <w:sz w:val="24"/>
          <w:szCs w:val="24"/>
        </w:rPr>
        <w:t>Всички оферти се представят на български език.</w:t>
      </w:r>
    </w:p>
    <w:p w14:paraId="6A73CDB3"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 за възлагане на обществена поръчка едно физическо или юридическо лице може да участва само в едно обединение.</w:t>
      </w:r>
    </w:p>
    <w:p w14:paraId="77A73466" w14:textId="084EBF85"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П</w:t>
      </w:r>
      <w:r w:rsidR="00B7560D">
        <w:rPr>
          <w:sz w:val="24"/>
          <w:szCs w:val="24"/>
        </w:rPr>
        <w:t>ри изготвянето на</w:t>
      </w:r>
      <w:r w:rsidRPr="00195916">
        <w:rPr>
          <w:sz w:val="24"/>
          <w:szCs w:val="24"/>
        </w:rPr>
        <w:t xml:space="preserve"> офертата не се допуска</w:t>
      </w:r>
      <w:r w:rsidR="007C2AEA">
        <w:rPr>
          <w:sz w:val="24"/>
          <w:szCs w:val="24"/>
        </w:rPr>
        <w:t>т</w:t>
      </w:r>
      <w:r w:rsidRPr="00195916">
        <w:rPr>
          <w:sz w:val="24"/>
          <w:szCs w:val="24"/>
        </w:rPr>
        <w:t xml:space="preserve"> никакви вписвания между редовете, изтривания или корекции.</w:t>
      </w:r>
    </w:p>
    <w:p w14:paraId="64922E3B" w14:textId="77777777" w:rsidR="00436A5E" w:rsidRPr="00CC2B39"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Документите и данните в </w:t>
      </w:r>
      <w:r w:rsidRPr="00CC2B39">
        <w:rPr>
          <w:sz w:val="24"/>
          <w:szCs w:val="24"/>
        </w:rPr>
        <w:t>офертата се подписват само от лица с представителни функции съгласно актуалното състояние или от изрично упълномощени за това лица. Във втория случай се изисква да се представи пълномощно за изпълнението на такива функции.</w:t>
      </w:r>
    </w:p>
    <w:p w14:paraId="57046CF7"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CC2B39">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w:t>
      </w:r>
      <w:r w:rsidRPr="00195916">
        <w:rPr>
          <w:sz w:val="24"/>
          <w:szCs w:val="24"/>
        </w:rPr>
        <w:t xml:space="preserve"> не се разкрива от възложителя. </w:t>
      </w:r>
      <w:r w:rsidRPr="00195916">
        <w:rPr>
          <w:sz w:val="24"/>
          <w:szCs w:val="24"/>
        </w:rPr>
        <w:lastRenderedPageBreak/>
        <w:t>Участниците не могат да се позовават на конфиденциалност по отношение на предложенията от офертите им, които подлежат на оценка.</w:t>
      </w:r>
    </w:p>
    <w:p w14:paraId="5FD53045" w14:textId="77777777" w:rsidR="00436A5E" w:rsidRPr="001F46E0" w:rsidRDefault="00436A5E" w:rsidP="00FD27BD">
      <w:pPr>
        <w:pStyle w:val="Bodytext21"/>
        <w:shd w:val="clear" w:color="auto" w:fill="auto"/>
        <w:tabs>
          <w:tab w:val="left" w:pos="0"/>
          <w:tab w:val="left" w:pos="426"/>
        </w:tabs>
        <w:spacing w:after="0" w:line="360" w:lineRule="auto"/>
        <w:ind w:firstLine="737"/>
        <w:rPr>
          <w:b/>
          <w:sz w:val="24"/>
          <w:szCs w:val="24"/>
        </w:rPr>
      </w:pPr>
      <w:r w:rsidRPr="001F46E0">
        <w:rPr>
          <w:b/>
          <w:sz w:val="24"/>
          <w:szCs w:val="24"/>
        </w:rPr>
        <w:t>Представените образци в документацията за участие и условията, описани в тях, са задължителни за участниците</w:t>
      </w:r>
      <w:r w:rsidRPr="001F46E0">
        <w:rPr>
          <w:sz w:val="24"/>
          <w:szCs w:val="24"/>
        </w:rPr>
        <w:t xml:space="preserve">. </w:t>
      </w:r>
      <w:r w:rsidRPr="001F46E0">
        <w:rPr>
          <w:b/>
          <w:sz w:val="24"/>
          <w:szCs w:val="24"/>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14:paraId="10A9C087" w14:textId="77777777" w:rsidR="00436A5E" w:rsidRPr="00195916" w:rsidRDefault="00436A5E" w:rsidP="00224514">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73803FBD" w14:textId="77777777" w:rsidR="00663D9E" w:rsidRDefault="00436A5E" w:rsidP="00663D9E">
      <w:pPr>
        <w:pStyle w:val="Bodytext21"/>
        <w:tabs>
          <w:tab w:val="left" w:pos="0"/>
          <w:tab w:val="left" w:pos="426"/>
        </w:tabs>
        <w:spacing w:after="0" w:line="360" w:lineRule="auto"/>
        <w:ind w:firstLine="737"/>
        <w:rPr>
          <w:sz w:val="24"/>
          <w:szCs w:val="24"/>
        </w:rPr>
      </w:pPr>
      <w:r w:rsidRPr="00195916">
        <w:rPr>
          <w:sz w:val="24"/>
          <w:szCs w:val="24"/>
        </w:rPr>
        <w:t xml:space="preserve">Документацията за участие е публикувана на интернет страницата на БНБ, в раздел „Профил </w:t>
      </w:r>
      <w:r w:rsidR="00663D9E">
        <w:rPr>
          <w:sz w:val="24"/>
          <w:szCs w:val="24"/>
        </w:rPr>
        <w:t>на купувача“ на адрес:</w:t>
      </w:r>
    </w:p>
    <w:p w14:paraId="601A9AE5" w14:textId="6FD34CE0" w:rsidR="001F5F1E" w:rsidRPr="00E52C5D" w:rsidRDefault="00441DCE" w:rsidP="00E52C5D">
      <w:pPr>
        <w:pStyle w:val="Bodytext21"/>
        <w:tabs>
          <w:tab w:val="left" w:pos="0"/>
          <w:tab w:val="left" w:pos="426"/>
        </w:tabs>
        <w:spacing w:line="360" w:lineRule="auto"/>
        <w:ind w:firstLine="426"/>
        <w:rPr>
          <w:sz w:val="24"/>
          <w:szCs w:val="24"/>
          <w:lang w:val="en-US"/>
        </w:rPr>
      </w:pPr>
      <w:hyperlink r:id="rId7" w:history="1">
        <w:r w:rsidR="00D41178" w:rsidRPr="00C05A75">
          <w:rPr>
            <w:rStyle w:val="Hyperlink"/>
            <w:sz w:val="24"/>
            <w:szCs w:val="24"/>
          </w:rPr>
          <w:t>http://</w:t>
        </w:r>
        <w:r w:rsidR="00D41178" w:rsidRPr="00C05A75">
          <w:rPr>
            <w:rStyle w:val="Hyperlink"/>
            <w:sz w:val="24"/>
            <w:szCs w:val="24"/>
            <w:lang w:val="en-US"/>
          </w:rPr>
          <w:t>www.bnb.bg</w:t>
        </w:r>
        <w:r w:rsidR="00D41178" w:rsidRPr="00C05A75">
          <w:rPr>
            <w:rStyle w:val="Hyperlink"/>
            <w:sz w:val="24"/>
            <w:szCs w:val="24"/>
          </w:rPr>
          <w:t>/AboutUs/AUPublicProcurements/AUPPList/PP_01224-2016-INV_1</w:t>
        </w:r>
        <w:r w:rsidR="00D41178" w:rsidRPr="00C05A75">
          <w:rPr>
            <w:rStyle w:val="Hyperlink"/>
            <w:sz w:val="24"/>
            <w:szCs w:val="24"/>
            <w:lang w:val="en-US"/>
          </w:rPr>
          <w:t>4</w:t>
        </w:r>
        <w:r w:rsidR="00D41178" w:rsidRPr="00C05A75">
          <w:rPr>
            <w:rStyle w:val="Hyperlink"/>
            <w:sz w:val="24"/>
            <w:szCs w:val="24"/>
          </w:rPr>
          <w:t>_BG</w:t>
        </w:r>
      </w:hyperlink>
      <w:bookmarkStart w:id="3" w:name="_GoBack"/>
      <w:bookmarkEnd w:id="3"/>
    </w:p>
    <w:p w14:paraId="38B109D2" w14:textId="77777777" w:rsidR="00436A5E" w:rsidRPr="00195916" w:rsidRDefault="00436A5E" w:rsidP="00E92782">
      <w:pPr>
        <w:pStyle w:val="Heading61"/>
        <w:keepNext/>
        <w:keepLines/>
        <w:numPr>
          <w:ilvl w:val="0"/>
          <w:numId w:val="1"/>
        </w:numPr>
        <w:shd w:val="clear" w:color="auto" w:fill="auto"/>
        <w:tabs>
          <w:tab w:val="left" w:pos="0"/>
          <w:tab w:val="left" w:pos="426"/>
          <w:tab w:val="left" w:pos="1134"/>
        </w:tabs>
        <w:spacing w:before="0" w:line="360" w:lineRule="auto"/>
        <w:ind w:firstLine="709"/>
        <w:outlineLvl w:val="9"/>
        <w:rPr>
          <w:sz w:val="24"/>
          <w:szCs w:val="24"/>
        </w:rPr>
      </w:pPr>
      <w:bookmarkStart w:id="4" w:name="bookmark7"/>
      <w:r w:rsidRPr="00195916">
        <w:rPr>
          <w:sz w:val="24"/>
          <w:szCs w:val="24"/>
        </w:rPr>
        <w:t>ОПИСАНИЕ НА ПОРЪЧКАТА</w:t>
      </w:r>
      <w:bookmarkEnd w:id="4"/>
    </w:p>
    <w:p w14:paraId="58FD8EAB" w14:textId="611DCD47" w:rsidR="001C3686" w:rsidRPr="001C3686" w:rsidRDefault="005E7487" w:rsidP="007C2AEA">
      <w:pPr>
        <w:pStyle w:val="Heading61"/>
        <w:keepNext/>
        <w:keepLines/>
        <w:numPr>
          <w:ilvl w:val="0"/>
          <w:numId w:val="3"/>
        </w:numPr>
        <w:shd w:val="clear" w:color="auto" w:fill="auto"/>
        <w:tabs>
          <w:tab w:val="left" w:pos="0"/>
          <w:tab w:val="left" w:pos="426"/>
          <w:tab w:val="left" w:pos="1029"/>
        </w:tabs>
        <w:spacing w:before="0" w:line="360" w:lineRule="auto"/>
        <w:ind w:firstLine="680"/>
        <w:outlineLvl w:val="9"/>
        <w:rPr>
          <w:rStyle w:val="Bodytext2Bold1"/>
          <w:bCs/>
          <w:szCs w:val="24"/>
        </w:rPr>
      </w:pPr>
      <w:r>
        <w:rPr>
          <w:rStyle w:val="Bodytext2Bold1"/>
          <w:b/>
          <w:szCs w:val="24"/>
        </w:rPr>
        <w:t>Предмет:</w:t>
      </w:r>
    </w:p>
    <w:p w14:paraId="393F6252" w14:textId="12571A3A" w:rsidR="00E0274F" w:rsidRPr="001C3686" w:rsidRDefault="00E0274F" w:rsidP="001C3686">
      <w:pPr>
        <w:pStyle w:val="Heading61"/>
        <w:keepNext/>
        <w:keepLines/>
        <w:shd w:val="clear" w:color="auto" w:fill="auto"/>
        <w:tabs>
          <w:tab w:val="left" w:pos="0"/>
          <w:tab w:val="left" w:pos="426"/>
          <w:tab w:val="left" w:pos="1029"/>
        </w:tabs>
        <w:spacing w:before="0" w:line="360" w:lineRule="auto"/>
        <w:ind w:firstLine="709"/>
        <w:outlineLvl w:val="9"/>
        <w:rPr>
          <w:b w:val="0"/>
          <w:bCs/>
          <w:color w:val="000000"/>
          <w:sz w:val="24"/>
          <w:szCs w:val="24"/>
        </w:rPr>
      </w:pPr>
      <w:r w:rsidRPr="001C3686">
        <w:rPr>
          <w:rFonts w:eastAsia="Times New Roman"/>
          <w:b w:val="0"/>
          <w:sz w:val="24"/>
          <w:szCs w:val="24"/>
        </w:rPr>
        <w:t xml:space="preserve">„Осигуряване на телекомуникационни услуги за достъп до мрежата на </w:t>
      </w:r>
      <w:r w:rsidRPr="001C3686">
        <w:rPr>
          <w:rFonts w:eastAsia="Times New Roman"/>
          <w:b w:val="0"/>
          <w:sz w:val="24"/>
          <w:szCs w:val="24"/>
          <w:lang w:val="en-US"/>
        </w:rPr>
        <w:t>SWIFT</w:t>
      </w:r>
      <w:r w:rsidRPr="001C3686">
        <w:rPr>
          <w:rFonts w:eastAsia="Times New Roman"/>
          <w:b w:val="0"/>
          <w:sz w:val="24"/>
          <w:szCs w:val="24"/>
        </w:rPr>
        <w:t xml:space="preserve"> от двама доставчици с независима инфраструктура“ по две обособени позиции, както следва:</w:t>
      </w:r>
    </w:p>
    <w:p w14:paraId="77B52126" w14:textId="77777777" w:rsidR="001F5F1E" w:rsidRDefault="00E0274F" w:rsidP="00514E4B">
      <w:pPr>
        <w:spacing w:line="360" w:lineRule="auto"/>
        <w:ind w:firstLine="709"/>
        <w:jc w:val="both"/>
        <w:rPr>
          <w:rFonts w:ascii="Times New Roman" w:eastAsia="Times New Roman" w:hAnsi="Times New Roman" w:cs="Times New Roman"/>
        </w:rPr>
      </w:pPr>
      <w:r w:rsidRPr="001C3686">
        <w:rPr>
          <w:rFonts w:ascii="Times New Roman" w:eastAsia="Times New Roman" w:hAnsi="Times New Roman"/>
        </w:rPr>
        <w:t xml:space="preserve">1. Обособена позиция № </w:t>
      </w:r>
      <w:r w:rsidRPr="001C3686">
        <w:rPr>
          <w:rFonts w:ascii="Times New Roman" w:eastAsia="Times New Roman" w:hAnsi="Times New Roman" w:cs="Times New Roman"/>
        </w:rPr>
        <w:t>1 „Избор на първи доставчик за осигуряване на комуникационен</w:t>
      </w:r>
      <w:r w:rsidRPr="00514E4B">
        <w:rPr>
          <w:rFonts w:ascii="Times New Roman" w:eastAsia="Times New Roman" w:hAnsi="Times New Roman" w:cs="Times New Roman"/>
        </w:rPr>
        <w:t xml:space="preserve"> канал за достъп до мрежата на </w:t>
      </w:r>
      <w:r w:rsidRPr="00514E4B">
        <w:rPr>
          <w:rFonts w:ascii="Times New Roman" w:eastAsia="Times New Roman" w:hAnsi="Times New Roman" w:cs="Times New Roman"/>
          <w:lang w:val="en-US"/>
        </w:rPr>
        <w:t>SWIFT</w:t>
      </w:r>
      <w:r w:rsidRPr="00514E4B">
        <w:rPr>
          <w:rFonts w:ascii="Times New Roman" w:eastAsia="Times New Roman" w:hAnsi="Times New Roman" w:cs="Times New Roman"/>
        </w:rPr>
        <w:t>“;</w:t>
      </w:r>
    </w:p>
    <w:p w14:paraId="0B900038" w14:textId="77777777" w:rsidR="001F5F1E" w:rsidRDefault="00E0274F" w:rsidP="00514E4B">
      <w:pPr>
        <w:spacing w:line="360" w:lineRule="auto"/>
        <w:ind w:firstLine="709"/>
        <w:jc w:val="both"/>
        <w:rPr>
          <w:rFonts w:ascii="Times New Roman" w:eastAsia="Times New Roman" w:hAnsi="Times New Roman" w:cs="Times New Roman"/>
        </w:rPr>
      </w:pPr>
      <w:r w:rsidRPr="00514E4B">
        <w:rPr>
          <w:rFonts w:ascii="Times New Roman" w:eastAsia="Times New Roman" w:hAnsi="Times New Roman" w:cs="Times New Roman"/>
        </w:rPr>
        <w:t xml:space="preserve">2. Обособена позиция № 2 „Избор на втори паралелен доставчик за осигуряване на комуникационен канал за достъп до мрежата на </w:t>
      </w:r>
      <w:r w:rsidRPr="00514E4B">
        <w:rPr>
          <w:rFonts w:ascii="Times New Roman" w:eastAsia="Times New Roman" w:hAnsi="Times New Roman" w:cs="Times New Roman"/>
          <w:lang w:val="en-US"/>
        </w:rPr>
        <w:t>SWIFT</w:t>
      </w:r>
      <w:r w:rsidRPr="00514E4B">
        <w:rPr>
          <w:rFonts w:ascii="Times New Roman" w:eastAsia="Times New Roman" w:hAnsi="Times New Roman" w:cs="Times New Roman"/>
        </w:rPr>
        <w:t>“.</w:t>
      </w:r>
    </w:p>
    <w:p w14:paraId="2D4E2682" w14:textId="0FFB34A9" w:rsidR="009E7ED1" w:rsidRPr="00EE6F14" w:rsidRDefault="0089591F" w:rsidP="00514E4B">
      <w:pPr>
        <w:spacing w:line="360" w:lineRule="auto"/>
        <w:ind w:firstLine="709"/>
        <w:jc w:val="both"/>
        <w:rPr>
          <w:rFonts w:ascii="Times New Roman" w:eastAsia="Times New Roman" w:hAnsi="Times New Roman" w:cs="Times New Roman"/>
          <w:b/>
        </w:rPr>
      </w:pPr>
      <w:r w:rsidRPr="00EE6F14">
        <w:rPr>
          <w:rFonts w:ascii="Times New Roman" w:eastAsia="Times New Roman" w:hAnsi="Times New Roman" w:cs="Times New Roman"/>
          <w:b/>
        </w:rPr>
        <w:t>2.</w:t>
      </w:r>
      <w:r w:rsidRPr="00EE6F14">
        <w:rPr>
          <w:rFonts w:ascii="Times New Roman" w:eastAsia="Times New Roman" w:hAnsi="Times New Roman" w:cs="Times New Roman"/>
        </w:rPr>
        <w:t xml:space="preserve"> </w:t>
      </w:r>
      <w:r w:rsidR="00436A5E" w:rsidRPr="00EE6F14">
        <w:rPr>
          <w:rFonts w:ascii="Times New Roman" w:eastAsia="Times New Roman" w:hAnsi="Times New Roman" w:cs="Times New Roman"/>
        </w:rPr>
        <w:t xml:space="preserve"> </w:t>
      </w:r>
      <w:r w:rsidRPr="00EE6F14">
        <w:rPr>
          <w:rFonts w:ascii="Times New Roman" w:eastAsia="Times New Roman" w:hAnsi="Times New Roman" w:cs="Times New Roman"/>
          <w:b/>
        </w:rPr>
        <w:t>Обществената поръчка включва:</w:t>
      </w:r>
      <w:r w:rsidR="00EA56CC" w:rsidRPr="00EE6F14">
        <w:rPr>
          <w:rFonts w:ascii="Times New Roman" w:eastAsia="Times New Roman" w:hAnsi="Times New Roman" w:cs="Times New Roman"/>
        </w:rPr>
        <w:t xml:space="preserve"> осигуряване на </w:t>
      </w:r>
      <w:r w:rsidRPr="00EE6F14">
        <w:rPr>
          <w:rFonts w:ascii="Times New Roman" w:eastAsia="Times New Roman" w:hAnsi="Times New Roman" w:cs="Times New Roman"/>
        </w:rPr>
        <w:t xml:space="preserve">комуникационна свързаност, към мрежата на </w:t>
      </w:r>
      <w:r w:rsidRPr="00EE6F14">
        <w:rPr>
          <w:rFonts w:ascii="Times New Roman" w:eastAsia="Times New Roman" w:hAnsi="Times New Roman" w:cs="Times New Roman"/>
          <w:lang w:val="en-US"/>
        </w:rPr>
        <w:t>SWIFT</w:t>
      </w:r>
      <w:r w:rsidRPr="00EE6F14">
        <w:rPr>
          <w:rFonts w:ascii="Times New Roman" w:eastAsia="Times New Roman" w:hAnsi="Times New Roman" w:cs="Times New Roman"/>
        </w:rPr>
        <w:t>, управление и поддръжка на тази свързаност, както и възможност за промяна на скоростта на комуникационните линии, съобразно нуждите  на БНБ</w:t>
      </w:r>
      <w:r w:rsidR="009E7ED1" w:rsidRPr="00EE6F14">
        <w:rPr>
          <w:rFonts w:ascii="Times New Roman" w:eastAsia="Times New Roman" w:hAnsi="Times New Roman" w:cs="Times New Roman"/>
        </w:rPr>
        <w:t xml:space="preserve"> за период от 1 (една) година</w:t>
      </w:r>
      <w:r w:rsidRPr="00EE6F14">
        <w:rPr>
          <w:rFonts w:ascii="Times New Roman" w:eastAsia="Times New Roman" w:hAnsi="Times New Roman" w:cs="Times New Roman"/>
        </w:rPr>
        <w:t xml:space="preserve">. </w:t>
      </w:r>
    </w:p>
    <w:p w14:paraId="7BDD0014" w14:textId="23A4BD68" w:rsidR="00436A5E" w:rsidRPr="00584D44" w:rsidRDefault="0089591F" w:rsidP="00C0476F">
      <w:pPr>
        <w:pStyle w:val="Heading61"/>
        <w:keepNext/>
        <w:keepLines/>
        <w:shd w:val="clear" w:color="auto" w:fill="auto"/>
        <w:tabs>
          <w:tab w:val="left" w:pos="0"/>
          <w:tab w:val="left" w:pos="426"/>
          <w:tab w:val="left" w:pos="1029"/>
        </w:tabs>
        <w:spacing w:before="0" w:line="360" w:lineRule="auto"/>
        <w:ind w:firstLine="709"/>
        <w:outlineLvl w:val="9"/>
        <w:rPr>
          <w:rFonts w:eastAsia="Times New Roman"/>
          <w:b w:val="0"/>
          <w:sz w:val="24"/>
          <w:szCs w:val="24"/>
        </w:rPr>
      </w:pPr>
      <w:r w:rsidRPr="00EE6F14">
        <w:rPr>
          <w:rFonts w:eastAsia="Times New Roman"/>
          <w:b w:val="0"/>
          <w:sz w:val="24"/>
          <w:szCs w:val="24"/>
        </w:rPr>
        <w:t xml:space="preserve">Описание на комуникационните линии </w:t>
      </w:r>
      <w:r w:rsidR="00154DE3" w:rsidRPr="00EE6F14">
        <w:rPr>
          <w:rFonts w:eastAsia="Times New Roman"/>
          <w:b w:val="0"/>
          <w:sz w:val="24"/>
          <w:szCs w:val="24"/>
        </w:rPr>
        <w:t xml:space="preserve">и изискванията за изпълнение на поръчката </w:t>
      </w:r>
      <w:r w:rsidRPr="00EE6F14">
        <w:rPr>
          <w:rFonts w:eastAsia="Times New Roman"/>
          <w:b w:val="0"/>
          <w:sz w:val="24"/>
          <w:szCs w:val="24"/>
        </w:rPr>
        <w:t>се съдържа</w:t>
      </w:r>
      <w:r w:rsidR="00240DE5" w:rsidRPr="00EE6F14">
        <w:rPr>
          <w:rFonts w:eastAsia="Times New Roman"/>
          <w:b w:val="0"/>
          <w:sz w:val="24"/>
          <w:szCs w:val="24"/>
        </w:rPr>
        <w:t>т</w:t>
      </w:r>
      <w:r w:rsidRPr="00EE6F14">
        <w:rPr>
          <w:rFonts w:eastAsia="Times New Roman"/>
          <w:b w:val="0"/>
          <w:sz w:val="24"/>
          <w:szCs w:val="24"/>
        </w:rPr>
        <w:t xml:space="preserve"> в Техническа</w:t>
      </w:r>
      <w:r w:rsidR="002A4002" w:rsidRPr="00EE6F14">
        <w:rPr>
          <w:rFonts w:eastAsia="Times New Roman"/>
          <w:b w:val="0"/>
          <w:sz w:val="24"/>
          <w:szCs w:val="24"/>
        </w:rPr>
        <w:t>та спецификация, приложена</w:t>
      </w:r>
      <w:r w:rsidRPr="00EE6F14">
        <w:rPr>
          <w:rFonts w:eastAsia="Times New Roman"/>
          <w:b w:val="0"/>
          <w:sz w:val="24"/>
          <w:szCs w:val="24"/>
        </w:rPr>
        <w:t xml:space="preserve"> към документацията на обществената поръчка, която е една</w:t>
      </w:r>
      <w:r w:rsidR="003E56CF" w:rsidRPr="00EE6F14">
        <w:rPr>
          <w:rFonts w:eastAsia="Times New Roman"/>
          <w:b w:val="0"/>
          <w:sz w:val="24"/>
          <w:szCs w:val="24"/>
        </w:rPr>
        <w:t xml:space="preserve"> </w:t>
      </w:r>
      <w:r w:rsidRPr="00EE6F14">
        <w:rPr>
          <w:rFonts w:eastAsia="Times New Roman"/>
          <w:b w:val="0"/>
          <w:sz w:val="24"/>
          <w:szCs w:val="24"/>
        </w:rPr>
        <w:t>и за двете обособени позиции.</w:t>
      </w:r>
    </w:p>
    <w:p w14:paraId="7EC14B17" w14:textId="4C81D36A" w:rsidR="00C440AC" w:rsidRPr="00AC495D" w:rsidRDefault="00436A5E" w:rsidP="00C0476F">
      <w:pPr>
        <w:spacing w:line="360" w:lineRule="auto"/>
        <w:ind w:firstLine="709"/>
        <w:jc w:val="both"/>
        <w:rPr>
          <w:rFonts w:ascii="Times New Roman" w:hAnsi="Times New Roman"/>
        </w:rPr>
      </w:pPr>
      <w:r w:rsidRPr="00195916">
        <w:rPr>
          <w:rStyle w:val="Bodytext2Bold1"/>
          <w:rFonts w:cs="Times New Roman"/>
          <w:bCs/>
        </w:rPr>
        <w:t xml:space="preserve">3. Срок за изпълнение </w:t>
      </w:r>
      <w:r w:rsidRPr="00195916">
        <w:rPr>
          <w:rFonts w:ascii="Times New Roman" w:hAnsi="Times New Roman" w:cs="Times New Roman"/>
        </w:rPr>
        <w:t xml:space="preserve">– </w:t>
      </w:r>
      <w:r w:rsidR="00C440AC">
        <w:rPr>
          <w:rFonts w:ascii="Times New Roman" w:hAnsi="Times New Roman"/>
        </w:rPr>
        <w:t xml:space="preserve">Договорът за обществена поръчка и по двете обособени позиции се сключва за </w:t>
      </w:r>
      <w:r w:rsidR="00C440AC" w:rsidRPr="00D41283">
        <w:rPr>
          <w:rFonts w:ascii="Times New Roman" w:hAnsi="Times New Roman"/>
        </w:rPr>
        <w:t xml:space="preserve">срок от 1 (една) година. </w:t>
      </w:r>
      <w:r w:rsidR="00C440AC" w:rsidRPr="007C10A2">
        <w:rPr>
          <w:rFonts w:ascii="Times New Roman" w:eastAsia="Times New Roman" w:hAnsi="Times New Roman"/>
        </w:rPr>
        <w:t>Договорът за обществена поръчка влиза в сила от датата на подписването му от двете страни, като за дата на подписване се счита датата от деловодния номер на възложителя, посочен на стр. 1. от договора.</w:t>
      </w:r>
    </w:p>
    <w:p w14:paraId="0048C203" w14:textId="393B1166" w:rsidR="00436A5E" w:rsidRPr="00031DA0" w:rsidRDefault="00436A5E" w:rsidP="00C440AC">
      <w:pPr>
        <w:widowControl/>
        <w:tabs>
          <w:tab w:val="left" w:pos="1843"/>
        </w:tabs>
        <w:spacing w:after="200" w:line="360" w:lineRule="auto"/>
        <w:ind w:firstLine="709"/>
        <w:jc w:val="both"/>
        <w:rPr>
          <w:rFonts w:ascii="Times New Roman" w:hAnsi="Times New Roman" w:cs="Times New Roman"/>
        </w:rPr>
      </w:pPr>
      <w:r w:rsidRPr="00195916">
        <w:rPr>
          <w:rStyle w:val="Bodytext2Bold1"/>
          <w:bCs/>
        </w:rPr>
        <w:lastRenderedPageBreak/>
        <w:t xml:space="preserve">4. Прогнозна </w:t>
      </w:r>
      <w:r w:rsidRPr="008913C6">
        <w:rPr>
          <w:rStyle w:val="Bodytext2Bold1"/>
          <w:rFonts w:cs="Times New Roman"/>
          <w:bCs/>
        </w:rPr>
        <w:t xml:space="preserve">стойност </w:t>
      </w:r>
      <w:r w:rsidR="008913C6" w:rsidRPr="00031DA0">
        <w:rPr>
          <w:rFonts w:ascii="Times New Roman" w:hAnsi="Times New Roman" w:cs="Times New Roman"/>
        </w:rPr>
        <w:t>– до 70 0</w:t>
      </w:r>
      <w:r w:rsidRPr="00031DA0">
        <w:rPr>
          <w:rFonts w:ascii="Times New Roman" w:hAnsi="Times New Roman" w:cs="Times New Roman"/>
        </w:rPr>
        <w:t>00 лв. (</w:t>
      </w:r>
      <w:r w:rsidR="008913C6" w:rsidRPr="00031DA0">
        <w:rPr>
          <w:rFonts w:ascii="Times New Roman" w:hAnsi="Times New Roman" w:cs="Times New Roman"/>
        </w:rPr>
        <w:t xml:space="preserve">седемдесет хиляди) </w:t>
      </w:r>
      <w:r w:rsidR="001D6F49" w:rsidRPr="00031DA0">
        <w:rPr>
          <w:rFonts w:ascii="Times New Roman" w:hAnsi="Times New Roman" w:cs="Times New Roman"/>
        </w:rPr>
        <w:t xml:space="preserve">лева без ДДС </w:t>
      </w:r>
      <w:r w:rsidR="008913C6" w:rsidRPr="00031DA0">
        <w:rPr>
          <w:rFonts w:ascii="Times New Roman" w:hAnsi="Times New Roman" w:cs="Times New Roman"/>
        </w:rPr>
        <w:t>общо за двете</w:t>
      </w:r>
      <w:r w:rsidRPr="00031DA0">
        <w:rPr>
          <w:rFonts w:ascii="Times New Roman" w:hAnsi="Times New Roman" w:cs="Times New Roman"/>
        </w:rPr>
        <w:t xml:space="preserve"> обособени позиции</w:t>
      </w:r>
      <w:r w:rsidR="008913C6" w:rsidRPr="00031DA0">
        <w:rPr>
          <w:rFonts w:ascii="Times New Roman" w:hAnsi="Times New Roman" w:cs="Times New Roman"/>
        </w:rPr>
        <w:t>,</w:t>
      </w:r>
      <w:r w:rsidRPr="00031DA0">
        <w:rPr>
          <w:rFonts w:ascii="Times New Roman" w:hAnsi="Times New Roman" w:cs="Times New Roman"/>
        </w:rPr>
        <w:t xml:space="preserve"> разпределени както следва:</w:t>
      </w:r>
    </w:p>
    <w:p w14:paraId="024797E1" w14:textId="2A17519E" w:rsidR="00436A5E" w:rsidRPr="00031DA0" w:rsidRDefault="00436A5E" w:rsidP="007F368A">
      <w:pPr>
        <w:pStyle w:val="Bodytext21"/>
        <w:tabs>
          <w:tab w:val="left" w:pos="0"/>
          <w:tab w:val="left" w:pos="426"/>
          <w:tab w:val="left" w:pos="1014"/>
        </w:tabs>
        <w:spacing w:after="0" w:line="360" w:lineRule="auto"/>
        <w:ind w:firstLine="680"/>
        <w:rPr>
          <w:sz w:val="24"/>
          <w:szCs w:val="24"/>
        </w:rPr>
      </w:pPr>
      <w:r w:rsidRPr="00031DA0">
        <w:rPr>
          <w:sz w:val="24"/>
          <w:szCs w:val="24"/>
        </w:rPr>
        <w:t xml:space="preserve">За обособена позиция № 1 прогнозната стойност е до </w:t>
      </w:r>
      <w:r w:rsidR="008913C6" w:rsidRPr="00031DA0">
        <w:rPr>
          <w:sz w:val="24"/>
          <w:szCs w:val="24"/>
        </w:rPr>
        <w:t>35 0</w:t>
      </w:r>
      <w:r w:rsidRPr="00031DA0">
        <w:rPr>
          <w:sz w:val="24"/>
          <w:szCs w:val="24"/>
        </w:rPr>
        <w:t xml:space="preserve">00 </w:t>
      </w:r>
      <w:r w:rsidR="008913C6" w:rsidRPr="00031DA0">
        <w:rPr>
          <w:sz w:val="24"/>
          <w:szCs w:val="24"/>
        </w:rPr>
        <w:t>лв. (тридесет и пет хиляди</w:t>
      </w:r>
      <w:r w:rsidRPr="00031DA0">
        <w:rPr>
          <w:sz w:val="24"/>
          <w:szCs w:val="24"/>
        </w:rPr>
        <w:t>)</w:t>
      </w:r>
      <w:r w:rsidR="001D6F49" w:rsidRPr="00031DA0">
        <w:rPr>
          <w:sz w:val="24"/>
          <w:szCs w:val="24"/>
        </w:rPr>
        <w:t xml:space="preserve"> лева без ДДС</w:t>
      </w:r>
      <w:r w:rsidRPr="00031DA0">
        <w:rPr>
          <w:sz w:val="24"/>
          <w:szCs w:val="24"/>
        </w:rPr>
        <w:t xml:space="preserve">;  </w:t>
      </w:r>
    </w:p>
    <w:p w14:paraId="37AAE2A1" w14:textId="5BA2F2E3" w:rsidR="008913C6" w:rsidRPr="00031DA0" w:rsidRDefault="00436A5E" w:rsidP="008913C6">
      <w:pPr>
        <w:pStyle w:val="Bodytext21"/>
        <w:tabs>
          <w:tab w:val="left" w:pos="0"/>
          <w:tab w:val="left" w:pos="426"/>
          <w:tab w:val="left" w:pos="1014"/>
        </w:tabs>
        <w:spacing w:after="0" w:line="360" w:lineRule="auto"/>
        <w:ind w:firstLine="680"/>
        <w:rPr>
          <w:sz w:val="24"/>
          <w:szCs w:val="24"/>
        </w:rPr>
      </w:pPr>
      <w:r w:rsidRPr="00031DA0">
        <w:rPr>
          <w:sz w:val="24"/>
          <w:szCs w:val="24"/>
        </w:rPr>
        <w:t xml:space="preserve">За обособена позиция № 2 прогнозната стойност е до </w:t>
      </w:r>
      <w:r w:rsidR="008913C6" w:rsidRPr="00031DA0">
        <w:rPr>
          <w:sz w:val="24"/>
          <w:szCs w:val="24"/>
        </w:rPr>
        <w:t>35 000 лв. (тридесет и пет хиляди)</w:t>
      </w:r>
      <w:r w:rsidR="001D6F49" w:rsidRPr="00031DA0">
        <w:rPr>
          <w:sz w:val="24"/>
          <w:szCs w:val="24"/>
        </w:rPr>
        <w:t xml:space="preserve"> лева без ДДС</w:t>
      </w:r>
      <w:r w:rsidR="008913C6" w:rsidRPr="00031DA0">
        <w:rPr>
          <w:sz w:val="24"/>
          <w:szCs w:val="24"/>
        </w:rPr>
        <w:t xml:space="preserve">;  </w:t>
      </w:r>
    </w:p>
    <w:p w14:paraId="59D07E23" w14:textId="77777777" w:rsidR="008D1C6C" w:rsidRDefault="008D1C6C" w:rsidP="00486405">
      <w:pPr>
        <w:pStyle w:val="Bodytext21"/>
        <w:shd w:val="clear" w:color="auto" w:fill="auto"/>
        <w:tabs>
          <w:tab w:val="left" w:pos="0"/>
          <w:tab w:val="left" w:pos="426"/>
        </w:tabs>
        <w:spacing w:after="0" w:line="360" w:lineRule="auto"/>
        <w:ind w:firstLine="737"/>
        <w:rPr>
          <w:rStyle w:val="Bodytext2Bold1"/>
          <w:bCs/>
          <w:szCs w:val="24"/>
          <w:highlight w:val="yellow"/>
        </w:rPr>
      </w:pPr>
    </w:p>
    <w:p w14:paraId="4C3B8D9A" w14:textId="19172565" w:rsidR="00F60E9A" w:rsidRDefault="00436A5E" w:rsidP="00486405">
      <w:pPr>
        <w:pStyle w:val="Bodytext21"/>
        <w:shd w:val="clear" w:color="auto" w:fill="auto"/>
        <w:tabs>
          <w:tab w:val="left" w:pos="0"/>
          <w:tab w:val="left" w:pos="426"/>
        </w:tabs>
        <w:spacing w:after="0" w:line="360" w:lineRule="auto"/>
        <w:ind w:firstLine="737"/>
        <w:rPr>
          <w:sz w:val="24"/>
          <w:szCs w:val="24"/>
        </w:rPr>
      </w:pPr>
      <w:r w:rsidRPr="00970B3C">
        <w:rPr>
          <w:rStyle w:val="Bodytext2Bold1"/>
          <w:bCs/>
          <w:szCs w:val="24"/>
        </w:rPr>
        <w:t xml:space="preserve">5. Критерий за оценка на офертите </w:t>
      </w:r>
      <w:r w:rsidRPr="00970B3C">
        <w:rPr>
          <w:sz w:val="24"/>
          <w:szCs w:val="24"/>
        </w:rPr>
        <w:t>- обществената поръчка се възлага въз основа на  икономически най-изгодната оферта въз основа на критерий за оценк</w:t>
      </w:r>
      <w:r w:rsidR="00231AAC" w:rsidRPr="00970B3C">
        <w:rPr>
          <w:sz w:val="24"/>
          <w:szCs w:val="24"/>
        </w:rPr>
        <w:t>а – „най-ниска цена“</w:t>
      </w:r>
      <w:r w:rsidR="00970B3C" w:rsidRPr="00970B3C">
        <w:rPr>
          <w:sz w:val="24"/>
          <w:szCs w:val="24"/>
        </w:rPr>
        <w:t>, съгласно Методика за определяне на комплексната оценка за класиране на офертите</w:t>
      </w:r>
      <w:r w:rsidR="00231AAC" w:rsidRPr="00970B3C">
        <w:rPr>
          <w:sz w:val="24"/>
          <w:szCs w:val="24"/>
        </w:rPr>
        <w:t xml:space="preserve">. </w:t>
      </w:r>
      <w:r w:rsidRPr="00970B3C">
        <w:rPr>
          <w:sz w:val="24"/>
          <w:szCs w:val="24"/>
        </w:rPr>
        <w:t xml:space="preserve">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w:t>
      </w:r>
      <w:r w:rsidR="00406E6B" w:rsidRPr="00970B3C">
        <w:rPr>
          <w:sz w:val="24"/>
          <w:szCs w:val="24"/>
        </w:rPr>
        <w:t>Възложителя условия</w:t>
      </w:r>
      <w:r w:rsidRPr="00970B3C">
        <w:rPr>
          <w:sz w:val="24"/>
          <w:szCs w:val="24"/>
        </w:rPr>
        <w:t>.</w:t>
      </w:r>
    </w:p>
    <w:p w14:paraId="6607CCE5" w14:textId="77777777" w:rsidR="00486405" w:rsidRPr="00195916" w:rsidRDefault="00486405" w:rsidP="00486405">
      <w:pPr>
        <w:pStyle w:val="Bodytext21"/>
        <w:shd w:val="clear" w:color="auto" w:fill="auto"/>
        <w:tabs>
          <w:tab w:val="left" w:pos="0"/>
          <w:tab w:val="left" w:pos="426"/>
        </w:tabs>
        <w:spacing w:after="0" w:line="360" w:lineRule="auto"/>
        <w:ind w:firstLine="737"/>
        <w:rPr>
          <w:sz w:val="24"/>
          <w:szCs w:val="24"/>
        </w:rPr>
      </w:pPr>
    </w:p>
    <w:p w14:paraId="3F6C8118" w14:textId="77777777" w:rsidR="00436A5E" w:rsidRPr="00195916"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5" w:name="bookmark17"/>
      <w:r w:rsidRPr="00195916">
        <w:rPr>
          <w:sz w:val="24"/>
          <w:szCs w:val="24"/>
        </w:rPr>
        <w:t>ПРЕДСТАВЯНЕ НА ОФЕРТА, НЕОБХОДИМИ ДОКУМЕНТИ И ИЗИСКВАНИЯ КЪМ ТЯХ</w:t>
      </w:r>
      <w:bookmarkEnd w:id="5"/>
    </w:p>
    <w:p w14:paraId="40A1539B" w14:textId="77777777" w:rsidR="00436A5E" w:rsidRPr="00A67EA5" w:rsidRDefault="00436A5E" w:rsidP="00FD27BD">
      <w:pPr>
        <w:pStyle w:val="Bodytext21"/>
        <w:shd w:val="clear" w:color="auto" w:fill="auto"/>
        <w:tabs>
          <w:tab w:val="left" w:pos="0"/>
          <w:tab w:val="left" w:pos="426"/>
        </w:tabs>
        <w:spacing w:after="0" w:line="360" w:lineRule="auto"/>
        <w:ind w:firstLine="737"/>
        <w:rPr>
          <w:b/>
          <w:sz w:val="24"/>
          <w:szCs w:val="24"/>
        </w:rPr>
      </w:pPr>
      <w:r w:rsidRPr="00195916">
        <w:rPr>
          <w:b/>
          <w:sz w:val="24"/>
          <w:szCs w:val="24"/>
          <w:shd w:val="clear" w:color="auto" w:fill="FFFFFF"/>
        </w:rPr>
        <w:t>Важно!!!</w:t>
      </w:r>
      <w:r w:rsidRPr="00195916">
        <w:rPr>
          <w:i/>
          <w:sz w:val="24"/>
          <w:szCs w:val="24"/>
          <w:shd w:val="clear" w:color="auto" w:fill="FFFFFF"/>
        </w:rPr>
        <w:t xml:space="preserve"> </w:t>
      </w:r>
      <w:r w:rsidRPr="00195916">
        <w:rPr>
          <w:sz w:val="24"/>
          <w:szCs w:val="24"/>
        </w:rPr>
        <w:t xml:space="preserve">1. </w:t>
      </w:r>
      <w:r w:rsidRPr="00A67EA5">
        <w:rPr>
          <w:b/>
          <w:sz w:val="24"/>
          <w:szCs w:val="24"/>
        </w:rPr>
        <w:t>Офертата се подава запечатана в непрозрачна опаковка, в рамките на определения в обявата краен срок, като върху плика се посочва:</w:t>
      </w:r>
    </w:p>
    <w:p w14:paraId="08112BA4" w14:textId="77777777" w:rsidR="00436A5E" w:rsidRPr="00A67EA5"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A67EA5">
        <w:rPr>
          <w:sz w:val="24"/>
          <w:szCs w:val="24"/>
        </w:rPr>
        <w:t>наименование на поръчката;</w:t>
      </w:r>
    </w:p>
    <w:p w14:paraId="15C3ED40" w14:textId="77777777" w:rsidR="00436A5E" w:rsidRPr="00A67EA5"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A67EA5">
        <w:rPr>
          <w:sz w:val="24"/>
          <w:szCs w:val="24"/>
        </w:rPr>
        <w:t>наименование на участника;</w:t>
      </w:r>
    </w:p>
    <w:p w14:paraId="18716C58" w14:textId="77777777" w:rsidR="00436A5E" w:rsidRPr="00A67EA5"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A67EA5">
        <w:rPr>
          <w:sz w:val="24"/>
          <w:szCs w:val="24"/>
        </w:rPr>
        <w:t xml:space="preserve">адрес за кореспонденция, по възможност телефон, факс и/или </w:t>
      </w:r>
      <w:r w:rsidRPr="00A67EA5">
        <w:rPr>
          <w:sz w:val="24"/>
          <w:szCs w:val="24"/>
          <w:lang w:eastAsia="en-US"/>
        </w:rPr>
        <w:t>e-mail;</w:t>
      </w:r>
    </w:p>
    <w:p w14:paraId="5256395E" w14:textId="4B627153" w:rsidR="00436A5E" w:rsidRPr="00A67EA5"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A67EA5">
        <w:rPr>
          <w:sz w:val="24"/>
          <w:szCs w:val="24"/>
          <w:lang w:eastAsia="en-US"/>
        </w:rPr>
        <w:t>по</w:t>
      </w:r>
      <w:r w:rsidR="0034490A">
        <w:rPr>
          <w:sz w:val="24"/>
          <w:szCs w:val="24"/>
          <w:lang w:eastAsia="en-US"/>
        </w:rPr>
        <w:t>зицията за която се участва</w:t>
      </w:r>
      <w:r w:rsidRPr="00A67EA5">
        <w:rPr>
          <w:sz w:val="24"/>
          <w:szCs w:val="24"/>
          <w:lang w:eastAsia="en-US"/>
        </w:rPr>
        <w:t>.</w:t>
      </w:r>
    </w:p>
    <w:p w14:paraId="50E3BD57" w14:textId="77480F43" w:rsidR="00436A5E" w:rsidRDefault="00436A5E" w:rsidP="00FD27BD">
      <w:pPr>
        <w:pStyle w:val="Bodytext21"/>
        <w:shd w:val="clear" w:color="auto" w:fill="auto"/>
        <w:tabs>
          <w:tab w:val="left" w:pos="0"/>
          <w:tab w:val="left" w:pos="426"/>
        </w:tabs>
        <w:spacing w:after="0" w:line="360" w:lineRule="auto"/>
        <w:ind w:firstLine="737"/>
        <w:rPr>
          <w:b/>
          <w:sz w:val="24"/>
          <w:szCs w:val="24"/>
        </w:rPr>
      </w:pPr>
      <w:r w:rsidRPr="00A67EA5">
        <w:rPr>
          <w:b/>
          <w:sz w:val="24"/>
          <w:szCs w:val="24"/>
        </w:rPr>
        <w:t>Върху опаковката не се поставят никакви други обозначения.</w:t>
      </w:r>
      <w:r w:rsidR="00C20457">
        <w:rPr>
          <w:b/>
          <w:sz w:val="24"/>
          <w:szCs w:val="24"/>
        </w:rPr>
        <w:t xml:space="preserve">  </w:t>
      </w:r>
    </w:p>
    <w:p w14:paraId="38B44857" w14:textId="69EDCBE1" w:rsidR="00C20457" w:rsidRPr="00970B3C" w:rsidRDefault="00C20457" w:rsidP="00FD27BD">
      <w:pPr>
        <w:pStyle w:val="Bodytext21"/>
        <w:shd w:val="clear" w:color="auto" w:fill="auto"/>
        <w:tabs>
          <w:tab w:val="left" w:pos="0"/>
          <w:tab w:val="left" w:pos="426"/>
        </w:tabs>
        <w:spacing w:after="0" w:line="360" w:lineRule="auto"/>
        <w:ind w:firstLine="737"/>
        <w:rPr>
          <w:b/>
          <w:sz w:val="24"/>
          <w:szCs w:val="24"/>
        </w:rPr>
      </w:pPr>
      <w:r w:rsidRPr="00970B3C">
        <w:rPr>
          <w:b/>
          <w:sz w:val="24"/>
          <w:szCs w:val="24"/>
        </w:rPr>
        <w:t>ВАЖНО: Участниците в обществената поръчка могат да подават оферти само за една от обособените позиции, не и за двете. Участник, който е представил оферта и по двете обособени позиции, ще бъде отстранен от участие в процедурата.</w:t>
      </w:r>
    </w:p>
    <w:p w14:paraId="4BE3858D" w14:textId="13ABD4A9"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970B3C">
        <w:rPr>
          <w:sz w:val="24"/>
          <w:szCs w:val="24"/>
        </w:rPr>
        <w:t>При приемане на офертата върху оп</w:t>
      </w:r>
      <w:r w:rsidR="00FA7E49" w:rsidRPr="00970B3C">
        <w:rPr>
          <w:sz w:val="24"/>
          <w:szCs w:val="24"/>
        </w:rPr>
        <w:t>аковката се отбелязват поредния</w:t>
      </w:r>
      <w:r w:rsidRPr="00970B3C">
        <w:rPr>
          <w:sz w:val="24"/>
          <w:szCs w:val="24"/>
        </w:rPr>
        <w:t xml:space="preserve"> номер</w:t>
      </w:r>
      <w:r w:rsidRPr="00195916">
        <w:rPr>
          <w:sz w:val="24"/>
          <w:szCs w:val="24"/>
        </w:rPr>
        <w:t>, датата и часа на получаването и посочените данни се записват във входящ регистър, за което на приносителя се издава документ.</w:t>
      </w:r>
    </w:p>
    <w:p w14:paraId="72874EFB" w14:textId="4AF5CB9E" w:rsidR="00436A5E" w:rsidRPr="00195916" w:rsidRDefault="00436A5E" w:rsidP="00CE4086">
      <w:pPr>
        <w:pStyle w:val="Bodytext21"/>
        <w:shd w:val="clear" w:color="auto" w:fill="auto"/>
        <w:tabs>
          <w:tab w:val="left" w:pos="0"/>
          <w:tab w:val="left" w:pos="993"/>
        </w:tabs>
        <w:spacing w:after="0" w:line="360" w:lineRule="auto"/>
        <w:ind w:firstLine="709"/>
        <w:rPr>
          <w:sz w:val="24"/>
          <w:szCs w:val="24"/>
        </w:rPr>
      </w:pPr>
      <w:r w:rsidRPr="00195916">
        <w:rPr>
          <w:sz w:val="24"/>
          <w:szCs w:val="24"/>
        </w:rPr>
        <w:t>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Оферта може да се  подаде по пощата с препоръчано пис</w:t>
      </w:r>
      <w:r w:rsidR="000129CF">
        <w:rPr>
          <w:sz w:val="24"/>
          <w:szCs w:val="24"/>
        </w:rPr>
        <w:t>мо с обратна разписка. В случай</w:t>
      </w:r>
      <w:r w:rsidRPr="00195916">
        <w:rPr>
          <w:sz w:val="24"/>
          <w:szCs w:val="24"/>
        </w:rPr>
        <w:t xml:space="preserve"> че офертата е подадена по пощата, </w:t>
      </w:r>
      <w:r w:rsidRPr="00195916">
        <w:rPr>
          <w:sz w:val="24"/>
          <w:szCs w:val="24"/>
        </w:rPr>
        <w:lastRenderedPageBreak/>
        <w:t xml:space="preserve">същата следва да бъде получена от възложителя до </w:t>
      </w:r>
      <w:r w:rsidRPr="00195916">
        <w:rPr>
          <w:b/>
          <w:sz w:val="24"/>
          <w:szCs w:val="24"/>
        </w:rPr>
        <w:t>15:45 часа</w:t>
      </w:r>
      <w:r w:rsidRPr="00195916">
        <w:rPr>
          <w:sz w:val="24"/>
          <w:szCs w:val="24"/>
        </w:rPr>
        <w:t xml:space="preserve"> </w:t>
      </w:r>
      <w:r w:rsidRPr="00195916">
        <w:rPr>
          <w:b/>
          <w:sz w:val="24"/>
          <w:szCs w:val="24"/>
        </w:rPr>
        <w:t>на датата, посочена в обявата.</w:t>
      </w:r>
    </w:p>
    <w:p w14:paraId="01E13740" w14:textId="77777777" w:rsidR="00436A5E" w:rsidRPr="00972587" w:rsidRDefault="00436A5E" w:rsidP="00FD27BD">
      <w:pPr>
        <w:pStyle w:val="Bodytext21"/>
        <w:shd w:val="clear" w:color="auto" w:fill="auto"/>
        <w:tabs>
          <w:tab w:val="left" w:pos="0"/>
          <w:tab w:val="left" w:pos="426"/>
        </w:tabs>
        <w:spacing w:after="0" w:line="360" w:lineRule="auto"/>
        <w:ind w:firstLine="737"/>
        <w:rPr>
          <w:b/>
          <w:sz w:val="24"/>
          <w:szCs w:val="24"/>
        </w:rPr>
      </w:pPr>
      <w:r w:rsidRPr="00972587">
        <w:rPr>
          <w:b/>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14:paraId="38114FB1" w14:textId="68E06EF6" w:rsidR="00436A5E" w:rsidRPr="006C67DF" w:rsidRDefault="00436A5E" w:rsidP="00CE4086">
      <w:pPr>
        <w:pStyle w:val="Bodytext21"/>
        <w:numPr>
          <w:ilvl w:val="0"/>
          <w:numId w:val="34"/>
        </w:numPr>
        <w:shd w:val="clear" w:color="auto" w:fill="auto"/>
        <w:tabs>
          <w:tab w:val="left" w:pos="0"/>
          <w:tab w:val="left" w:pos="426"/>
          <w:tab w:val="left" w:pos="993"/>
        </w:tabs>
        <w:spacing w:after="0" w:line="360" w:lineRule="auto"/>
        <w:ind w:left="0" w:firstLine="709"/>
        <w:rPr>
          <w:sz w:val="24"/>
          <w:szCs w:val="24"/>
        </w:rPr>
      </w:pPr>
      <w:r w:rsidRPr="006C67DF">
        <w:rPr>
          <w:rStyle w:val="Bodytext2Bold1"/>
          <w:b w:val="0"/>
          <w:bCs/>
          <w:szCs w:val="24"/>
        </w:rPr>
        <w:t xml:space="preserve">Срокът на валидност на </w:t>
      </w:r>
      <w:r w:rsidRPr="006C67DF">
        <w:rPr>
          <w:rStyle w:val="Bodytext2Bold1"/>
          <w:b w:val="0"/>
          <w:bCs/>
          <w:color w:val="auto"/>
          <w:szCs w:val="24"/>
        </w:rPr>
        <w:t xml:space="preserve">офертите е </w:t>
      </w:r>
      <w:r w:rsidR="0033571D" w:rsidRPr="006C67DF">
        <w:rPr>
          <w:rStyle w:val="Bodytext2Bold1"/>
          <w:b w:val="0"/>
          <w:bCs/>
          <w:color w:val="auto"/>
          <w:szCs w:val="24"/>
        </w:rPr>
        <w:t xml:space="preserve">до </w:t>
      </w:r>
      <w:r w:rsidR="008D1C6C" w:rsidRPr="006C67DF">
        <w:rPr>
          <w:rStyle w:val="Bodytext2Bold1"/>
          <w:b w:val="0"/>
          <w:bCs/>
          <w:color w:val="auto"/>
          <w:szCs w:val="24"/>
        </w:rPr>
        <w:t>28.</w:t>
      </w:r>
      <w:r w:rsidR="0033571D" w:rsidRPr="006C67DF">
        <w:rPr>
          <w:bCs/>
          <w:iCs/>
          <w:sz w:val="24"/>
          <w:szCs w:val="24"/>
        </w:rPr>
        <w:t>02.2017</w:t>
      </w:r>
      <w:r w:rsidR="000B4C78" w:rsidRPr="006C67DF">
        <w:rPr>
          <w:bCs/>
          <w:iCs/>
          <w:sz w:val="24"/>
          <w:szCs w:val="24"/>
        </w:rPr>
        <w:t xml:space="preserve"> г.</w:t>
      </w:r>
    </w:p>
    <w:p w14:paraId="0B2B110C"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584D44">
        <w:rPr>
          <w:sz w:val="24"/>
          <w:szCs w:val="24"/>
        </w:rP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14:paraId="0E39B861" w14:textId="77777777" w:rsidR="00436A5E" w:rsidRPr="00195916" w:rsidRDefault="00436A5E" w:rsidP="00D913F6">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6" w:name="bookmark18"/>
      <w:r w:rsidRPr="00195916">
        <w:rPr>
          <w:sz w:val="24"/>
          <w:szCs w:val="24"/>
          <w:shd w:val="clear" w:color="auto" w:fill="FFFFFF"/>
        </w:rPr>
        <w:t>Важно!!!</w:t>
      </w:r>
      <w:r w:rsidRPr="00195916">
        <w:rPr>
          <w:i/>
          <w:sz w:val="24"/>
          <w:szCs w:val="24"/>
          <w:shd w:val="clear" w:color="auto" w:fill="FFFFFF"/>
        </w:rPr>
        <w:t xml:space="preserve"> </w:t>
      </w:r>
      <w:r w:rsidRPr="00195916">
        <w:rPr>
          <w:b w:val="0"/>
          <w:sz w:val="24"/>
          <w:szCs w:val="24"/>
        </w:rPr>
        <w:t>3.</w:t>
      </w:r>
      <w:r w:rsidRPr="00195916">
        <w:rPr>
          <w:sz w:val="24"/>
          <w:szCs w:val="24"/>
        </w:rPr>
        <w:t xml:space="preserve"> Съдържание на офертата:</w:t>
      </w:r>
      <w:bookmarkEnd w:id="6"/>
      <w:r w:rsidRPr="00195916">
        <w:rPr>
          <w:b w:val="0"/>
          <w:sz w:val="24"/>
          <w:szCs w:val="24"/>
        </w:rPr>
        <w:tab/>
      </w:r>
    </w:p>
    <w:p w14:paraId="57630B7F" w14:textId="2D177E96" w:rsidR="00436A5E" w:rsidRPr="00195916"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195916">
        <w:rPr>
          <w:b w:val="0"/>
          <w:sz w:val="24"/>
          <w:szCs w:val="24"/>
        </w:rPr>
        <w:t xml:space="preserve">3.1. </w:t>
      </w:r>
      <w:r w:rsidRPr="00EC30FE">
        <w:rPr>
          <w:sz w:val="24"/>
          <w:szCs w:val="24"/>
        </w:rPr>
        <w:t>Опис на предлаганите документи съдържащи се в офертата</w:t>
      </w:r>
      <w:r w:rsidRPr="00195916">
        <w:rPr>
          <w:sz w:val="24"/>
          <w:szCs w:val="24"/>
        </w:rPr>
        <w:t xml:space="preserve"> </w:t>
      </w:r>
      <w:r w:rsidR="00EC30FE">
        <w:rPr>
          <w:b w:val="0"/>
          <w:sz w:val="24"/>
          <w:szCs w:val="24"/>
        </w:rPr>
        <w:t>(свободен текст</w:t>
      </w:r>
      <w:r w:rsidRPr="00195916">
        <w:rPr>
          <w:b w:val="0"/>
          <w:sz w:val="24"/>
          <w:szCs w:val="24"/>
        </w:rPr>
        <w:t>)</w:t>
      </w:r>
    </w:p>
    <w:p w14:paraId="0DBCF210" w14:textId="05778A1E" w:rsidR="00436A5E" w:rsidRPr="00195916"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195916">
        <w:rPr>
          <w:b w:val="0"/>
          <w:sz w:val="24"/>
          <w:szCs w:val="24"/>
        </w:rPr>
        <w:t>3.2</w:t>
      </w:r>
      <w:r w:rsidRPr="00EC30FE">
        <w:rPr>
          <w:b w:val="0"/>
          <w:sz w:val="24"/>
          <w:szCs w:val="24"/>
        </w:rPr>
        <w:t>.</w:t>
      </w:r>
      <w:r w:rsidR="003C4371">
        <w:rPr>
          <w:i/>
          <w:sz w:val="24"/>
          <w:szCs w:val="24"/>
        </w:rPr>
        <w:t xml:space="preserve"> </w:t>
      </w:r>
      <w:r w:rsidRPr="00195916">
        <w:rPr>
          <w:sz w:val="24"/>
          <w:szCs w:val="24"/>
        </w:rPr>
        <w:t>Представяне на уч</w:t>
      </w:r>
      <w:r w:rsidR="003C4371">
        <w:rPr>
          <w:sz w:val="24"/>
          <w:szCs w:val="24"/>
        </w:rPr>
        <w:t>астника – по образец</w:t>
      </w:r>
      <w:r w:rsidR="00970B3C">
        <w:rPr>
          <w:sz w:val="24"/>
          <w:szCs w:val="24"/>
        </w:rPr>
        <w:t xml:space="preserve"> № 1</w:t>
      </w:r>
      <w:r w:rsidR="003C4371">
        <w:rPr>
          <w:sz w:val="24"/>
          <w:szCs w:val="24"/>
        </w:rPr>
        <w:t xml:space="preserve">, с посочване на обособената позиция, по която се представя оферта, </w:t>
      </w:r>
      <w:r w:rsidRPr="00195916">
        <w:rPr>
          <w:sz w:val="24"/>
          <w:szCs w:val="24"/>
        </w:rPr>
        <w:t>с включени следните приложения</w:t>
      </w:r>
      <w:r w:rsidRPr="00627DBC">
        <w:rPr>
          <w:rStyle w:val="Bodytext20"/>
          <w:szCs w:val="24"/>
          <w:u w:val="none"/>
        </w:rPr>
        <w:t>:</w:t>
      </w:r>
    </w:p>
    <w:p w14:paraId="249F0B02" w14:textId="3FB4B87D" w:rsidR="00436A5E" w:rsidRPr="00195916"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2Italic"/>
          <w:i w:val="0"/>
          <w:szCs w:val="24"/>
        </w:rPr>
      </w:pPr>
      <w:r w:rsidRPr="009F2CE7">
        <w:rPr>
          <w:rStyle w:val="Bodytext2Italic"/>
          <w:b/>
          <w:i w:val="0"/>
          <w:iCs/>
          <w:szCs w:val="24"/>
        </w:rPr>
        <w:t>Пълномощно</w:t>
      </w:r>
      <w:r w:rsidRPr="009F2CE7">
        <w:rPr>
          <w:rStyle w:val="Bodytext22"/>
          <w:b/>
          <w:szCs w:val="24"/>
        </w:rPr>
        <w:t xml:space="preserve"> </w:t>
      </w:r>
      <w:r w:rsidRPr="009F2CE7">
        <w:rPr>
          <w:b/>
          <w:sz w:val="24"/>
          <w:szCs w:val="24"/>
        </w:rPr>
        <w:t>на лицето, упълномощено да пред</w:t>
      </w:r>
      <w:r w:rsidR="00851636" w:rsidRPr="009F2CE7">
        <w:rPr>
          <w:b/>
          <w:sz w:val="24"/>
          <w:szCs w:val="24"/>
        </w:rPr>
        <w:t>ставлява участника в обществената поръчка</w:t>
      </w:r>
      <w:r w:rsidRPr="009F2CE7">
        <w:rPr>
          <w:b/>
          <w:sz w:val="24"/>
          <w:szCs w:val="24"/>
        </w:rPr>
        <w:t>, когато участникът не се представлява от лицата, посочени със съответните правомощия в документа за регистрация</w:t>
      </w:r>
      <w:r w:rsidRPr="00195916">
        <w:rPr>
          <w:sz w:val="24"/>
          <w:szCs w:val="24"/>
        </w:rPr>
        <w:t xml:space="preserve"> </w:t>
      </w:r>
      <w:r w:rsidRPr="00195916">
        <w:rPr>
          <w:rStyle w:val="Bodytext2Italic"/>
          <w:iCs/>
          <w:szCs w:val="24"/>
        </w:rPr>
        <w:t>(представя се ако е приложимо)</w:t>
      </w:r>
      <w:r w:rsidRPr="002C3620">
        <w:rPr>
          <w:rStyle w:val="Bodytext2Italic"/>
          <w:iCs/>
          <w:szCs w:val="24"/>
        </w:rPr>
        <w:t>;</w:t>
      </w:r>
    </w:p>
    <w:p w14:paraId="0476123D" w14:textId="77777777" w:rsidR="00436A5E" w:rsidRPr="00195916"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6NotItalic1"/>
          <w:i w:val="0"/>
          <w:szCs w:val="24"/>
        </w:rPr>
      </w:pPr>
      <w:r w:rsidRPr="00195916">
        <w:rPr>
          <w:sz w:val="24"/>
          <w:szCs w:val="24"/>
        </w:rPr>
        <w:t>Копие на документ за самоличност -</w:t>
      </w:r>
      <w:r w:rsidRPr="00195916">
        <w:rPr>
          <w:rStyle w:val="Bodytext6NotItalic"/>
          <w:iCs/>
          <w:szCs w:val="24"/>
        </w:rPr>
        <w:t xml:space="preserve"> </w:t>
      </w:r>
      <w:r w:rsidRPr="00195916">
        <w:rPr>
          <w:rStyle w:val="Bodytext6NotItalic1"/>
          <w:iCs/>
          <w:szCs w:val="24"/>
        </w:rPr>
        <w:t>когато Участникът е физическо лице;</w:t>
      </w:r>
    </w:p>
    <w:p w14:paraId="40A65EB7" w14:textId="77777777" w:rsidR="00436A5E" w:rsidRPr="002B548D"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sz w:val="24"/>
          <w:szCs w:val="24"/>
        </w:rPr>
      </w:pPr>
      <w:r w:rsidRPr="00576A41">
        <w:rPr>
          <w:b/>
          <w:sz w:val="24"/>
          <w:szCs w:val="24"/>
        </w:rPr>
        <w:t>При участници обединения</w:t>
      </w:r>
      <w:r w:rsidRPr="00576A41">
        <w:rPr>
          <w:sz w:val="24"/>
          <w:szCs w:val="24"/>
        </w:rPr>
        <w:t xml:space="preserve"> - </w:t>
      </w:r>
      <w:r w:rsidRPr="00576A41">
        <w:rPr>
          <w:rStyle w:val="Bodytext2Italic"/>
          <w:b/>
          <w:iCs/>
          <w:szCs w:val="24"/>
        </w:rPr>
        <w:t>копие на договора за обединение</w:t>
      </w:r>
      <w:r w:rsidRPr="00195916">
        <w:rPr>
          <w:rStyle w:val="Bodytext2Italic"/>
          <w:iCs/>
          <w:szCs w:val="24"/>
        </w:rPr>
        <w:t>,</w:t>
      </w:r>
      <w:r w:rsidRPr="00195916">
        <w:rPr>
          <w:rStyle w:val="Bodytext22"/>
          <w:szCs w:val="24"/>
        </w:rPr>
        <w:t xml:space="preserve"> </w:t>
      </w:r>
      <w:r w:rsidRPr="00195916">
        <w:rPr>
          <w:sz w:val="24"/>
          <w:szCs w:val="24"/>
        </w:rPr>
        <w:t xml:space="preserve">а когато в договора не е посочено лицето, което представлява участниците в обединението - </w:t>
      </w:r>
      <w:r w:rsidRPr="00576A41">
        <w:rPr>
          <w:b/>
          <w:sz w:val="24"/>
          <w:szCs w:val="24"/>
        </w:rPr>
        <w:t>и документ, подписан от лицата в обединението, в който се посочва представляващия</w:t>
      </w:r>
      <w:r w:rsidRPr="00195916">
        <w:rPr>
          <w:sz w:val="24"/>
          <w:szCs w:val="24"/>
        </w:rPr>
        <w:t xml:space="preserve">; </w:t>
      </w:r>
      <w:r w:rsidRPr="00576A41">
        <w:rPr>
          <w:rStyle w:val="Bodytext2Bold"/>
          <w:b w:val="0"/>
          <w:bCs/>
          <w:iCs/>
          <w:szCs w:val="24"/>
        </w:rPr>
        <w:t>(</w:t>
      </w:r>
      <w:r w:rsidRPr="00195916">
        <w:rPr>
          <w:rStyle w:val="Bodytext2Italic"/>
          <w:iCs/>
          <w:szCs w:val="24"/>
        </w:rPr>
        <w:t xml:space="preserve">представя се </w:t>
      </w:r>
      <w:r w:rsidRPr="002B548D">
        <w:rPr>
          <w:rStyle w:val="Bodytext2Italic"/>
          <w:iCs/>
          <w:szCs w:val="24"/>
        </w:rPr>
        <w:t>ако е приложимо).</w:t>
      </w:r>
    </w:p>
    <w:p w14:paraId="498C60EE" w14:textId="6CD4F953" w:rsidR="00436A5E" w:rsidRPr="002B548D" w:rsidRDefault="00436A5E" w:rsidP="00B502C4">
      <w:pPr>
        <w:pStyle w:val="Bodytext21"/>
        <w:shd w:val="clear" w:color="auto" w:fill="auto"/>
        <w:tabs>
          <w:tab w:val="left" w:pos="0"/>
          <w:tab w:val="left" w:pos="90"/>
          <w:tab w:val="left" w:pos="426"/>
        </w:tabs>
        <w:spacing w:after="0" w:line="360" w:lineRule="auto"/>
        <w:ind w:firstLine="737"/>
        <w:rPr>
          <w:sz w:val="24"/>
          <w:szCs w:val="24"/>
        </w:rPr>
      </w:pPr>
      <w:r w:rsidRPr="002B548D">
        <w:rPr>
          <w:i/>
          <w:sz w:val="24"/>
          <w:szCs w:val="24"/>
        </w:rPr>
        <w:t>3.3.</w:t>
      </w:r>
      <w:r w:rsidR="00D47468">
        <w:rPr>
          <w:sz w:val="24"/>
          <w:szCs w:val="24"/>
        </w:rPr>
        <w:t xml:space="preserve"> </w:t>
      </w:r>
      <w:r w:rsidRPr="002B548D">
        <w:rPr>
          <w:b/>
          <w:sz w:val="24"/>
          <w:szCs w:val="24"/>
        </w:rPr>
        <w:t>Декларация по чл. 97, ал. 5 от ППЗОП</w:t>
      </w:r>
      <w:r w:rsidRPr="002B548D">
        <w:rPr>
          <w:sz w:val="24"/>
          <w:szCs w:val="24"/>
        </w:rPr>
        <w:t xml:space="preserve"> за обстоятелствата по чл. 54, ал. 1, т. 1, 2 и 7 от ЗОП</w:t>
      </w:r>
      <w:r w:rsidR="00D47468">
        <w:rPr>
          <w:sz w:val="24"/>
          <w:szCs w:val="24"/>
        </w:rPr>
        <w:t xml:space="preserve"> – по образец</w:t>
      </w:r>
      <w:r w:rsidR="00970B3C">
        <w:rPr>
          <w:sz w:val="24"/>
          <w:szCs w:val="24"/>
        </w:rPr>
        <w:t xml:space="preserve"> № 2</w:t>
      </w:r>
      <w:r w:rsidRPr="002B548D">
        <w:rPr>
          <w:sz w:val="24"/>
          <w:szCs w:val="24"/>
        </w:rPr>
        <w:t>;</w:t>
      </w:r>
    </w:p>
    <w:p w14:paraId="296F6B1F" w14:textId="416DCFC7" w:rsidR="00436A5E" w:rsidRPr="002B548D" w:rsidRDefault="00436A5E" w:rsidP="00D913F6">
      <w:pPr>
        <w:pStyle w:val="Bodytext21"/>
        <w:shd w:val="clear" w:color="auto" w:fill="auto"/>
        <w:tabs>
          <w:tab w:val="left" w:pos="0"/>
          <w:tab w:val="left" w:pos="90"/>
          <w:tab w:val="left" w:pos="426"/>
        </w:tabs>
        <w:spacing w:after="0" w:line="360" w:lineRule="auto"/>
        <w:ind w:firstLine="737"/>
        <w:rPr>
          <w:sz w:val="24"/>
          <w:szCs w:val="24"/>
        </w:rPr>
      </w:pPr>
      <w:r w:rsidRPr="002B548D">
        <w:rPr>
          <w:i/>
          <w:sz w:val="24"/>
          <w:szCs w:val="24"/>
        </w:rPr>
        <w:t>3.4.</w:t>
      </w:r>
      <w:r w:rsidRPr="002B548D">
        <w:rPr>
          <w:sz w:val="24"/>
          <w:szCs w:val="24"/>
        </w:rPr>
        <w:t xml:space="preserve"> </w:t>
      </w:r>
      <w:r w:rsidRPr="002B548D">
        <w:rPr>
          <w:b/>
          <w:sz w:val="24"/>
          <w:szCs w:val="24"/>
        </w:rPr>
        <w:t>Декларация по чл. 97, ал. 5 от ППЗОП</w:t>
      </w:r>
      <w:r w:rsidRPr="002B548D">
        <w:rPr>
          <w:sz w:val="24"/>
          <w:szCs w:val="24"/>
        </w:rPr>
        <w:t xml:space="preserve"> за обстоятелствата по чл. 54, ал.1, т. 3-5 от ЗОП</w:t>
      </w:r>
      <w:r w:rsidR="00D47468">
        <w:rPr>
          <w:sz w:val="24"/>
          <w:szCs w:val="24"/>
        </w:rPr>
        <w:t xml:space="preserve"> – по образец</w:t>
      </w:r>
      <w:r w:rsidR="00970B3C">
        <w:rPr>
          <w:sz w:val="24"/>
          <w:szCs w:val="24"/>
        </w:rPr>
        <w:t xml:space="preserve"> № 3</w:t>
      </w:r>
      <w:r w:rsidRPr="002B548D">
        <w:rPr>
          <w:sz w:val="24"/>
          <w:szCs w:val="24"/>
        </w:rPr>
        <w:t>;</w:t>
      </w:r>
    </w:p>
    <w:p w14:paraId="326D43E1" w14:textId="7398E299" w:rsidR="00436A5E" w:rsidRPr="00B07564" w:rsidRDefault="00436A5E" w:rsidP="00D913F6">
      <w:pPr>
        <w:pStyle w:val="Bodytext21"/>
        <w:shd w:val="clear" w:color="auto" w:fill="auto"/>
        <w:tabs>
          <w:tab w:val="left" w:pos="0"/>
          <w:tab w:val="left" w:pos="90"/>
          <w:tab w:val="left" w:pos="426"/>
        </w:tabs>
        <w:spacing w:after="0" w:line="360" w:lineRule="auto"/>
        <w:ind w:firstLine="737"/>
        <w:rPr>
          <w:sz w:val="24"/>
          <w:szCs w:val="24"/>
        </w:rPr>
      </w:pPr>
      <w:r w:rsidRPr="00B07564">
        <w:rPr>
          <w:rStyle w:val="Bodytext2Bold"/>
          <w:b w:val="0"/>
          <w:bCs/>
          <w:iCs/>
          <w:szCs w:val="24"/>
        </w:rPr>
        <w:t>3.5.</w:t>
      </w:r>
      <w:r w:rsidRPr="00B07564">
        <w:rPr>
          <w:rStyle w:val="Bodytext2Bold"/>
          <w:bCs/>
          <w:iCs/>
          <w:szCs w:val="24"/>
        </w:rPr>
        <w:t xml:space="preserve"> </w:t>
      </w:r>
      <w:r w:rsidRPr="00B07564">
        <w:rPr>
          <w:b/>
          <w:sz w:val="24"/>
          <w:szCs w:val="24"/>
        </w:rPr>
        <w:t>Декларация по чл. 66, ал. 1 от ЗОП</w:t>
      </w:r>
      <w:r w:rsidRPr="00B07564">
        <w:rPr>
          <w:sz w:val="24"/>
          <w:szCs w:val="24"/>
        </w:rPr>
        <w:t xml:space="preserve"> относно видовете работи, които ще се изпълняват от подизпълнител</w:t>
      </w:r>
      <w:r w:rsidR="002B548D" w:rsidRPr="00B07564">
        <w:rPr>
          <w:rStyle w:val="Bodytext2Bold"/>
          <w:b w:val="0"/>
          <w:bCs/>
          <w:iCs/>
          <w:szCs w:val="24"/>
        </w:rPr>
        <w:t>(</w:t>
      </w:r>
      <w:r w:rsidR="002B548D" w:rsidRPr="00B07564">
        <w:rPr>
          <w:rStyle w:val="Bodytext2Italic"/>
          <w:iCs/>
          <w:szCs w:val="24"/>
        </w:rPr>
        <w:t>представя се ако е приложимо)</w:t>
      </w:r>
      <w:r w:rsidR="00D47468" w:rsidRPr="00B07564">
        <w:rPr>
          <w:rStyle w:val="Bodytext2Italic"/>
          <w:iCs/>
          <w:szCs w:val="24"/>
        </w:rPr>
        <w:t xml:space="preserve"> – </w:t>
      </w:r>
      <w:r w:rsidR="00D47468" w:rsidRPr="00B07564">
        <w:rPr>
          <w:rStyle w:val="Bodytext2Italic"/>
          <w:i w:val="0"/>
          <w:iCs/>
          <w:szCs w:val="24"/>
        </w:rPr>
        <w:t>по образец</w:t>
      </w:r>
      <w:r w:rsidR="00970B3C">
        <w:rPr>
          <w:rStyle w:val="Bodytext2Italic"/>
          <w:i w:val="0"/>
          <w:iCs/>
          <w:szCs w:val="24"/>
        </w:rPr>
        <w:t xml:space="preserve"> № 4</w:t>
      </w:r>
      <w:r w:rsidRPr="00B07564">
        <w:rPr>
          <w:sz w:val="24"/>
          <w:szCs w:val="24"/>
        </w:rPr>
        <w:t>;</w:t>
      </w:r>
    </w:p>
    <w:p w14:paraId="24D1CA62" w14:textId="0B87C2B5" w:rsidR="00436A5E" w:rsidRDefault="00436A5E" w:rsidP="003C4ED6">
      <w:pPr>
        <w:pStyle w:val="Bodytext21"/>
        <w:shd w:val="clear" w:color="auto" w:fill="auto"/>
        <w:tabs>
          <w:tab w:val="left" w:pos="0"/>
          <w:tab w:val="left" w:pos="90"/>
          <w:tab w:val="left" w:pos="426"/>
          <w:tab w:val="left" w:pos="1134"/>
        </w:tabs>
        <w:spacing w:after="0" w:line="360" w:lineRule="auto"/>
        <w:ind w:firstLine="709"/>
        <w:rPr>
          <w:rStyle w:val="Bodytext2Bold"/>
          <w:b w:val="0"/>
          <w:bCs/>
          <w:iCs/>
          <w:szCs w:val="24"/>
        </w:rPr>
      </w:pPr>
      <w:r w:rsidRPr="00B07564">
        <w:rPr>
          <w:rStyle w:val="Bodytext2Bold"/>
          <w:b w:val="0"/>
          <w:bCs/>
          <w:iCs/>
          <w:szCs w:val="24"/>
        </w:rPr>
        <w:t>3.6.</w:t>
      </w:r>
      <w:r w:rsidRPr="00B07564">
        <w:rPr>
          <w:rStyle w:val="Bodytext2Bold"/>
          <w:bCs/>
          <w:iCs/>
          <w:szCs w:val="24"/>
        </w:rPr>
        <w:t xml:space="preserve"> </w:t>
      </w:r>
      <w:r w:rsidR="003E024B" w:rsidRPr="00B07564">
        <w:rPr>
          <w:b/>
          <w:sz w:val="24"/>
          <w:szCs w:val="24"/>
        </w:rPr>
        <w:t>Декларация от подизпълнител</w:t>
      </w:r>
      <w:r w:rsidRPr="00B07564">
        <w:rPr>
          <w:sz w:val="24"/>
          <w:szCs w:val="24"/>
        </w:rPr>
        <w:t xml:space="preserve"> </w:t>
      </w:r>
      <w:r w:rsidRPr="00B07564">
        <w:rPr>
          <w:rStyle w:val="Bodytext2Bold"/>
          <w:b w:val="0"/>
          <w:bCs/>
          <w:iCs/>
          <w:szCs w:val="24"/>
        </w:rPr>
        <w:t>(</w:t>
      </w:r>
      <w:r w:rsidRPr="00B07564">
        <w:rPr>
          <w:rStyle w:val="Bodytext2Italic"/>
          <w:iCs/>
          <w:szCs w:val="24"/>
        </w:rPr>
        <w:t>представя се ако е приложимо)</w:t>
      </w:r>
      <w:r w:rsidR="00823E25" w:rsidRPr="00B07564">
        <w:rPr>
          <w:rStyle w:val="Bodytext2Italic"/>
          <w:iCs/>
          <w:szCs w:val="24"/>
        </w:rPr>
        <w:t xml:space="preserve"> </w:t>
      </w:r>
      <w:r w:rsidR="00657566">
        <w:rPr>
          <w:rStyle w:val="Bodytext2Italic"/>
          <w:i w:val="0"/>
          <w:iCs/>
          <w:szCs w:val="24"/>
        </w:rPr>
        <w:t>–</w:t>
      </w:r>
      <w:r w:rsidR="00823E25" w:rsidRPr="00B07564">
        <w:rPr>
          <w:rStyle w:val="Bodytext2Italic"/>
          <w:i w:val="0"/>
          <w:iCs/>
          <w:szCs w:val="24"/>
        </w:rPr>
        <w:t xml:space="preserve"> по</w:t>
      </w:r>
      <w:r w:rsidR="00657566">
        <w:rPr>
          <w:rStyle w:val="Bodytext2Italic"/>
          <w:i w:val="0"/>
          <w:iCs/>
          <w:szCs w:val="24"/>
        </w:rPr>
        <w:t> </w:t>
      </w:r>
      <w:r w:rsidR="00823E25" w:rsidRPr="00B07564">
        <w:rPr>
          <w:rStyle w:val="Bodytext2Italic"/>
          <w:i w:val="0"/>
          <w:iCs/>
          <w:szCs w:val="24"/>
        </w:rPr>
        <w:t>образец</w:t>
      </w:r>
      <w:r w:rsidR="00657566">
        <w:rPr>
          <w:rStyle w:val="Bodytext2Italic"/>
          <w:i w:val="0"/>
          <w:iCs/>
          <w:szCs w:val="24"/>
        </w:rPr>
        <w:t> </w:t>
      </w:r>
      <w:r w:rsidR="00970B3C">
        <w:rPr>
          <w:rStyle w:val="Bodytext2Italic"/>
          <w:i w:val="0"/>
          <w:iCs/>
          <w:szCs w:val="24"/>
        </w:rPr>
        <w:t>№ 5</w:t>
      </w:r>
      <w:r w:rsidRPr="00B07564">
        <w:rPr>
          <w:rStyle w:val="Bodytext2Bold"/>
          <w:b w:val="0"/>
          <w:bCs/>
          <w:iCs/>
          <w:szCs w:val="24"/>
        </w:rPr>
        <w:t>;</w:t>
      </w:r>
    </w:p>
    <w:p w14:paraId="1F4DDB8F" w14:textId="575ECFF7" w:rsidR="00436A5E" w:rsidRPr="002B548D" w:rsidRDefault="00436A5E" w:rsidP="00D775C9">
      <w:pPr>
        <w:pStyle w:val="Bodytext21"/>
        <w:shd w:val="clear" w:color="auto" w:fill="auto"/>
        <w:tabs>
          <w:tab w:val="left" w:pos="0"/>
          <w:tab w:val="left" w:pos="90"/>
          <w:tab w:val="left" w:pos="426"/>
          <w:tab w:val="left" w:pos="1134"/>
        </w:tabs>
        <w:spacing w:after="0" w:line="360" w:lineRule="auto"/>
        <w:ind w:firstLine="709"/>
        <w:rPr>
          <w:b/>
          <w:sz w:val="24"/>
          <w:szCs w:val="24"/>
        </w:rPr>
      </w:pPr>
      <w:r w:rsidRPr="002B548D">
        <w:rPr>
          <w:rStyle w:val="Bodytext2Bold"/>
          <w:b w:val="0"/>
          <w:bCs/>
          <w:iCs/>
          <w:szCs w:val="24"/>
        </w:rPr>
        <w:t>3.7.</w:t>
      </w:r>
      <w:r w:rsidR="00163C45">
        <w:rPr>
          <w:rStyle w:val="Bodytext2Bold"/>
          <w:bCs/>
          <w:iCs/>
          <w:szCs w:val="24"/>
        </w:rPr>
        <w:t xml:space="preserve"> </w:t>
      </w:r>
      <w:r w:rsidRPr="003E024B">
        <w:rPr>
          <w:rStyle w:val="Bodytext2Bold"/>
          <w:bCs/>
          <w:i w:val="0"/>
          <w:iCs/>
          <w:szCs w:val="24"/>
        </w:rPr>
        <w:t>Дек</w:t>
      </w:r>
      <w:r w:rsidRPr="002B548D">
        <w:rPr>
          <w:b/>
          <w:sz w:val="24"/>
          <w:szCs w:val="24"/>
        </w:rPr>
        <w:t>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163C45">
        <w:rPr>
          <w:b/>
          <w:sz w:val="24"/>
          <w:szCs w:val="24"/>
        </w:rPr>
        <w:t xml:space="preserve"> </w:t>
      </w:r>
      <w:r w:rsidR="00163C45">
        <w:rPr>
          <w:sz w:val="24"/>
          <w:szCs w:val="24"/>
        </w:rPr>
        <w:t>– по</w:t>
      </w:r>
      <w:r w:rsidR="00657566">
        <w:rPr>
          <w:sz w:val="24"/>
          <w:szCs w:val="24"/>
        </w:rPr>
        <w:t> </w:t>
      </w:r>
      <w:r w:rsidR="00163C45">
        <w:rPr>
          <w:sz w:val="24"/>
          <w:szCs w:val="24"/>
        </w:rPr>
        <w:t>образец</w:t>
      </w:r>
      <w:r w:rsidR="00657566">
        <w:rPr>
          <w:sz w:val="24"/>
          <w:szCs w:val="24"/>
        </w:rPr>
        <w:t> № 6</w:t>
      </w:r>
      <w:r w:rsidRPr="00163C45">
        <w:rPr>
          <w:sz w:val="24"/>
          <w:szCs w:val="24"/>
        </w:rPr>
        <w:t>;</w:t>
      </w:r>
    </w:p>
    <w:p w14:paraId="4E26995F" w14:textId="7F39D9FE" w:rsidR="00970B3C" w:rsidRPr="00105A2A" w:rsidRDefault="00436A5E" w:rsidP="00105A2A">
      <w:pPr>
        <w:pStyle w:val="Bodytext21"/>
        <w:tabs>
          <w:tab w:val="left" w:pos="0"/>
          <w:tab w:val="left" w:pos="90"/>
          <w:tab w:val="left" w:pos="426"/>
        </w:tabs>
        <w:spacing w:after="0" w:line="360" w:lineRule="auto"/>
        <w:ind w:firstLine="709"/>
        <w:rPr>
          <w:sz w:val="24"/>
          <w:szCs w:val="24"/>
        </w:rPr>
      </w:pPr>
      <w:r w:rsidRPr="00D6224E">
        <w:rPr>
          <w:rStyle w:val="Bodytext2Bold"/>
          <w:b w:val="0"/>
          <w:bCs/>
          <w:iCs/>
          <w:szCs w:val="24"/>
        </w:rPr>
        <w:t>3.8.</w:t>
      </w:r>
      <w:r w:rsidRPr="00D6224E">
        <w:rPr>
          <w:rStyle w:val="Bodytext2Bold"/>
          <w:bCs/>
          <w:iCs/>
          <w:szCs w:val="24"/>
        </w:rPr>
        <w:t xml:space="preserve"> </w:t>
      </w:r>
      <w:r w:rsidR="003811C7">
        <w:rPr>
          <w:b/>
          <w:sz w:val="24"/>
          <w:szCs w:val="24"/>
        </w:rPr>
        <w:t>Техническо предложение</w:t>
      </w:r>
      <w:r w:rsidR="00A5150C" w:rsidRPr="00D6224E">
        <w:rPr>
          <w:b/>
          <w:sz w:val="24"/>
          <w:szCs w:val="24"/>
        </w:rPr>
        <w:t>, в което се посочва съответната</w:t>
      </w:r>
      <w:r w:rsidRPr="00D6224E">
        <w:rPr>
          <w:b/>
          <w:sz w:val="24"/>
          <w:szCs w:val="24"/>
        </w:rPr>
        <w:t xml:space="preserve"> </w:t>
      </w:r>
      <w:r w:rsidR="00A5150C" w:rsidRPr="00D6224E">
        <w:rPr>
          <w:b/>
          <w:sz w:val="24"/>
          <w:szCs w:val="24"/>
        </w:rPr>
        <w:t xml:space="preserve">обособена </w:t>
      </w:r>
      <w:r w:rsidRPr="00D6224E">
        <w:rPr>
          <w:b/>
          <w:sz w:val="24"/>
          <w:szCs w:val="24"/>
        </w:rPr>
        <w:t>позици</w:t>
      </w:r>
      <w:r w:rsidR="00A5150C" w:rsidRPr="00D6224E">
        <w:rPr>
          <w:b/>
          <w:sz w:val="24"/>
          <w:szCs w:val="24"/>
        </w:rPr>
        <w:t xml:space="preserve">я, </w:t>
      </w:r>
      <w:r w:rsidR="00A5150C" w:rsidRPr="00D6224E">
        <w:rPr>
          <w:b/>
          <w:sz w:val="24"/>
          <w:szCs w:val="24"/>
        </w:rPr>
        <w:lastRenderedPageBreak/>
        <w:t>за коя</w:t>
      </w:r>
      <w:r w:rsidRPr="00D6224E">
        <w:rPr>
          <w:b/>
          <w:sz w:val="24"/>
          <w:szCs w:val="24"/>
        </w:rPr>
        <w:t>то се кандидатства</w:t>
      </w:r>
      <w:r w:rsidR="00142E0E" w:rsidRPr="00D6224E">
        <w:rPr>
          <w:b/>
          <w:sz w:val="24"/>
          <w:szCs w:val="24"/>
        </w:rPr>
        <w:t xml:space="preserve"> </w:t>
      </w:r>
      <w:r w:rsidR="00142E0E" w:rsidRPr="00D6224E">
        <w:rPr>
          <w:sz w:val="24"/>
          <w:szCs w:val="24"/>
        </w:rPr>
        <w:t>– по образец</w:t>
      </w:r>
      <w:r w:rsidR="00970B3C">
        <w:rPr>
          <w:sz w:val="24"/>
          <w:szCs w:val="24"/>
        </w:rPr>
        <w:t xml:space="preserve"> № 7.</w:t>
      </w:r>
      <w:r w:rsidR="00E50184" w:rsidRPr="00D6224E">
        <w:rPr>
          <w:b/>
          <w:sz w:val="24"/>
          <w:szCs w:val="24"/>
        </w:rPr>
        <w:t xml:space="preserve"> Предложението следва да е изготвено в съответствие с Техническата спецификация</w:t>
      </w:r>
      <w:r w:rsidR="00E50184" w:rsidRPr="00CD5BDB">
        <w:rPr>
          <w:b/>
          <w:sz w:val="24"/>
          <w:szCs w:val="24"/>
        </w:rPr>
        <w:t xml:space="preserve"> и изискванията на</w:t>
      </w:r>
      <w:r w:rsidR="00E50184" w:rsidRPr="00CD5BDB">
        <w:rPr>
          <w:b/>
          <w:sz w:val="24"/>
          <w:szCs w:val="24"/>
          <w:lang w:val="ru-RU"/>
        </w:rPr>
        <w:t xml:space="preserve"> </w:t>
      </w:r>
      <w:r w:rsidR="00E50184" w:rsidRPr="00CD5BDB">
        <w:rPr>
          <w:b/>
          <w:sz w:val="24"/>
          <w:szCs w:val="24"/>
        </w:rPr>
        <w:t>Възложителя за изпълнение на обществената поръчка</w:t>
      </w:r>
      <w:r w:rsidR="00E50184" w:rsidRPr="00F022C9">
        <w:rPr>
          <w:b/>
          <w:sz w:val="24"/>
          <w:szCs w:val="24"/>
        </w:rPr>
        <w:t xml:space="preserve">. </w:t>
      </w:r>
      <w:r w:rsidR="00DB4923" w:rsidRPr="00DE0C16">
        <w:rPr>
          <w:sz w:val="24"/>
          <w:szCs w:val="24"/>
        </w:rPr>
        <w:t>Към Т</w:t>
      </w:r>
      <w:r w:rsidR="00970B3C" w:rsidRPr="00DE0C16">
        <w:rPr>
          <w:sz w:val="24"/>
          <w:szCs w:val="24"/>
        </w:rPr>
        <w:t>ехническото си предложение уч</w:t>
      </w:r>
      <w:r w:rsidR="00105A2A" w:rsidRPr="00DE0C16">
        <w:rPr>
          <w:sz w:val="24"/>
          <w:szCs w:val="24"/>
        </w:rPr>
        <w:t xml:space="preserve">астниците прилагат </w:t>
      </w:r>
      <w:r w:rsidR="00970B3C" w:rsidRPr="00DE0C16">
        <w:rPr>
          <w:sz w:val="24"/>
          <w:szCs w:val="24"/>
        </w:rPr>
        <w:t>Общи</w:t>
      </w:r>
      <w:r w:rsidR="00105A2A" w:rsidRPr="00DE0C16">
        <w:rPr>
          <w:sz w:val="24"/>
          <w:szCs w:val="24"/>
        </w:rPr>
        <w:t xml:space="preserve">те </w:t>
      </w:r>
      <w:r w:rsidR="00970B3C" w:rsidRPr="00DE0C16">
        <w:rPr>
          <w:sz w:val="24"/>
          <w:szCs w:val="24"/>
        </w:rPr>
        <w:t>условия</w:t>
      </w:r>
      <w:r w:rsidR="00105A2A" w:rsidRPr="00DE0C16">
        <w:rPr>
          <w:sz w:val="24"/>
          <w:szCs w:val="24"/>
        </w:rPr>
        <w:t xml:space="preserve"> за предлаганата от тях услуга</w:t>
      </w:r>
      <w:r w:rsidR="00970B3C" w:rsidRPr="00DE0C16">
        <w:rPr>
          <w:sz w:val="24"/>
          <w:szCs w:val="24"/>
        </w:rPr>
        <w:t>;</w:t>
      </w:r>
    </w:p>
    <w:p w14:paraId="0DC792DF" w14:textId="45663823" w:rsidR="00436A5E" w:rsidRDefault="00436A5E" w:rsidP="00486405">
      <w:pPr>
        <w:pStyle w:val="Bodytext21"/>
        <w:shd w:val="clear" w:color="auto" w:fill="auto"/>
        <w:tabs>
          <w:tab w:val="left" w:pos="0"/>
          <w:tab w:val="left" w:pos="90"/>
          <w:tab w:val="left" w:pos="426"/>
        </w:tabs>
        <w:spacing w:after="0" w:line="360" w:lineRule="auto"/>
        <w:ind w:firstLine="709"/>
        <w:rPr>
          <w:b/>
          <w:sz w:val="24"/>
          <w:szCs w:val="24"/>
        </w:rPr>
      </w:pPr>
      <w:r w:rsidRPr="00195916">
        <w:rPr>
          <w:rStyle w:val="Bodytext2Bold"/>
          <w:b w:val="0"/>
          <w:bCs/>
          <w:iCs/>
          <w:szCs w:val="24"/>
        </w:rPr>
        <w:t>3.9.</w:t>
      </w:r>
      <w:r w:rsidRPr="00195916">
        <w:rPr>
          <w:rStyle w:val="Bodytext2Bold"/>
          <w:bCs/>
          <w:iCs/>
          <w:szCs w:val="24"/>
        </w:rPr>
        <w:t xml:space="preserve"> </w:t>
      </w:r>
      <w:r w:rsidRPr="00DF4DB1">
        <w:rPr>
          <w:b/>
          <w:sz w:val="24"/>
          <w:szCs w:val="24"/>
        </w:rPr>
        <w:t>Ценово предложение,</w:t>
      </w:r>
      <w:r w:rsidR="00142E0E">
        <w:rPr>
          <w:b/>
          <w:sz w:val="24"/>
          <w:szCs w:val="24"/>
        </w:rPr>
        <w:t xml:space="preserve"> в което се посочва за коя обособена позиция</w:t>
      </w:r>
      <w:r w:rsidRPr="00DF4DB1">
        <w:rPr>
          <w:b/>
          <w:sz w:val="24"/>
          <w:szCs w:val="24"/>
        </w:rPr>
        <w:t xml:space="preserve"> се кандидатства</w:t>
      </w:r>
      <w:r w:rsidR="00142E0E">
        <w:rPr>
          <w:b/>
          <w:sz w:val="24"/>
          <w:szCs w:val="24"/>
        </w:rPr>
        <w:t xml:space="preserve"> – по образец</w:t>
      </w:r>
      <w:r w:rsidR="00970B3C">
        <w:rPr>
          <w:b/>
          <w:sz w:val="24"/>
          <w:szCs w:val="24"/>
        </w:rPr>
        <w:t xml:space="preserve"> № 8</w:t>
      </w:r>
      <w:r w:rsidRPr="00DF4DB1">
        <w:rPr>
          <w:b/>
          <w:sz w:val="24"/>
          <w:szCs w:val="24"/>
        </w:rPr>
        <w:t>.</w:t>
      </w:r>
    </w:p>
    <w:p w14:paraId="179C6628" w14:textId="77777777" w:rsidR="00486405" w:rsidRPr="00486405" w:rsidRDefault="00486405" w:rsidP="00486405">
      <w:pPr>
        <w:pStyle w:val="Bodytext21"/>
        <w:shd w:val="clear" w:color="auto" w:fill="auto"/>
        <w:tabs>
          <w:tab w:val="left" w:pos="0"/>
          <w:tab w:val="left" w:pos="90"/>
          <w:tab w:val="left" w:pos="426"/>
        </w:tabs>
        <w:spacing w:after="0" w:line="360" w:lineRule="auto"/>
        <w:ind w:firstLine="709"/>
        <w:rPr>
          <w:b/>
          <w:sz w:val="24"/>
          <w:szCs w:val="24"/>
        </w:rPr>
      </w:pPr>
    </w:p>
    <w:p w14:paraId="3C5A31A1" w14:textId="77777777" w:rsidR="00436A5E" w:rsidRPr="00195916" w:rsidRDefault="00436A5E" w:rsidP="00FD27BD">
      <w:pPr>
        <w:pStyle w:val="ListParagraph"/>
        <w:numPr>
          <w:ilvl w:val="0"/>
          <w:numId w:val="1"/>
        </w:numPr>
        <w:tabs>
          <w:tab w:val="left" w:pos="-270"/>
          <w:tab w:val="left" w:pos="0"/>
          <w:tab w:val="left" w:pos="90"/>
          <w:tab w:val="left" w:pos="426"/>
        </w:tabs>
        <w:spacing w:line="360" w:lineRule="auto"/>
        <w:ind w:left="0" w:firstLine="737"/>
        <w:jc w:val="both"/>
        <w:rPr>
          <w:rFonts w:ascii="Times New Roman" w:hAnsi="Times New Roman"/>
          <w:bCs/>
          <w:iCs/>
          <w:sz w:val="24"/>
          <w:szCs w:val="24"/>
        </w:rPr>
      </w:pPr>
      <w:bookmarkStart w:id="7" w:name="bookmark19"/>
      <w:r w:rsidRPr="00195916">
        <w:rPr>
          <w:rFonts w:ascii="Times New Roman" w:hAnsi="Times New Roman"/>
          <w:b/>
          <w:bCs/>
          <w:caps/>
          <w:sz w:val="24"/>
          <w:szCs w:val="24"/>
        </w:rPr>
        <w:t>Условия, на които трябва да отговарят участниците</w:t>
      </w:r>
    </w:p>
    <w:p w14:paraId="40F6E6DB" w14:textId="77777777" w:rsidR="00436A5E" w:rsidRPr="00195916" w:rsidRDefault="00436A5E" w:rsidP="00724DC3">
      <w:pPr>
        <w:pStyle w:val="ListParagraph"/>
        <w:numPr>
          <w:ilvl w:val="0"/>
          <w:numId w:val="32"/>
        </w:numPr>
        <w:tabs>
          <w:tab w:val="left" w:pos="-270"/>
          <w:tab w:val="left" w:pos="0"/>
          <w:tab w:val="left" w:pos="90"/>
          <w:tab w:val="left" w:pos="426"/>
        </w:tabs>
        <w:spacing w:line="360" w:lineRule="auto"/>
        <w:jc w:val="both"/>
        <w:rPr>
          <w:rFonts w:ascii="Times New Roman" w:hAnsi="Times New Roman"/>
          <w:b/>
          <w:bCs/>
          <w:sz w:val="24"/>
          <w:szCs w:val="24"/>
        </w:rPr>
      </w:pPr>
      <w:r w:rsidRPr="00195916">
        <w:rPr>
          <w:rFonts w:ascii="Times New Roman" w:hAnsi="Times New Roman"/>
          <w:b/>
          <w:bCs/>
          <w:sz w:val="24"/>
          <w:szCs w:val="24"/>
        </w:rPr>
        <w:t xml:space="preserve">Изисквания за личното състояние: </w:t>
      </w:r>
    </w:p>
    <w:p w14:paraId="5B032AB6" w14:textId="77777777" w:rsidR="00436A5E" w:rsidRPr="00195916" w:rsidRDefault="00436A5E" w:rsidP="00682B8A">
      <w:pPr>
        <w:pStyle w:val="Bodytext21"/>
        <w:shd w:val="clear" w:color="auto" w:fill="auto"/>
        <w:tabs>
          <w:tab w:val="left" w:pos="0"/>
          <w:tab w:val="left" w:pos="426"/>
        </w:tabs>
        <w:spacing w:after="0" w:line="360" w:lineRule="auto"/>
        <w:ind w:firstLine="737"/>
        <w:rPr>
          <w:sz w:val="24"/>
          <w:szCs w:val="24"/>
        </w:rPr>
      </w:pPr>
      <w:r w:rsidRPr="00195916">
        <w:rPr>
          <w:sz w:val="24"/>
          <w:szCs w:val="24"/>
        </w:rPr>
        <w:t>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238A6914" w14:textId="117AABE5" w:rsidR="00436A5E" w:rsidRPr="00CE01DC" w:rsidRDefault="00436A5E" w:rsidP="00FD27BD">
      <w:pPr>
        <w:tabs>
          <w:tab w:val="left" w:pos="0"/>
          <w:tab w:val="left" w:pos="426"/>
        </w:tabs>
        <w:spacing w:line="360" w:lineRule="auto"/>
        <w:ind w:firstLine="737"/>
        <w:jc w:val="both"/>
        <w:rPr>
          <w:rFonts w:ascii="Times New Roman" w:hAnsi="Times New Roman" w:cs="Times New Roman"/>
          <w:b/>
          <w:shd w:val="clear" w:color="auto" w:fill="FFFFFF"/>
        </w:rPr>
      </w:pPr>
      <w:r w:rsidRPr="00195916">
        <w:rPr>
          <w:rFonts w:ascii="Times New Roman" w:hAnsi="Times New Roman" w:cs="Times New Roman"/>
          <w:b/>
          <w:shd w:val="clear" w:color="auto" w:fill="FFFFFF"/>
        </w:rPr>
        <w:t>Важно!!!</w:t>
      </w:r>
      <w:r w:rsidRPr="00195916">
        <w:rPr>
          <w:rFonts w:ascii="Times New Roman" w:hAnsi="Times New Roman" w:cs="Times New Roman"/>
          <w:i/>
          <w:shd w:val="clear" w:color="auto" w:fill="FFFFFF"/>
        </w:rPr>
        <w:t xml:space="preserve"> </w:t>
      </w:r>
      <w:r w:rsidRPr="00CE01DC">
        <w:rPr>
          <w:rFonts w:ascii="Times New Roman" w:hAnsi="Times New Roman" w:cs="Times New Roman"/>
          <w:b/>
          <w:shd w:val="clear" w:color="auto" w:fill="FFFFFF"/>
        </w:rPr>
        <w:t>При подаване на оферта участникът декларира липсата на основанията за отстра</w:t>
      </w:r>
      <w:r w:rsidR="006755A9">
        <w:rPr>
          <w:rFonts w:ascii="Times New Roman" w:hAnsi="Times New Roman" w:cs="Times New Roman"/>
          <w:b/>
          <w:shd w:val="clear" w:color="auto" w:fill="FFFFFF"/>
        </w:rPr>
        <w:t xml:space="preserve">няване с декларации по образец </w:t>
      </w:r>
      <w:r w:rsidRPr="00CE01DC">
        <w:rPr>
          <w:rFonts w:ascii="Times New Roman" w:hAnsi="Times New Roman" w:cs="Times New Roman"/>
          <w:b/>
          <w:shd w:val="clear" w:color="auto" w:fill="FFFFFF"/>
        </w:rPr>
        <w:t>на Възложителя.</w:t>
      </w:r>
    </w:p>
    <w:p w14:paraId="0FEDD965" w14:textId="44165EBB" w:rsidR="00436A5E" w:rsidRPr="00195916" w:rsidRDefault="00B14D62" w:rsidP="00724DC3">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rPr>
      </w:pPr>
      <w:r>
        <w:rPr>
          <w:rFonts w:ascii="Times New Roman" w:hAnsi="Times New Roman"/>
          <w:bCs/>
          <w:sz w:val="24"/>
          <w:szCs w:val="24"/>
        </w:rPr>
        <w:t xml:space="preserve">Декларация за </w:t>
      </w:r>
      <w:r w:rsidR="00436A5E" w:rsidRPr="00195916">
        <w:rPr>
          <w:rFonts w:ascii="Times New Roman" w:hAnsi="Times New Roman"/>
          <w:bCs/>
          <w:sz w:val="24"/>
          <w:szCs w:val="24"/>
        </w:rPr>
        <w:t>липса на обстоятелствата по чл</w:t>
      </w:r>
      <w:r>
        <w:rPr>
          <w:rFonts w:ascii="Times New Roman" w:hAnsi="Times New Roman"/>
          <w:bCs/>
          <w:sz w:val="24"/>
          <w:szCs w:val="24"/>
        </w:rPr>
        <w:t>. 54, ал. 1, т. 1, 2 и 7 от ЗОП,</w:t>
      </w:r>
      <w:r w:rsidR="00436A5E" w:rsidRPr="00195916">
        <w:rPr>
          <w:rFonts w:ascii="Times New Roman" w:hAnsi="Times New Roman"/>
          <w:bCs/>
          <w:sz w:val="24"/>
          <w:szCs w:val="24"/>
        </w:rPr>
        <w:t xml:space="preserve"> се подписва от лицата, които представляват участника. Когато участникът се представлява от повече от едн</w:t>
      </w:r>
      <w:r>
        <w:rPr>
          <w:rFonts w:ascii="Times New Roman" w:hAnsi="Times New Roman"/>
          <w:bCs/>
          <w:sz w:val="24"/>
          <w:szCs w:val="24"/>
        </w:rPr>
        <w:t xml:space="preserve">о лице, декларацията </w:t>
      </w:r>
      <w:r w:rsidR="00436A5E" w:rsidRPr="00195916">
        <w:rPr>
          <w:rFonts w:ascii="Times New Roman" w:hAnsi="Times New Roman"/>
          <w:bCs/>
          <w:sz w:val="24"/>
          <w:szCs w:val="24"/>
        </w:rPr>
        <w:t>за обстоятелствата по чл.</w:t>
      </w:r>
      <w:r w:rsidR="008A267F">
        <w:rPr>
          <w:rFonts w:ascii="Times New Roman" w:hAnsi="Times New Roman"/>
          <w:bCs/>
          <w:sz w:val="24"/>
          <w:szCs w:val="24"/>
        </w:rPr>
        <w:t> </w:t>
      </w:r>
      <w:r w:rsidR="00436A5E" w:rsidRPr="00195916">
        <w:rPr>
          <w:rFonts w:ascii="Times New Roman" w:hAnsi="Times New Roman"/>
          <w:bCs/>
          <w:sz w:val="24"/>
          <w:szCs w:val="24"/>
        </w:rPr>
        <w:t>54, ал. 1, т. 3-5 от ЗОП</w:t>
      </w:r>
      <w:r>
        <w:rPr>
          <w:rFonts w:ascii="Times New Roman" w:hAnsi="Times New Roman"/>
          <w:bCs/>
          <w:sz w:val="24"/>
          <w:szCs w:val="24"/>
        </w:rPr>
        <w:t>,</w:t>
      </w:r>
      <w:r w:rsidR="00436A5E" w:rsidRPr="00195916">
        <w:rPr>
          <w:rFonts w:ascii="Times New Roman" w:hAnsi="Times New Roman"/>
          <w:bCs/>
          <w:sz w:val="24"/>
          <w:szCs w:val="24"/>
        </w:rPr>
        <w:t xml:space="preserve"> се подписва от лицето, което може самостоятелно да го представлява. Когато участникът предвижда участието на подизпълнители или се позовава на капацит</w:t>
      </w:r>
      <w:r w:rsidR="000F0907">
        <w:rPr>
          <w:rFonts w:ascii="Times New Roman" w:hAnsi="Times New Roman"/>
          <w:bCs/>
          <w:sz w:val="24"/>
          <w:szCs w:val="24"/>
        </w:rPr>
        <w:t>ета на трети лица, декларациите</w:t>
      </w:r>
      <w:r w:rsidR="00436A5E" w:rsidRPr="00B14D62">
        <w:rPr>
          <w:rFonts w:ascii="Times New Roman" w:hAnsi="Times New Roman"/>
          <w:bCs/>
          <w:sz w:val="24"/>
          <w:szCs w:val="24"/>
        </w:rPr>
        <w:t xml:space="preserve"> се</w:t>
      </w:r>
      <w:r w:rsidR="00436A5E" w:rsidRPr="00195916">
        <w:rPr>
          <w:rFonts w:ascii="Times New Roman" w:hAnsi="Times New Roman"/>
          <w:bCs/>
          <w:sz w:val="24"/>
          <w:szCs w:val="24"/>
        </w:rPr>
        <w:t xml:space="preserve"> подписват и от тях. Когато участникът в обществената поръчка е обединение, всеки член на обединениет</w:t>
      </w:r>
      <w:r w:rsidR="000F0907">
        <w:rPr>
          <w:rFonts w:ascii="Times New Roman" w:hAnsi="Times New Roman"/>
          <w:bCs/>
          <w:sz w:val="24"/>
          <w:szCs w:val="24"/>
        </w:rPr>
        <w:t>о следва да подпише и двете декларации.</w:t>
      </w:r>
    </w:p>
    <w:p w14:paraId="2A87E647" w14:textId="1449C08F" w:rsidR="00436A5E" w:rsidRPr="000A075A" w:rsidRDefault="00436A5E" w:rsidP="000A075A">
      <w:pPr>
        <w:pStyle w:val="ListParagraph"/>
        <w:numPr>
          <w:ilvl w:val="0"/>
          <w:numId w:val="32"/>
        </w:numPr>
        <w:tabs>
          <w:tab w:val="left" w:pos="-270"/>
          <w:tab w:val="left" w:pos="0"/>
          <w:tab w:val="left" w:pos="90"/>
          <w:tab w:val="left" w:pos="426"/>
        </w:tabs>
        <w:spacing w:line="360" w:lineRule="auto"/>
        <w:jc w:val="both"/>
        <w:rPr>
          <w:rFonts w:ascii="Times New Roman" w:hAnsi="Times New Roman"/>
          <w:b/>
          <w:bCs/>
          <w:sz w:val="24"/>
          <w:szCs w:val="24"/>
        </w:rPr>
      </w:pPr>
      <w:r w:rsidRPr="00195916">
        <w:rPr>
          <w:rFonts w:ascii="Times New Roman" w:hAnsi="Times New Roman"/>
          <w:b/>
          <w:bCs/>
          <w:sz w:val="24"/>
          <w:szCs w:val="24"/>
        </w:rPr>
        <w:t>Годност (правоспособност) за упражняване на професионална дейност:</w:t>
      </w:r>
      <w:r w:rsidR="005B737C">
        <w:rPr>
          <w:rFonts w:ascii="Times New Roman" w:hAnsi="Times New Roman"/>
          <w:b/>
          <w:bCs/>
          <w:sz w:val="24"/>
          <w:szCs w:val="24"/>
        </w:rPr>
        <w:t xml:space="preserve"> няма</w:t>
      </w:r>
    </w:p>
    <w:p w14:paraId="3A9A0ACF" w14:textId="6C6CE728" w:rsidR="00436A5E" w:rsidRPr="006C67DF" w:rsidRDefault="00436A5E" w:rsidP="003D30B0">
      <w:pPr>
        <w:numPr>
          <w:ilvl w:val="0"/>
          <w:numId w:val="32"/>
        </w:numPr>
        <w:tabs>
          <w:tab w:val="left" w:pos="0"/>
          <w:tab w:val="left" w:pos="426"/>
          <w:tab w:val="left" w:pos="993"/>
        </w:tabs>
        <w:spacing w:line="360" w:lineRule="auto"/>
        <w:ind w:left="0" w:firstLine="737"/>
        <w:jc w:val="both"/>
        <w:rPr>
          <w:rFonts w:ascii="Times New Roman" w:hAnsi="Times New Roman" w:cs="Times New Roman"/>
          <w:b/>
          <w:bCs/>
        </w:rPr>
      </w:pPr>
      <w:r w:rsidRPr="00195916">
        <w:rPr>
          <w:rFonts w:ascii="Times New Roman" w:hAnsi="Times New Roman" w:cs="Times New Roman"/>
          <w:b/>
          <w:bCs/>
        </w:rPr>
        <w:t xml:space="preserve">Изисквания за техническите и </w:t>
      </w:r>
      <w:r w:rsidRPr="006C67DF">
        <w:rPr>
          <w:rFonts w:ascii="Times New Roman" w:hAnsi="Times New Roman" w:cs="Times New Roman"/>
          <w:b/>
          <w:bCs/>
        </w:rPr>
        <w:t>професионални способности. Критерии за подбор:</w:t>
      </w:r>
      <w:r w:rsidR="000A075A" w:rsidRPr="006C67DF">
        <w:rPr>
          <w:rFonts w:ascii="Times New Roman" w:hAnsi="Times New Roman" w:cs="Times New Roman"/>
          <w:b/>
          <w:bCs/>
        </w:rPr>
        <w:t xml:space="preserve"> няма</w:t>
      </w:r>
    </w:p>
    <w:p w14:paraId="69BCE13B" w14:textId="77777777" w:rsidR="00474D89" w:rsidRPr="006C67DF" w:rsidRDefault="006C19BD" w:rsidP="00474D89">
      <w:pPr>
        <w:numPr>
          <w:ilvl w:val="0"/>
          <w:numId w:val="32"/>
        </w:numPr>
        <w:tabs>
          <w:tab w:val="left" w:pos="0"/>
          <w:tab w:val="left" w:pos="426"/>
          <w:tab w:val="left" w:pos="993"/>
        </w:tabs>
        <w:spacing w:line="360" w:lineRule="auto"/>
        <w:ind w:left="0" w:firstLine="720"/>
        <w:jc w:val="both"/>
        <w:rPr>
          <w:rFonts w:ascii="Times New Roman" w:hAnsi="Times New Roman" w:cs="Times New Roman"/>
          <w:b/>
          <w:bCs/>
        </w:rPr>
      </w:pPr>
      <w:r w:rsidRPr="006C67DF">
        <w:rPr>
          <w:rFonts w:ascii="Times New Roman" w:hAnsi="Times New Roman" w:cs="Times New Roman"/>
          <w:b/>
          <w:bCs/>
        </w:rPr>
        <w:t xml:space="preserve">Изисквания за изпълнението на поръчката: </w:t>
      </w:r>
      <w:r w:rsidR="00474D89" w:rsidRPr="006C67DF">
        <w:rPr>
          <w:rFonts w:ascii="Times New Roman" w:hAnsi="Times New Roman" w:cs="Times New Roman"/>
          <w:b/>
          <w:bCs/>
        </w:rPr>
        <w:t xml:space="preserve">За изпълнител на обществената поръчка се определя участник, който е оторизиран партньор на </w:t>
      </w:r>
      <w:r w:rsidR="00474D89" w:rsidRPr="006C67DF">
        <w:rPr>
          <w:rFonts w:ascii="Times New Roman" w:hAnsi="Times New Roman" w:cs="Times New Roman"/>
          <w:b/>
          <w:bCs/>
          <w:lang w:val="en-US"/>
        </w:rPr>
        <w:t>SWIFТ</w:t>
      </w:r>
      <w:r w:rsidR="00474D89" w:rsidRPr="006C67DF">
        <w:rPr>
          <w:rFonts w:ascii="Times New Roman" w:hAnsi="Times New Roman" w:cs="Times New Roman"/>
          <w:b/>
          <w:bCs/>
        </w:rPr>
        <w:t xml:space="preserve"> или е доставчик от структурата на оторизиран партньор на </w:t>
      </w:r>
      <w:r w:rsidR="00474D89" w:rsidRPr="006C67DF">
        <w:rPr>
          <w:rFonts w:ascii="Times New Roman" w:hAnsi="Times New Roman" w:cs="Times New Roman"/>
          <w:b/>
          <w:bCs/>
          <w:lang w:val="en-US"/>
        </w:rPr>
        <w:t>SWIFТ.</w:t>
      </w:r>
    </w:p>
    <w:p w14:paraId="22E77F50" w14:textId="173BBC8B" w:rsidR="00970B3C" w:rsidRPr="00970B3C" w:rsidRDefault="00970B3C" w:rsidP="00474D89">
      <w:pPr>
        <w:tabs>
          <w:tab w:val="left" w:pos="0"/>
          <w:tab w:val="left" w:pos="426"/>
          <w:tab w:val="left" w:pos="993"/>
        </w:tabs>
        <w:spacing w:line="360" w:lineRule="auto"/>
        <w:ind w:left="720"/>
        <w:jc w:val="both"/>
        <w:rPr>
          <w:rFonts w:ascii="Times New Roman" w:hAnsi="Times New Roman" w:cs="Times New Roman"/>
        </w:rPr>
      </w:pPr>
    </w:p>
    <w:p w14:paraId="42815071" w14:textId="260BF7CE" w:rsidR="00436A5E" w:rsidRPr="00970B3C" w:rsidRDefault="00436A5E" w:rsidP="0049601F">
      <w:pPr>
        <w:numPr>
          <w:ilvl w:val="0"/>
          <w:numId w:val="32"/>
        </w:numPr>
        <w:tabs>
          <w:tab w:val="left" w:pos="0"/>
          <w:tab w:val="left" w:pos="426"/>
          <w:tab w:val="left" w:pos="993"/>
        </w:tabs>
        <w:spacing w:line="360" w:lineRule="auto"/>
        <w:ind w:left="0" w:firstLine="720"/>
        <w:jc w:val="both"/>
        <w:rPr>
          <w:rFonts w:ascii="Times New Roman" w:hAnsi="Times New Roman" w:cs="Times New Roman"/>
        </w:rPr>
      </w:pPr>
      <w:r w:rsidRPr="00970B3C">
        <w:rPr>
          <w:rFonts w:ascii="Times New Roman" w:hAnsi="Times New Roman" w:cs="Times New Roman"/>
          <w:bCs/>
        </w:rPr>
        <w:lastRenderedPageBreak/>
        <w:t xml:space="preserve">Определената със заповед на Възложителя Комисия за разглеждане на офертите, може да извърши проверка за съответствие на заявените от участника данни с фактическото положение. </w:t>
      </w:r>
    </w:p>
    <w:p w14:paraId="19AE8E04" w14:textId="1150A00B" w:rsidR="00436A5E" w:rsidRDefault="00436A5E" w:rsidP="00D02870">
      <w:pPr>
        <w:tabs>
          <w:tab w:val="left" w:pos="0"/>
          <w:tab w:val="left" w:pos="426"/>
        </w:tabs>
        <w:spacing w:line="360" w:lineRule="auto"/>
        <w:ind w:firstLine="709"/>
        <w:jc w:val="both"/>
        <w:rPr>
          <w:rFonts w:ascii="Times New Roman" w:eastAsia="Times New Roman" w:hAnsi="Times New Roman" w:cs="Times New Roman"/>
          <w:color w:val="auto"/>
          <w:lang w:val="en-US"/>
        </w:rPr>
      </w:pPr>
      <w:r w:rsidRPr="00195916">
        <w:rPr>
          <w:rFonts w:ascii="Times New Roman" w:hAnsi="Times New Roman" w:cs="Times New Roman"/>
          <w:b/>
          <w:shd w:val="clear" w:color="auto" w:fill="FFFFFF"/>
        </w:rPr>
        <w:t>Важно!!!</w:t>
      </w:r>
      <w:r w:rsidRPr="00195916">
        <w:rPr>
          <w:rFonts w:ascii="Times New Roman" w:hAnsi="Times New Roman" w:cs="Times New Roman"/>
          <w:i/>
          <w:shd w:val="clear" w:color="auto" w:fill="FFFFFF"/>
        </w:rPr>
        <w:t xml:space="preserve"> Документите, </w:t>
      </w:r>
      <w:r w:rsidRPr="002310A1">
        <w:rPr>
          <w:rFonts w:ascii="Times New Roman" w:hAnsi="Times New Roman" w:cs="Times New Roman"/>
          <w:i/>
          <w:shd w:val="clear" w:color="auto" w:fill="FFFFFF"/>
        </w:rPr>
        <w:t>доказващи съотв</w:t>
      </w:r>
      <w:r w:rsidR="009F2669" w:rsidRPr="002310A1">
        <w:rPr>
          <w:rFonts w:ascii="Times New Roman" w:hAnsi="Times New Roman" w:cs="Times New Roman"/>
          <w:i/>
          <w:shd w:val="clear" w:color="auto" w:fill="FFFFFF"/>
        </w:rPr>
        <w:t>етствието с поставените изисквания за лично състояние на участниците</w:t>
      </w:r>
      <w:r w:rsidR="00E7765D">
        <w:rPr>
          <w:rFonts w:ascii="Times New Roman" w:hAnsi="Times New Roman" w:cs="Times New Roman"/>
          <w:i/>
          <w:shd w:val="clear" w:color="auto" w:fill="FFFFFF"/>
        </w:rPr>
        <w:t>,</w:t>
      </w:r>
      <w:r w:rsidR="00432EE6">
        <w:rPr>
          <w:rFonts w:ascii="Times New Roman" w:hAnsi="Times New Roman" w:cs="Times New Roman"/>
          <w:i/>
          <w:shd w:val="clear" w:color="auto" w:fill="FFFFFF"/>
        </w:rPr>
        <w:t xml:space="preserve"> се представят от участника, избран за изпълнител при сключване на договора. </w:t>
      </w:r>
      <w:r w:rsidR="00222E72" w:rsidRPr="00222E72">
        <w:rPr>
          <w:rFonts w:ascii="Times New Roman" w:eastAsia="Times New Roman" w:hAnsi="Times New Roman" w:cs="Times New Roman"/>
          <w:color w:val="auto"/>
          <w:lang w:val="en-US"/>
        </w:rPr>
        <w:t xml:space="preserve"> </w:t>
      </w:r>
    </w:p>
    <w:p w14:paraId="1344454A" w14:textId="77777777" w:rsidR="00486405" w:rsidRPr="00D02870" w:rsidRDefault="00486405" w:rsidP="00D02870">
      <w:pPr>
        <w:tabs>
          <w:tab w:val="left" w:pos="0"/>
          <w:tab w:val="left" w:pos="426"/>
        </w:tabs>
        <w:spacing w:line="360" w:lineRule="auto"/>
        <w:ind w:firstLine="709"/>
        <w:jc w:val="both"/>
        <w:rPr>
          <w:rFonts w:ascii="Times New Roman" w:hAnsi="Times New Roman" w:cs="Times New Roman"/>
          <w:i/>
          <w:shd w:val="clear" w:color="auto" w:fill="FFFFFF"/>
        </w:rPr>
      </w:pPr>
    </w:p>
    <w:p w14:paraId="588AF07D" w14:textId="77777777" w:rsidR="00436A5E" w:rsidRPr="00195916"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r w:rsidRPr="00195916">
        <w:rPr>
          <w:sz w:val="24"/>
          <w:szCs w:val="24"/>
        </w:rPr>
        <w:t>РАЗГЛЕЖДАНЕ НА ОФЕРТИТЕ</w:t>
      </w:r>
      <w:bookmarkEnd w:id="7"/>
    </w:p>
    <w:p w14:paraId="51C54DF3" w14:textId="1261FEE5" w:rsidR="00436A5E" w:rsidRPr="00195916" w:rsidRDefault="00436A5E" w:rsidP="001645D7">
      <w:pPr>
        <w:pStyle w:val="Heading61"/>
        <w:keepNext/>
        <w:keepLines/>
        <w:shd w:val="clear" w:color="auto" w:fill="auto"/>
        <w:tabs>
          <w:tab w:val="left" w:pos="0"/>
          <w:tab w:val="left" w:pos="180"/>
          <w:tab w:val="left" w:pos="426"/>
        </w:tabs>
        <w:spacing w:before="0" w:line="360" w:lineRule="auto"/>
        <w:ind w:firstLine="737"/>
        <w:outlineLvl w:val="9"/>
        <w:rPr>
          <w:bCs/>
          <w:color w:val="000000"/>
        </w:rPr>
      </w:pPr>
      <w:r w:rsidRPr="00195916">
        <w:rPr>
          <w:b w:val="0"/>
          <w:sz w:val="24"/>
          <w:szCs w:val="24"/>
        </w:rPr>
        <w:t xml:space="preserve">Разглеждането и оценката на офертите ще се извърши от назначена от възложителя комисия на </w:t>
      </w:r>
      <w:r w:rsidRPr="00195916">
        <w:rPr>
          <w:rStyle w:val="Bodytext2Bold1"/>
          <w:szCs w:val="24"/>
        </w:rPr>
        <w:t xml:space="preserve">датата и часа, посочени в обявата за събиране на оферти за обществената поръчка. </w:t>
      </w:r>
      <w:r w:rsidRPr="00195916">
        <w:rPr>
          <w:b w:val="0"/>
          <w:sz w:val="24"/>
          <w:szCs w:val="24"/>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1F7D9ACB" w14:textId="77777777" w:rsidR="00436A5E" w:rsidRPr="00195916"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95916">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E7F275C" w14:textId="77777777" w:rsidR="00ED52CB" w:rsidRDefault="00436A5E" w:rsidP="00895B0A">
      <w:pPr>
        <w:pStyle w:val="NormalWeb"/>
        <w:tabs>
          <w:tab w:val="left" w:pos="0"/>
          <w:tab w:val="left" w:pos="426"/>
        </w:tabs>
        <w:spacing w:before="0" w:beforeAutospacing="0" w:after="0" w:afterAutospacing="0" w:line="360" w:lineRule="auto"/>
        <w:ind w:firstLine="737"/>
        <w:jc w:val="both"/>
        <w:rPr>
          <w:color w:val="000000"/>
          <w:lang w:val="bg-BG" w:eastAsia="bg-BG"/>
        </w:rPr>
      </w:pPr>
      <w:r w:rsidRPr="00195916">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процедурата. </w:t>
      </w:r>
    </w:p>
    <w:p w14:paraId="19A03691" w14:textId="3F15A068" w:rsidR="00436A5E" w:rsidRDefault="00436A5E" w:rsidP="00895B0A">
      <w:pPr>
        <w:pStyle w:val="NormalWeb"/>
        <w:tabs>
          <w:tab w:val="left" w:pos="0"/>
          <w:tab w:val="left" w:pos="426"/>
        </w:tabs>
        <w:spacing w:before="0" w:beforeAutospacing="0" w:after="0" w:afterAutospacing="0" w:line="360" w:lineRule="auto"/>
        <w:ind w:firstLine="737"/>
        <w:jc w:val="both"/>
        <w:rPr>
          <w:color w:val="000000"/>
          <w:lang w:val="bg-BG"/>
        </w:rPr>
      </w:pPr>
      <w:r w:rsidRPr="00195916">
        <w:rPr>
          <w:lang w:val="bg-BG"/>
        </w:rPr>
        <w:t xml:space="preserve">Комисията съставя протокол за разглеждането и оценката на офертите и за класирането на участниците. </w:t>
      </w:r>
      <w:r w:rsidRPr="00195916">
        <w:rPr>
          <w:color w:val="000000"/>
          <w:lang w:val="bg-BG"/>
        </w:rPr>
        <w:t xml:space="preserve">Комисията класира участниците по степента на съответствие на офертите с предварително обявените от възложителя условия. </w:t>
      </w:r>
    </w:p>
    <w:p w14:paraId="3BB78129" w14:textId="77777777" w:rsidR="00ED52CB" w:rsidRPr="0033571D" w:rsidRDefault="00ED52CB" w:rsidP="00895B0A">
      <w:pPr>
        <w:pStyle w:val="NormalWeb"/>
        <w:tabs>
          <w:tab w:val="left" w:pos="0"/>
          <w:tab w:val="left" w:pos="426"/>
        </w:tabs>
        <w:spacing w:before="0" w:beforeAutospacing="0" w:after="0" w:afterAutospacing="0" w:line="360" w:lineRule="auto"/>
        <w:ind w:firstLine="737"/>
        <w:jc w:val="both"/>
        <w:rPr>
          <w:color w:val="000000"/>
          <w:lang w:val="bg-BG"/>
        </w:rPr>
      </w:pPr>
    </w:p>
    <w:p w14:paraId="55101C32" w14:textId="77777777" w:rsidR="00436A5E" w:rsidRPr="00195916" w:rsidRDefault="00436A5E" w:rsidP="007807A0">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8" w:name="bookmark20"/>
      <w:r w:rsidRPr="00195916">
        <w:rPr>
          <w:sz w:val="24"/>
          <w:szCs w:val="24"/>
        </w:rPr>
        <w:t>ОТСТРАНЯВАНЕ НА УЧАСТНИЦИ</w:t>
      </w:r>
      <w:bookmarkEnd w:id="8"/>
    </w:p>
    <w:p w14:paraId="66168F8A" w14:textId="77777777" w:rsidR="00436A5E" w:rsidRPr="00195916"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95916">
        <w:rPr>
          <w:b w:val="0"/>
          <w:sz w:val="24"/>
          <w:szCs w:val="24"/>
        </w:rPr>
        <w:t>Отстранява се участник:</w:t>
      </w:r>
    </w:p>
    <w:p w14:paraId="0A8D981F" w14:textId="77777777" w:rsidR="00436A5E" w:rsidRPr="00195916"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195916">
        <w:rPr>
          <w:b w:val="0"/>
          <w:sz w:val="24"/>
          <w:szCs w:val="24"/>
        </w:rPr>
        <w:t>а)</w:t>
      </w:r>
      <w:r w:rsidRPr="00195916">
        <w:rPr>
          <w:b w:val="0"/>
          <w:sz w:val="24"/>
          <w:szCs w:val="24"/>
        </w:rPr>
        <w:tab/>
        <w:t>който не е представил някой от документите, посочени в настоящата документация;</w:t>
      </w:r>
    </w:p>
    <w:p w14:paraId="7511A1D1" w14:textId="77777777" w:rsidR="00436A5E" w:rsidRPr="00195916"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195916">
        <w:rPr>
          <w:b w:val="0"/>
          <w:sz w:val="24"/>
          <w:szCs w:val="24"/>
        </w:rPr>
        <w:t>б)</w:t>
      </w:r>
      <w:r w:rsidRPr="00195916">
        <w:rPr>
          <w:b w:val="0"/>
          <w:sz w:val="24"/>
          <w:szCs w:val="24"/>
        </w:rPr>
        <w:tab/>
        <w:t>който е представил оферта, която не отговаря на условията на възложителя.</w:t>
      </w:r>
    </w:p>
    <w:p w14:paraId="4079D6D9" w14:textId="77777777" w:rsidR="00436A5E" w:rsidRPr="00195916"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14:paraId="1D34097E" w14:textId="77777777" w:rsidR="00436A5E" w:rsidRPr="00195916" w:rsidRDefault="00436A5E" w:rsidP="007807A0">
      <w:pPr>
        <w:pStyle w:val="Heading61"/>
        <w:keepNext/>
        <w:keepLines/>
        <w:numPr>
          <w:ilvl w:val="0"/>
          <w:numId w:val="1"/>
        </w:numPr>
        <w:shd w:val="clear" w:color="auto" w:fill="auto"/>
        <w:tabs>
          <w:tab w:val="left" w:pos="-270"/>
          <w:tab w:val="left" w:pos="0"/>
          <w:tab w:val="left" w:pos="360"/>
          <w:tab w:val="left" w:pos="426"/>
        </w:tabs>
        <w:spacing w:before="0" w:line="360" w:lineRule="auto"/>
        <w:ind w:firstLine="737"/>
        <w:outlineLvl w:val="9"/>
        <w:rPr>
          <w:sz w:val="24"/>
          <w:szCs w:val="24"/>
        </w:rPr>
      </w:pPr>
      <w:bookmarkStart w:id="9" w:name="bookmark21"/>
      <w:r w:rsidRPr="00195916">
        <w:rPr>
          <w:sz w:val="24"/>
          <w:szCs w:val="24"/>
        </w:rPr>
        <w:t>СКЛЮЧВАНЕ НА ДОГОВОР</w:t>
      </w:r>
      <w:bookmarkEnd w:id="9"/>
    </w:p>
    <w:p w14:paraId="705CE543" w14:textId="3F00C2A6" w:rsidR="00436A5E" w:rsidRPr="006C67DF" w:rsidRDefault="00436A5E" w:rsidP="007807A0">
      <w:pPr>
        <w:pStyle w:val="Bodytext21"/>
        <w:shd w:val="clear" w:color="auto" w:fill="auto"/>
        <w:tabs>
          <w:tab w:val="left" w:pos="0"/>
          <w:tab w:val="left" w:pos="426"/>
        </w:tabs>
        <w:spacing w:after="0" w:line="360" w:lineRule="auto"/>
        <w:ind w:firstLine="737"/>
        <w:rPr>
          <w:sz w:val="24"/>
          <w:szCs w:val="24"/>
        </w:rPr>
      </w:pPr>
      <w:r w:rsidRPr="00195916">
        <w:rPr>
          <w:sz w:val="24"/>
          <w:szCs w:val="24"/>
        </w:rPr>
        <w:t>С класирания на първо място участник възложите</w:t>
      </w:r>
      <w:r w:rsidR="00904145">
        <w:rPr>
          <w:sz w:val="24"/>
          <w:szCs w:val="24"/>
        </w:rPr>
        <w:t>лят сключва писмен договор в 30</w:t>
      </w:r>
      <w:r w:rsidR="00904145">
        <w:rPr>
          <w:sz w:val="24"/>
          <w:szCs w:val="24"/>
        </w:rPr>
        <w:noBreakHyphen/>
        <w:t>д</w:t>
      </w:r>
      <w:r w:rsidRPr="00195916">
        <w:rPr>
          <w:sz w:val="24"/>
          <w:szCs w:val="24"/>
        </w:rPr>
        <w:t>невен срок от датата за определяне на изпълнител. Договорът се сключва при наличието на документите, доказващ</w:t>
      </w:r>
      <w:r w:rsidR="0037025C">
        <w:rPr>
          <w:sz w:val="24"/>
          <w:szCs w:val="24"/>
        </w:rPr>
        <w:t>и липсата на обстоятелствата за</w:t>
      </w:r>
      <w:r w:rsidRPr="00195916">
        <w:rPr>
          <w:sz w:val="24"/>
          <w:szCs w:val="24"/>
        </w:rPr>
        <w:t xml:space="preserve"> отстраняване по </w:t>
      </w:r>
      <w:r w:rsidRPr="00195916">
        <w:rPr>
          <w:sz w:val="24"/>
          <w:szCs w:val="24"/>
        </w:rPr>
        <w:lastRenderedPageBreak/>
        <w:t>чл.</w:t>
      </w:r>
      <w:r w:rsidR="00792858">
        <w:rPr>
          <w:sz w:val="24"/>
          <w:szCs w:val="24"/>
        </w:rPr>
        <w:t> </w:t>
      </w:r>
      <w:r w:rsidRPr="00195916">
        <w:rPr>
          <w:sz w:val="24"/>
          <w:szCs w:val="24"/>
        </w:rPr>
        <w:t>54,</w:t>
      </w:r>
      <w:r w:rsidR="00792858">
        <w:rPr>
          <w:sz w:val="24"/>
          <w:szCs w:val="24"/>
        </w:rPr>
        <w:t> </w:t>
      </w:r>
      <w:r w:rsidRPr="00195916">
        <w:rPr>
          <w:sz w:val="24"/>
          <w:szCs w:val="24"/>
        </w:rPr>
        <w:t>ал.</w:t>
      </w:r>
      <w:r w:rsidR="00792858">
        <w:rPr>
          <w:sz w:val="24"/>
          <w:szCs w:val="24"/>
        </w:rPr>
        <w:t> </w:t>
      </w:r>
      <w:r w:rsidRPr="00195916">
        <w:rPr>
          <w:sz w:val="24"/>
          <w:szCs w:val="24"/>
        </w:rPr>
        <w:t>1,</w:t>
      </w:r>
      <w:r w:rsidR="00792858">
        <w:rPr>
          <w:sz w:val="24"/>
          <w:szCs w:val="24"/>
        </w:rPr>
        <w:t> </w:t>
      </w:r>
      <w:r w:rsidRPr="00195916">
        <w:rPr>
          <w:sz w:val="24"/>
          <w:szCs w:val="24"/>
        </w:rPr>
        <w:t>т.</w:t>
      </w:r>
      <w:r w:rsidR="00792858">
        <w:rPr>
          <w:sz w:val="24"/>
          <w:szCs w:val="24"/>
        </w:rPr>
        <w:t> </w:t>
      </w:r>
      <w:r w:rsidRPr="006C67DF">
        <w:rPr>
          <w:sz w:val="24"/>
          <w:szCs w:val="24"/>
        </w:rPr>
        <w:t>1</w:t>
      </w:r>
      <w:r w:rsidR="00792858" w:rsidRPr="006C67DF">
        <w:rPr>
          <w:sz w:val="24"/>
          <w:szCs w:val="24"/>
        </w:rPr>
        <w:t> </w:t>
      </w:r>
      <w:r w:rsidRPr="006C67DF">
        <w:rPr>
          <w:sz w:val="24"/>
          <w:szCs w:val="24"/>
        </w:rPr>
        <w:t>от</w:t>
      </w:r>
      <w:r w:rsidR="0037025C" w:rsidRPr="006C67DF">
        <w:rPr>
          <w:sz w:val="24"/>
          <w:szCs w:val="24"/>
        </w:rPr>
        <w:t> </w:t>
      </w:r>
      <w:r w:rsidRPr="006C67DF">
        <w:rPr>
          <w:sz w:val="24"/>
          <w:szCs w:val="24"/>
        </w:rPr>
        <w:t>ЗОП (свидетелство за съдимост) и по чл. 54, ал. 1, т. 3 от ЗОП (удостоверение от органите по приходите и удостоверение от общината по седалището</w:t>
      </w:r>
      <w:r w:rsidR="00C46381" w:rsidRPr="006C67DF">
        <w:rPr>
          <w:sz w:val="24"/>
          <w:szCs w:val="24"/>
        </w:rPr>
        <w:t xml:space="preserve"> на възложителя и на участника</w:t>
      </w:r>
      <w:r w:rsidR="00EE42A9" w:rsidRPr="006C67DF">
        <w:rPr>
          <w:sz w:val="24"/>
          <w:szCs w:val="24"/>
        </w:rPr>
        <w:t>)</w:t>
      </w:r>
      <w:r w:rsidR="00C46381" w:rsidRPr="006C67DF">
        <w:rPr>
          <w:bCs/>
          <w:sz w:val="24"/>
          <w:szCs w:val="24"/>
        </w:rPr>
        <w:t>.</w:t>
      </w:r>
    </w:p>
    <w:p w14:paraId="5A81A378" w14:textId="112187E3" w:rsidR="00BE38E9" w:rsidRPr="00BE38E9" w:rsidRDefault="00807251" w:rsidP="00BE38E9">
      <w:pPr>
        <w:pStyle w:val="Bodytext50"/>
        <w:shd w:val="clear" w:color="auto" w:fill="auto"/>
        <w:tabs>
          <w:tab w:val="left" w:pos="0"/>
          <w:tab w:val="left" w:pos="426"/>
        </w:tabs>
        <w:spacing w:before="0" w:after="0" w:line="360" w:lineRule="auto"/>
        <w:ind w:firstLine="737"/>
        <w:rPr>
          <w:b w:val="0"/>
          <w:color w:val="333333"/>
          <w:sz w:val="24"/>
          <w:szCs w:val="24"/>
        </w:rPr>
      </w:pPr>
      <w:r w:rsidRPr="006C67DF">
        <w:rPr>
          <w:b w:val="0"/>
          <w:color w:val="333333"/>
          <w:sz w:val="24"/>
          <w:szCs w:val="24"/>
        </w:rPr>
        <w:t>Когато участникът, избран за изпълнител, е чуждестранно лице, той предст</w:t>
      </w:r>
      <w:r w:rsidR="00172D72" w:rsidRPr="006C67DF">
        <w:rPr>
          <w:b w:val="0"/>
          <w:color w:val="333333"/>
          <w:sz w:val="24"/>
          <w:szCs w:val="24"/>
        </w:rPr>
        <w:t>авя съответните документи</w:t>
      </w:r>
      <w:r w:rsidRPr="006C67DF">
        <w:rPr>
          <w:b w:val="0"/>
          <w:color w:val="333333"/>
          <w:sz w:val="24"/>
          <w:szCs w:val="24"/>
        </w:rPr>
        <w:t>, издаден</w:t>
      </w:r>
      <w:r w:rsidR="00172D72" w:rsidRPr="006C67DF">
        <w:rPr>
          <w:b w:val="0"/>
          <w:color w:val="333333"/>
          <w:sz w:val="24"/>
          <w:szCs w:val="24"/>
        </w:rPr>
        <w:t>и</w:t>
      </w:r>
      <w:r w:rsidRPr="006C67DF">
        <w:rPr>
          <w:b w:val="0"/>
          <w:color w:val="333333"/>
          <w:sz w:val="24"/>
          <w:szCs w:val="24"/>
        </w:rPr>
        <w:t xml:space="preserve"> от компетентен орган, съгласно законодателството на държавата, в която участникът е установен.</w:t>
      </w:r>
      <w:r w:rsidR="00BE38E9" w:rsidRPr="006C67DF">
        <w:rPr>
          <w:b w:val="0"/>
          <w:color w:val="333333"/>
          <w:sz w:val="24"/>
          <w:szCs w:val="24"/>
        </w:rPr>
        <w:t xml:space="preserve"> К</w:t>
      </w:r>
      <w:r w:rsidR="00BE38E9" w:rsidRPr="006C67DF">
        <w:rPr>
          <w:b w:val="0"/>
          <w:sz w:val="24"/>
          <w:szCs w:val="24"/>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3A691EB7" w14:textId="77777777" w:rsidR="00BE38E9" w:rsidRPr="00BE38E9" w:rsidRDefault="00BE38E9" w:rsidP="00BE38E9">
      <w:pPr>
        <w:pStyle w:val="Bodytext50"/>
        <w:tabs>
          <w:tab w:val="left" w:pos="0"/>
          <w:tab w:val="left" w:pos="426"/>
        </w:tabs>
        <w:spacing w:line="360" w:lineRule="auto"/>
        <w:ind w:firstLine="737"/>
        <w:rPr>
          <w:b w:val="0"/>
          <w:sz w:val="24"/>
          <w:szCs w:val="24"/>
        </w:rPr>
      </w:pPr>
    </w:p>
    <w:sectPr w:rsidR="00BE38E9" w:rsidRPr="00BE38E9" w:rsidSect="008A28BC">
      <w:footerReference w:type="default" r:id="rId8"/>
      <w:type w:val="continuous"/>
      <w:pgSz w:w="11900" w:h="16840"/>
      <w:pgMar w:top="1438" w:right="843" w:bottom="1504"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39498" w14:textId="77777777" w:rsidR="00441DCE" w:rsidRDefault="00441DCE">
      <w:r>
        <w:separator/>
      </w:r>
    </w:p>
  </w:endnote>
  <w:endnote w:type="continuationSeparator" w:id="0">
    <w:p w14:paraId="606A7469" w14:textId="77777777" w:rsidR="00441DCE" w:rsidRDefault="00441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icrosoft Sans Serif">
    <w:panose1 w:val="020B060402020202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5C78F" w14:textId="77777777" w:rsidR="00436A5E" w:rsidRDefault="00FA6804">
    <w:pPr>
      <w:pStyle w:val="Footer"/>
      <w:jc w:val="right"/>
    </w:pPr>
    <w:r>
      <w:fldChar w:fldCharType="begin"/>
    </w:r>
    <w:r w:rsidR="005E3877">
      <w:instrText xml:space="preserve"> PAGE   \* MERGEFORMAT </w:instrText>
    </w:r>
    <w:r>
      <w:fldChar w:fldCharType="separate"/>
    </w:r>
    <w:r w:rsidR="00E52C5D">
      <w:rPr>
        <w:noProof/>
      </w:rPr>
      <w:t>1</w:t>
    </w:r>
    <w:r>
      <w:rPr>
        <w:noProof/>
      </w:rPr>
      <w:fldChar w:fldCharType="end"/>
    </w:r>
  </w:p>
  <w:p w14:paraId="1BB5781E" w14:textId="77777777" w:rsidR="00436A5E" w:rsidRDefault="00436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C387B" w14:textId="77777777" w:rsidR="00441DCE" w:rsidRDefault="00441DCE"/>
  </w:footnote>
  <w:footnote w:type="continuationSeparator" w:id="0">
    <w:p w14:paraId="60C77F83" w14:textId="77777777" w:rsidR="00441DCE" w:rsidRDefault="00441D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12FE3D91"/>
    <w:multiLevelType w:val="hybridMultilevel"/>
    <w:tmpl w:val="018EFF2A"/>
    <w:lvl w:ilvl="0" w:tplc="CE6CC5E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 w15:restartNumberingAfterBreak="0">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1C400850"/>
    <w:multiLevelType w:val="hybridMultilevel"/>
    <w:tmpl w:val="B32657AA"/>
    <w:lvl w:ilvl="0" w:tplc="A3D0149A">
      <w:start w:val="1"/>
      <w:numFmt w:val="decimal"/>
      <w:lvlText w:val="%1."/>
      <w:lvlJc w:val="left"/>
      <w:pPr>
        <w:ind w:left="1097" w:hanging="360"/>
      </w:pPr>
      <w:rPr>
        <w:rFonts w:cs="Times New Roman" w:hint="default"/>
        <w:b/>
      </w:rPr>
    </w:lvl>
    <w:lvl w:ilvl="1" w:tplc="04020019" w:tentative="1">
      <w:start w:val="1"/>
      <w:numFmt w:val="lowerLetter"/>
      <w:lvlText w:val="%2."/>
      <w:lvlJc w:val="left"/>
      <w:pPr>
        <w:ind w:left="1817" w:hanging="360"/>
      </w:pPr>
      <w:rPr>
        <w:rFonts w:cs="Times New Roman"/>
      </w:rPr>
    </w:lvl>
    <w:lvl w:ilvl="2" w:tplc="0402001B" w:tentative="1">
      <w:start w:val="1"/>
      <w:numFmt w:val="lowerRoman"/>
      <w:lvlText w:val="%3."/>
      <w:lvlJc w:val="right"/>
      <w:pPr>
        <w:ind w:left="2537" w:hanging="180"/>
      </w:pPr>
      <w:rPr>
        <w:rFonts w:cs="Times New Roman"/>
      </w:rPr>
    </w:lvl>
    <w:lvl w:ilvl="3" w:tplc="0402000F" w:tentative="1">
      <w:start w:val="1"/>
      <w:numFmt w:val="decimal"/>
      <w:lvlText w:val="%4."/>
      <w:lvlJc w:val="left"/>
      <w:pPr>
        <w:ind w:left="3257" w:hanging="360"/>
      </w:pPr>
      <w:rPr>
        <w:rFonts w:cs="Times New Roman"/>
      </w:rPr>
    </w:lvl>
    <w:lvl w:ilvl="4" w:tplc="04020019" w:tentative="1">
      <w:start w:val="1"/>
      <w:numFmt w:val="lowerLetter"/>
      <w:lvlText w:val="%5."/>
      <w:lvlJc w:val="left"/>
      <w:pPr>
        <w:ind w:left="3977" w:hanging="360"/>
      </w:pPr>
      <w:rPr>
        <w:rFonts w:cs="Times New Roman"/>
      </w:rPr>
    </w:lvl>
    <w:lvl w:ilvl="5" w:tplc="0402001B" w:tentative="1">
      <w:start w:val="1"/>
      <w:numFmt w:val="lowerRoman"/>
      <w:lvlText w:val="%6."/>
      <w:lvlJc w:val="right"/>
      <w:pPr>
        <w:ind w:left="4697" w:hanging="180"/>
      </w:pPr>
      <w:rPr>
        <w:rFonts w:cs="Times New Roman"/>
      </w:rPr>
    </w:lvl>
    <w:lvl w:ilvl="6" w:tplc="0402000F" w:tentative="1">
      <w:start w:val="1"/>
      <w:numFmt w:val="decimal"/>
      <w:lvlText w:val="%7."/>
      <w:lvlJc w:val="left"/>
      <w:pPr>
        <w:ind w:left="5417" w:hanging="360"/>
      </w:pPr>
      <w:rPr>
        <w:rFonts w:cs="Times New Roman"/>
      </w:rPr>
    </w:lvl>
    <w:lvl w:ilvl="7" w:tplc="04020019" w:tentative="1">
      <w:start w:val="1"/>
      <w:numFmt w:val="lowerLetter"/>
      <w:lvlText w:val="%8."/>
      <w:lvlJc w:val="left"/>
      <w:pPr>
        <w:ind w:left="6137" w:hanging="360"/>
      </w:pPr>
      <w:rPr>
        <w:rFonts w:cs="Times New Roman"/>
      </w:rPr>
    </w:lvl>
    <w:lvl w:ilvl="8" w:tplc="0402001B" w:tentative="1">
      <w:start w:val="1"/>
      <w:numFmt w:val="lowerRoman"/>
      <w:lvlText w:val="%9."/>
      <w:lvlJc w:val="right"/>
      <w:pPr>
        <w:ind w:left="6857" w:hanging="180"/>
      </w:pPr>
      <w:rPr>
        <w:rFonts w:cs="Times New Roman"/>
      </w:rPr>
    </w:lvl>
  </w:abstractNum>
  <w:abstractNum w:abstractNumId="11" w15:restartNumberingAfterBreak="0">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7420DC"/>
    <w:multiLevelType w:val="multilevel"/>
    <w:tmpl w:val="BE18379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7" w15:restartNumberingAfterBreak="0">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9" w15:restartNumberingAfterBreak="0">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9BE68DA"/>
    <w:multiLevelType w:val="multilevel"/>
    <w:tmpl w:val="8E2E03EE"/>
    <w:lvl w:ilvl="0">
      <w:start w:val="3"/>
      <w:numFmt w:val="decimal"/>
      <w:lvlText w:val="%1."/>
      <w:lvlJc w:val="left"/>
      <w:pPr>
        <w:ind w:left="540" w:hanging="540"/>
      </w:pPr>
      <w:rPr>
        <w:rFonts w:cs="Times New Roman" w:hint="default"/>
        <w:i/>
      </w:rPr>
    </w:lvl>
    <w:lvl w:ilvl="1">
      <w:start w:val="2"/>
      <w:numFmt w:val="decimal"/>
      <w:lvlText w:val="%1.%2."/>
      <w:lvlJc w:val="left"/>
      <w:pPr>
        <w:ind w:left="540" w:hanging="540"/>
      </w:pPr>
      <w:rPr>
        <w:rFonts w:cs="Times New Roman" w:hint="default"/>
        <w:i/>
      </w:rPr>
    </w:lvl>
    <w:lvl w:ilvl="2">
      <w:start w:val="1"/>
      <w:numFmt w:val="decimal"/>
      <w:lvlText w:val="%1.%2.%3."/>
      <w:lvlJc w:val="left"/>
      <w:pPr>
        <w:ind w:left="720" w:hanging="720"/>
      </w:pPr>
      <w:rPr>
        <w:rFonts w:cs="Times New Roman" w:hint="default"/>
        <w:i/>
      </w:rPr>
    </w:lvl>
    <w:lvl w:ilvl="3">
      <w:start w:val="1"/>
      <w:numFmt w:val="decimal"/>
      <w:lvlText w:val="%1.%2.%3.%4."/>
      <w:lvlJc w:val="left"/>
      <w:pPr>
        <w:ind w:left="720" w:hanging="720"/>
      </w:pPr>
      <w:rPr>
        <w:rFonts w:cs="Times New Roman" w:hint="default"/>
        <w:i/>
      </w:rPr>
    </w:lvl>
    <w:lvl w:ilvl="4">
      <w:start w:val="1"/>
      <w:numFmt w:val="decimal"/>
      <w:lvlText w:val="%1.%2.%3.%4.%5."/>
      <w:lvlJc w:val="left"/>
      <w:pPr>
        <w:ind w:left="1080" w:hanging="1080"/>
      </w:pPr>
      <w:rPr>
        <w:rFonts w:cs="Times New Roman" w:hint="default"/>
        <w:i/>
      </w:rPr>
    </w:lvl>
    <w:lvl w:ilvl="5">
      <w:start w:val="1"/>
      <w:numFmt w:val="decimal"/>
      <w:lvlText w:val="%1.%2.%3.%4.%5.%6."/>
      <w:lvlJc w:val="left"/>
      <w:pPr>
        <w:ind w:left="1080" w:hanging="1080"/>
      </w:pPr>
      <w:rPr>
        <w:rFonts w:cs="Times New Roman" w:hint="default"/>
        <w:i/>
      </w:rPr>
    </w:lvl>
    <w:lvl w:ilvl="6">
      <w:start w:val="1"/>
      <w:numFmt w:val="decimal"/>
      <w:lvlText w:val="%1.%2.%3.%4.%5.%6.%7."/>
      <w:lvlJc w:val="left"/>
      <w:pPr>
        <w:ind w:left="1440" w:hanging="1440"/>
      </w:pPr>
      <w:rPr>
        <w:rFonts w:cs="Times New Roman" w:hint="default"/>
        <w:i/>
      </w:rPr>
    </w:lvl>
    <w:lvl w:ilvl="7">
      <w:start w:val="1"/>
      <w:numFmt w:val="decimal"/>
      <w:lvlText w:val="%1.%2.%3.%4.%5.%6.%7.%8."/>
      <w:lvlJc w:val="left"/>
      <w:pPr>
        <w:ind w:left="1440" w:hanging="1440"/>
      </w:pPr>
      <w:rPr>
        <w:rFonts w:cs="Times New Roman" w:hint="default"/>
        <w:i/>
      </w:rPr>
    </w:lvl>
    <w:lvl w:ilvl="8">
      <w:start w:val="1"/>
      <w:numFmt w:val="decimal"/>
      <w:lvlText w:val="%1.%2.%3.%4.%5.%6.%7.%8.%9."/>
      <w:lvlJc w:val="left"/>
      <w:pPr>
        <w:ind w:left="1800" w:hanging="1800"/>
      </w:pPr>
      <w:rPr>
        <w:rFonts w:cs="Times New Roman" w:hint="default"/>
        <w:i/>
      </w:rPr>
    </w:lvl>
  </w:abstractNum>
  <w:abstractNum w:abstractNumId="21" w15:restartNumberingAfterBreak="0">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51EE614C"/>
    <w:multiLevelType w:val="hybridMultilevel"/>
    <w:tmpl w:val="2F38EC8A"/>
    <w:lvl w:ilvl="0" w:tplc="3E42F5CC">
      <w:start w:val="2"/>
      <w:numFmt w:val="bullet"/>
      <w:lvlText w:val="-"/>
      <w:lvlJc w:val="left"/>
      <w:pPr>
        <w:ind w:left="1817" w:hanging="360"/>
      </w:pPr>
      <w:rPr>
        <w:rFonts w:ascii="Times New Roman" w:eastAsia="Times New Roman" w:hAnsi="Times New Roman" w:hint="default"/>
      </w:rPr>
    </w:lvl>
    <w:lvl w:ilvl="1" w:tplc="04020003" w:tentative="1">
      <w:start w:val="1"/>
      <w:numFmt w:val="bullet"/>
      <w:lvlText w:val="o"/>
      <w:lvlJc w:val="left"/>
      <w:pPr>
        <w:ind w:left="2537" w:hanging="360"/>
      </w:pPr>
      <w:rPr>
        <w:rFonts w:ascii="Courier New" w:hAnsi="Courier New" w:hint="default"/>
      </w:rPr>
    </w:lvl>
    <w:lvl w:ilvl="2" w:tplc="04020005" w:tentative="1">
      <w:start w:val="1"/>
      <w:numFmt w:val="bullet"/>
      <w:lvlText w:val=""/>
      <w:lvlJc w:val="left"/>
      <w:pPr>
        <w:ind w:left="3257" w:hanging="360"/>
      </w:pPr>
      <w:rPr>
        <w:rFonts w:ascii="Wingdings" w:hAnsi="Wingdings" w:hint="default"/>
      </w:rPr>
    </w:lvl>
    <w:lvl w:ilvl="3" w:tplc="04020001" w:tentative="1">
      <w:start w:val="1"/>
      <w:numFmt w:val="bullet"/>
      <w:lvlText w:val=""/>
      <w:lvlJc w:val="left"/>
      <w:pPr>
        <w:ind w:left="3977" w:hanging="360"/>
      </w:pPr>
      <w:rPr>
        <w:rFonts w:ascii="Symbol" w:hAnsi="Symbol" w:hint="default"/>
      </w:rPr>
    </w:lvl>
    <w:lvl w:ilvl="4" w:tplc="04020003" w:tentative="1">
      <w:start w:val="1"/>
      <w:numFmt w:val="bullet"/>
      <w:lvlText w:val="o"/>
      <w:lvlJc w:val="left"/>
      <w:pPr>
        <w:ind w:left="4697" w:hanging="360"/>
      </w:pPr>
      <w:rPr>
        <w:rFonts w:ascii="Courier New" w:hAnsi="Courier New" w:hint="default"/>
      </w:rPr>
    </w:lvl>
    <w:lvl w:ilvl="5" w:tplc="04020005" w:tentative="1">
      <w:start w:val="1"/>
      <w:numFmt w:val="bullet"/>
      <w:lvlText w:val=""/>
      <w:lvlJc w:val="left"/>
      <w:pPr>
        <w:ind w:left="5417" w:hanging="360"/>
      </w:pPr>
      <w:rPr>
        <w:rFonts w:ascii="Wingdings" w:hAnsi="Wingdings" w:hint="default"/>
      </w:rPr>
    </w:lvl>
    <w:lvl w:ilvl="6" w:tplc="04020001" w:tentative="1">
      <w:start w:val="1"/>
      <w:numFmt w:val="bullet"/>
      <w:lvlText w:val=""/>
      <w:lvlJc w:val="left"/>
      <w:pPr>
        <w:ind w:left="6137" w:hanging="360"/>
      </w:pPr>
      <w:rPr>
        <w:rFonts w:ascii="Symbol" w:hAnsi="Symbol" w:hint="default"/>
      </w:rPr>
    </w:lvl>
    <w:lvl w:ilvl="7" w:tplc="04020003" w:tentative="1">
      <w:start w:val="1"/>
      <w:numFmt w:val="bullet"/>
      <w:lvlText w:val="o"/>
      <w:lvlJc w:val="left"/>
      <w:pPr>
        <w:ind w:left="6857" w:hanging="360"/>
      </w:pPr>
      <w:rPr>
        <w:rFonts w:ascii="Courier New" w:hAnsi="Courier New" w:hint="default"/>
      </w:rPr>
    </w:lvl>
    <w:lvl w:ilvl="8" w:tplc="04020005" w:tentative="1">
      <w:start w:val="1"/>
      <w:numFmt w:val="bullet"/>
      <w:lvlText w:val=""/>
      <w:lvlJc w:val="left"/>
      <w:pPr>
        <w:ind w:left="7577" w:hanging="360"/>
      </w:pPr>
      <w:rPr>
        <w:rFonts w:ascii="Wingdings" w:hAnsi="Wingdings" w:hint="default"/>
      </w:rPr>
    </w:lvl>
  </w:abstractNum>
  <w:abstractNum w:abstractNumId="27" w15:restartNumberingAfterBreak="0">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529855D6"/>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3" w15:restartNumberingAfterBreak="0">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4"/>
  </w:num>
  <w:num w:numId="2">
    <w:abstractNumId w:val="29"/>
  </w:num>
  <w:num w:numId="3">
    <w:abstractNumId w:val="25"/>
  </w:num>
  <w:num w:numId="4">
    <w:abstractNumId w:val="0"/>
  </w:num>
  <w:num w:numId="5">
    <w:abstractNumId w:val="3"/>
  </w:num>
  <w:num w:numId="6">
    <w:abstractNumId w:val="19"/>
  </w:num>
  <w:num w:numId="7">
    <w:abstractNumId w:val="22"/>
  </w:num>
  <w:num w:numId="8">
    <w:abstractNumId w:val="31"/>
  </w:num>
  <w:num w:numId="9">
    <w:abstractNumId w:val="33"/>
  </w:num>
  <w:num w:numId="10">
    <w:abstractNumId w:val="17"/>
  </w:num>
  <w:num w:numId="11">
    <w:abstractNumId w:val="1"/>
  </w:num>
  <w:num w:numId="12">
    <w:abstractNumId w:val="8"/>
  </w:num>
  <w:num w:numId="13">
    <w:abstractNumId w:val="23"/>
  </w:num>
  <w:num w:numId="14">
    <w:abstractNumId w:val="15"/>
  </w:num>
  <w:num w:numId="15">
    <w:abstractNumId w:val="24"/>
  </w:num>
  <w:num w:numId="16">
    <w:abstractNumId w:val="27"/>
  </w:num>
  <w:num w:numId="17">
    <w:abstractNumId w:val="34"/>
  </w:num>
  <w:num w:numId="18">
    <w:abstractNumId w:val="30"/>
  </w:num>
  <w:num w:numId="19">
    <w:abstractNumId w:val="21"/>
  </w:num>
  <w:num w:numId="20">
    <w:abstractNumId w:val="4"/>
  </w:num>
  <w:num w:numId="21">
    <w:abstractNumId w:val="2"/>
  </w:num>
  <w:num w:numId="22">
    <w:abstractNumId w:val="7"/>
  </w:num>
  <w:num w:numId="23">
    <w:abstractNumId w:val="11"/>
  </w:num>
  <w:num w:numId="24">
    <w:abstractNumId w:val="16"/>
  </w:num>
  <w:num w:numId="25">
    <w:abstractNumId w:val="18"/>
  </w:num>
  <w:num w:numId="26">
    <w:abstractNumId w:val="5"/>
  </w:num>
  <w:num w:numId="27">
    <w:abstractNumId w:val="9"/>
  </w:num>
  <w:num w:numId="28">
    <w:abstractNumId w:val="32"/>
  </w:num>
  <w:num w:numId="29">
    <w:abstractNumId w:val="5"/>
  </w:num>
  <w:num w:numId="30">
    <w:abstractNumId w:val="6"/>
  </w:num>
  <w:num w:numId="31">
    <w:abstractNumId w:val="12"/>
  </w:num>
  <w:num w:numId="32">
    <w:abstractNumId w:val="10"/>
  </w:num>
  <w:num w:numId="33">
    <w:abstractNumId w:val="26"/>
  </w:num>
  <w:num w:numId="34">
    <w:abstractNumId w:val="13"/>
  </w:num>
  <w:num w:numId="35">
    <w:abstractNumId w:val="20"/>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C51"/>
    <w:rsid w:val="000013DE"/>
    <w:rsid w:val="00005768"/>
    <w:rsid w:val="000110B5"/>
    <w:rsid w:val="00011885"/>
    <w:rsid w:val="00012578"/>
    <w:rsid w:val="000129CF"/>
    <w:rsid w:val="00013159"/>
    <w:rsid w:val="000149AA"/>
    <w:rsid w:val="00016C0D"/>
    <w:rsid w:val="00017405"/>
    <w:rsid w:val="00017BF5"/>
    <w:rsid w:val="00017CDA"/>
    <w:rsid w:val="000209DB"/>
    <w:rsid w:val="00027C0D"/>
    <w:rsid w:val="00027F38"/>
    <w:rsid w:val="00031DA0"/>
    <w:rsid w:val="00031E22"/>
    <w:rsid w:val="00032176"/>
    <w:rsid w:val="00033161"/>
    <w:rsid w:val="000333E4"/>
    <w:rsid w:val="00033AD0"/>
    <w:rsid w:val="00033C8D"/>
    <w:rsid w:val="000344BA"/>
    <w:rsid w:val="00035782"/>
    <w:rsid w:val="00041526"/>
    <w:rsid w:val="000418B3"/>
    <w:rsid w:val="000429F1"/>
    <w:rsid w:val="000444D5"/>
    <w:rsid w:val="00053327"/>
    <w:rsid w:val="00053645"/>
    <w:rsid w:val="00056334"/>
    <w:rsid w:val="00056381"/>
    <w:rsid w:val="000566F8"/>
    <w:rsid w:val="00057810"/>
    <w:rsid w:val="0006082C"/>
    <w:rsid w:val="00061234"/>
    <w:rsid w:val="00064923"/>
    <w:rsid w:val="00065594"/>
    <w:rsid w:val="00067C99"/>
    <w:rsid w:val="00072C16"/>
    <w:rsid w:val="00073A65"/>
    <w:rsid w:val="00074703"/>
    <w:rsid w:val="00074987"/>
    <w:rsid w:val="00076DC4"/>
    <w:rsid w:val="00082644"/>
    <w:rsid w:val="00087518"/>
    <w:rsid w:val="0009053D"/>
    <w:rsid w:val="00092949"/>
    <w:rsid w:val="00093526"/>
    <w:rsid w:val="0009593B"/>
    <w:rsid w:val="0009616C"/>
    <w:rsid w:val="00096E25"/>
    <w:rsid w:val="000A075A"/>
    <w:rsid w:val="000A1498"/>
    <w:rsid w:val="000A48D5"/>
    <w:rsid w:val="000A4F08"/>
    <w:rsid w:val="000A7ACF"/>
    <w:rsid w:val="000B1394"/>
    <w:rsid w:val="000B2018"/>
    <w:rsid w:val="000B2DA1"/>
    <w:rsid w:val="000B4C78"/>
    <w:rsid w:val="000C07F6"/>
    <w:rsid w:val="000C1DCD"/>
    <w:rsid w:val="000C1F33"/>
    <w:rsid w:val="000C53F7"/>
    <w:rsid w:val="000C6BAB"/>
    <w:rsid w:val="000C79E1"/>
    <w:rsid w:val="000C7BE4"/>
    <w:rsid w:val="000D0AEC"/>
    <w:rsid w:val="000D0DA1"/>
    <w:rsid w:val="000D1C57"/>
    <w:rsid w:val="000D209B"/>
    <w:rsid w:val="000D59B3"/>
    <w:rsid w:val="000E0A96"/>
    <w:rsid w:val="000E1F3C"/>
    <w:rsid w:val="000E3371"/>
    <w:rsid w:val="000E3DE5"/>
    <w:rsid w:val="000E4988"/>
    <w:rsid w:val="000E7F26"/>
    <w:rsid w:val="000F0907"/>
    <w:rsid w:val="000F412A"/>
    <w:rsid w:val="000F4DC9"/>
    <w:rsid w:val="000F53DA"/>
    <w:rsid w:val="000F7AA0"/>
    <w:rsid w:val="0010052F"/>
    <w:rsid w:val="001010B2"/>
    <w:rsid w:val="00104BA9"/>
    <w:rsid w:val="00105A2A"/>
    <w:rsid w:val="001106A4"/>
    <w:rsid w:val="00111837"/>
    <w:rsid w:val="001120C9"/>
    <w:rsid w:val="00116CD9"/>
    <w:rsid w:val="001170EE"/>
    <w:rsid w:val="00124ADD"/>
    <w:rsid w:val="00131912"/>
    <w:rsid w:val="00141795"/>
    <w:rsid w:val="00142E0E"/>
    <w:rsid w:val="00142E5A"/>
    <w:rsid w:val="001453A1"/>
    <w:rsid w:val="00150FB7"/>
    <w:rsid w:val="00154DE3"/>
    <w:rsid w:val="0015502C"/>
    <w:rsid w:val="001563F9"/>
    <w:rsid w:val="00156552"/>
    <w:rsid w:val="00157FCF"/>
    <w:rsid w:val="00163C45"/>
    <w:rsid w:val="001645D7"/>
    <w:rsid w:val="00164820"/>
    <w:rsid w:val="001658BE"/>
    <w:rsid w:val="00167BB0"/>
    <w:rsid w:val="00172D72"/>
    <w:rsid w:val="0018103D"/>
    <w:rsid w:val="00186652"/>
    <w:rsid w:val="00190089"/>
    <w:rsid w:val="001910BB"/>
    <w:rsid w:val="001925D9"/>
    <w:rsid w:val="00195916"/>
    <w:rsid w:val="00197800"/>
    <w:rsid w:val="001A1473"/>
    <w:rsid w:val="001A3B51"/>
    <w:rsid w:val="001A411F"/>
    <w:rsid w:val="001B1686"/>
    <w:rsid w:val="001B17DC"/>
    <w:rsid w:val="001B2924"/>
    <w:rsid w:val="001B3F20"/>
    <w:rsid w:val="001B4487"/>
    <w:rsid w:val="001C3686"/>
    <w:rsid w:val="001C4C5A"/>
    <w:rsid w:val="001C5003"/>
    <w:rsid w:val="001D2612"/>
    <w:rsid w:val="001D2E5E"/>
    <w:rsid w:val="001D3DEB"/>
    <w:rsid w:val="001D51CD"/>
    <w:rsid w:val="001D5BD3"/>
    <w:rsid w:val="001D6B16"/>
    <w:rsid w:val="001D6F49"/>
    <w:rsid w:val="001D717E"/>
    <w:rsid w:val="001E300C"/>
    <w:rsid w:val="001E40AD"/>
    <w:rsid w:val="001E5020"/>
    <w:rsid w:val="001F24FA"/>
    <w:rsid w:val="001F25B2"/>
    <w:rsid w:val="001F3185"/>
    <w:rsid w:val="001F46E0"/>
    <w:rsid w:val="001F5F1E"/>
    <w:rsid w:val="001F6338"/>
    <w:rsid w:val="001F670A"/>
    <w:rsid w:val="00203D04"/>
    <w:rsid w:val="0020452F"/>
    <w:rsid w:val="002046BE"/>
    <w:rsid w:val="00205FD2"/>
    <w:rsid w:val="00212DDE"/>
    <w:rsid w:val="002141B5"/>
    <w:rsid w:val="00214F56"/>
    <w:rsid w:val="0021545A"/>
    <w:rsid w:val="0021679D"/>
    <w:rsid w:val="002212BB"/>
    <w:rsid w:val="00222373"/>
    <w:rsid w:val="00222E72"/>
    <w:rsid w:val="002230ED"/>
    <w:rsid w:val="002242E4"/>
    <w:rsid w:val="00224514"/>
    <w:rsid w:val="002248C7"/>
    <w:rsid w:val="002273C3"/>
    <w:rsid w:val="00230C45"/>
    <w:rsid w:val="002310A1"/>
    <w:rsid w:val="00231AAC"/>
    <w:rsid w:val="00232BD7"/>
    <w:rsid w:val="002333F7"/>
    <w:rsid w:val="00240DE5"/>
    <w:rsid w:val="0024155E"/>
    <w:rsid w:val="00241572"/>
    <w:rsid w:val="002449C5"/>
    <w:rsid w:val="00246D07"/>
    <w:rsid w:val="00251B2A"/>
    <w:rsid w:val="0025222B"/>
    <w:rsid w:val="00253CB0"/>
    <w:rsid w:val="002568E6"/>
    <w:rsid w:val="00257442"/>
    <w:rsid w:val="002648EC"/>
    <w:rsid w:val="00264E0D"/>
    <w:rsid w:val="0026522B"/>
    <w:rsid w:val="00265F50"/>
    <w:rsid w:val="00265FCC"/>
    <w:rsid w:val="0026646C"/>
    <w:rsid w:val="002667AD"/>
    <w:rsid w:val="00267C6F"/>
    <w:rsid w:val="0027290D"/>
    <w:rsid w:val="002747BB"/>
    <w:rsid w:val="002763BE"/>
    <w:rsid w:val="00277D4D"/>
    <w:rsid w:val="00281E6F"/>
    <w:rsid w:val="0028339A"/>
    <w:rsid w:val="00291A54"/>
    <w:rsid w:val="00291FDE"/>
    <w:rsid w:val="00297469"/>
    <w:rsid w:val="002A08BE"/>
    <w:rsid w:val="002A16DC"/>
    <w:rsid w:val="002A1770"/>
    <w:rsid w:val="002A3D05"/>
    <w:rsid w:val="002A4002"/>
    <w:rsid w:val="002A470D"/>
    <w:rsid w:val="002A4B66"/>
    <w:rsid w:val="002A5550"/>
    <w:rsid w:val="002B3F4F"/>
    <w:rsid w:val="002B4F7E"/>
    <w:rsid w:val="002B548D"/>
    <w:rsid w:val="002B550C"/>
    <w:rsid w:val="002B6E72"/>
    <w:rsid w:val="002B738D"/>
    <w:rsid w:val="002C0412"/>
    <w:rsid w:val="002C161F"/>
    <w:rsid w:val="002C1D3E"/>
    <w:rsid w:val="002C3620"/>
    <w:rsid w:val="002C47DD"/>
    <w:rsid w:val="002D0874"/>
    <w:rsid w:val="002D18CA"/>
    <w:rsid w:val="002D2DBF"/>
    <w:rsid w:val="002D4B33"/>
    <w:rsid w:val="002D4C80"/>
    <w:rsid w:val="002D510E"/>
    <w:rsid w:val="002D6A82"/>
    <w:rsid w:val="002E1555"/>
    <w:rsid w:val="002E1ABA"/>
    <w:rsid w:val="002F421C"/>
    <w:rsid w:val="003025EF"/>
    <w:rsid w:val="00304597"/>
    <w:rsid w:val="00310210"/>
    <w:rsid w:val="00310BE4"/>
    <w:rsid w:val="0031376B"/>
    <w:rsid w:val="0031469E"/>
    <w:rsid w:val="00317D06"/>
    <w:rsid w:val="003212BC"/>
    <w:rsid w:val="00324838"/>
    <w:rsid w:val="00325B43"/>
    <w:rsid w:val="00325B57"/>
    <w:rsid w:val="00330F2D"/>
    <w:rsid w:val="00332C31"/>
    <w:rsid w:val="00334E3C"/>
    <w:rsid w:val="0033571D"/>
    <w:rsid w:val="0034142A"/>
    <w:rsid w:val="003432E3"/>
    <w:rsid w:val="00343B9C"/>
    <w:rsid w:val="0034460A"/>
    <w:rsid w:val="0034490A"/>
    <w:rsid w:val="0034494E"/>
    <w:rsid w:val="00346E8B"/>
    <w:rsid w:val="00350BF1"/>
    <w:rsid w:val="00352192"/>
    <w:rsid w:val="003543AA"/>
    <w:rsid w:val="00356B75"/>
    <w:rsid w:val="00360516"/>
    <w:rsid w:val="00361A10"/>
    <w:rsid w:val="00362223"/>
    <w:rsid w:val="0036393E"/>
    <w:rsid w:val="00364AC8"/>
    <w:rsid w:val="00365637"/>
    <w:rsid w:val="00365660"/>
    <w:rsid w:val="0037025C"/>
    <w:rsid w:val="00370AB3"/>
    <w:rsid w:val="00371F3E"/>
    <w:rsid w:val="003764D9"/>
    <w:rsid w:val="00376CF1"/>
    <w:rsid w:val="0037763E"/>
    <w:rsid w:val="00380AD3"/>
    <w:rsid w:val="003811C7"/>
    <w:rsid w:val="00383944"/>
    <w:rsid w:val="00385729"/>
    <w:rsid w:val="00386C8B"/>
    <w:rsid w:val="00386EDA"/>
    <w:rsid w:val="0039226E"/>
    <w:rsid w:val="00394BF0"/>
    <w:rsid w:val="003A6060"/>
    <w:rsid w:val="003A7A44"/>
    <w:rsid w:val="003B5605"/>
    <w:rsid w:val="003B5B70"/>
    <w:rsid w:val="003B7AAC"/>
    <w:rsid w:val="003C10B4"/>
    <w:rsid w:val="003C1A93"/>
    <w:rsid w:val="003C3462"/>
    <w:rsid w:val="003C36BB"/>
    <w:rsid w:val="003C3A9E"/>
    <w:rsid w:val="003C4371"/>
    <w:rsid w:val="003C4ED6"/>
    <w:rsid w:val="003D0AB2"/>
    <w:rsid w:val="003D228B"/>
    <w:rsid w:val="003D30B0"/>
    <w:rsid w:val="003D359B"/>
    <w:rsid w:val="003E024B"/>
    <w:rsid w:val="003E0784"/>
    <w:rsid w:val="003E1784"/>
    <w:rsid w:val="003E355F"/>
    <w:rsid w:val="003E41AF"/>
    <w:rsid w:val="003E56CF"/>
    <w:rsid w:val="003E5E9F"/>
    <w:rsid w:val="003F01B9"/>
    <w:rsid w:val="003F01D1"/>
    <w:rsid w:val="003F1278"/>
    <w:rsid w:val="003F39BB"/>
    <w:rsid w:val="003F55AE"/>
    <w:rsid w:val="003F5833"/>
    <w:rsid w:val="00404BEE"/>
    <w:rsid w:val="00406778"/>
    <w:rsid w:val="00406E6B"/>
    <w:rsid w:val="00411795"/>
    <w:rsid w:val="004117BC"/>
    <w:rsid w:val="00412544"/>
    <w:rsid w:val="0041537D"/>
    <w:rsid w:val="0042018E"/>
    <w:rsid w:val="004219CE"/>
    <w:rsid w:val="004241EF"/>
    <w:rsid w:val="00425EFC"/>
    <w:rsid w:val="004278B4"/>
    <w:rsid w:val="00432EE6"/>
    <w:rsid w:val="004360EF"/>
    <w:rsid w:val="00436A5E"/>
    <w:rsid w:val="0044175A"/>
    <w:rsid w:val="00441DCE"/>
    <w:rsid w:val="00442743"/>
    <w:rsid w:val="00442CF2"/>
    <w:rsid w:val="00442DD6"/>
    <w:rsid w:val="004432B3"/>
    <w:rsid w:val="00446431"/>
    <w:rsid w:val="0045218C"/>
    <w:rsid w:val="00453FF4"/>
    <w:rsid w:val="00455925"/>
    <w:rsid w:val="00456307"/>
    <w:rsid w:val="00457CA3"/>
    <w:rsid w:val="004635A6"/>
    <w:rsid w:val="004652CB"/>
    <w:rsid w:val="00465FD7"/>
    <w:rsid w:val="00470AE3"/>
    <w:rsid w:val="00472960"/>
    <w:rsid w:val="0047479E"/>
    <w:rsid w:val="00474D89"/>
    <w:rsid w:val="0047526C"/>
    <w:rsid w:val="00475FAA"/>
    <w:rsid w:val="00480316"/>
    <w:rsid w:val="004843C0"/>
    <w:rsid w:val="004845C7"/>
    <w:rsid w:val="004854E2"/>
    <w:rsid w:val="00486405"/>
    <w:rsid w:val="00486B4C"/>
    <w:rsid w:val="00487542"/>
    <w:rsid w:val="00490A33"/>
    <w:rsid w:val="00491EBB"/>
    <w:rsid w:val="004922BB"/>
    <w:rsid w:val="0049264C"/>
    <w:rsid w:val="00493999"/>
    <w:rsid w:val="0049601F"/>
    <w:rsid w:val="00496BFB"/>
    <w:rsid w:val="00497A0A"/>
    <w:rsid w:val="004B036A"/>
    <w:rsid w:val="004B1271"/>
    <w:rsid w:val="004B1718"/>
    <w:rsid w:val="004B2805"/>
    <w:rsid w:val="004B4DD4"/>
    <w:rsid w:val="004B762C"/>
    <w:rsid w:val="004C071F"/>
    <w:rsid w:val="004C593C"/>
    <w:rsid w:val="004C7A22"/>
    <w:rsid w:val="004D35E8"/>
    <w:rsid w:val="004D51E2"/>
    <w:rsid w:val="004D6DFE"/>
    <w:rsid w:val="004D6F7F"/>
    <w:rsid w:val="004E12FF"/>
    <w:rsid w:val="004E381C"/>
    <w:rsid w:val="004E6620"/>
    <w:rsid w:val="004F0B77"/>
    <w:rsid w:val="004F407C"/>
    <w:rsid w:val="004F4E37"/>
    <w:rsid w:val="004F5D2D"/>
    <w:rsid w:val="004F7B1A"/>
    <w:rsid w:val="00505486"/>
    <w:rsid w:val="00507646"/>
    <w:rsid w:val="00510E99"/>
    <w:rsid w:val="005113A1"/>
    <w:rsid w:val="005126D4"/>
    <w:rsid w:val="0051272D"/>
    <w:rsid w:val="00514E4B"/>
    <w:rsid w:val="00515FD5"/>
    <w:rsid w:val="005164FF"/>
    <w:rsid w:val="00516AA0"/>
    <w:rsid w:val="00517C95"/>
    <w:rsid w:val="005203BA"/>
    <w:rsid w:val="00520B6D"/>
    <w:rsid w:val="00522318"/>
    <w:rsid w:val="005223A2"/>
    <w:rsid w:val="005226B1"/>
    <w:rsid w:val="00522E5C"/>
    <w:rsid w:val="00524D95"/>
    <w:rsid w:val="005252B7"/>
    <w:rsid w:val="00526F60"/>
    <w:rsid w:val="005301CC"/>
    <w:rsid w:val="005309B4"/>
    <w:rsid w:val="00536212"/>
    <w:rsid w:val="00540059"/>
    <w:rsid w:val="00541E5F"/>
    <w:rsid w:val="005423B3"/>
    <w:rsid w:val="00542FB5"/>
    <w:rsid w:val="00544E20"/>
    <w:rsid w:val="00546388"/>
    <w:rsid w:val="005466BA"/>
    <w:rsid w:val="00547A3D"/>
    <w:rsid w:val="005524A5"/>
    <w:rsid w:val="005525B2"/>
    <w:rsid w:val="00554834"/>
    <w:rsid w:val="005549E6"/>
    <w:rsid w:val="00555C09"/>
    <w:rsid w:val="00557538"/>
    <w:rsid w:val="005579A9"/>
    <w:rsid w:val="00563096"/>
    <w:rsid w:val="005668B4"/>
    <w:rsid w:val="00567461"/>
    <w:rsid w:val="0057071D"/>
    <w:rsid w:val="0057614D"/>
    <w:rsid w:val="00576A41"/>
    <w:rsid w:val="005775EB"/>
    <w:rsid w:val="00580E0B"/>
    <w:rsid w:val="00582687"/>
    <w:rsid w:val="00583826"/>
    <w:rsid w:val="00584D44"/>
    <w:rsid w:val="00586A2B"/>
    <w:rsid w:val="0058704C"/>
    <w:rsid w:val="00587B1C"/>
    <w:rsid w:val="00590857"/>
    <w:rsid w:val="00593F89"/>
    <w:rsid w:val="00595B71"/>
    <w:rsid w:val="005A077D"/>
    <w:rsid w:val="005A1490"/>
    <w:rsid w:val="005A29DA"/>
    <w:rsid w:val="005A3622"/>
    <w:rsid w:val="005A4E5E"/>
    <w:rsid w:val="005A6711"/>
    <w:rsid w:val="005A6BFB"/>
    <w:rsid w:val="005A760F"/>
    <w:rsid w:val="005B14F4"/>
    <w:rsid w:val="005B37BF"/>
    <w:rsid w:val="005B737C"/>
    <w:rsid w:val="005B7EF2"/>
    <w:rsid w:val="005C11C0"/>
    <w:rsid w:val="005C1734"/>
    <w:rsid w:val="005C4C0E"/>
    <w:rsid w:val="005D2807"/>
    <w:rsid w:val="005D3A87"/>
    <w:rsid w:val="005D442C"/>
    <w:rsid w:val="005D47C3"/>
    <w:rsid w:val="005D5C49"/>
    <w:rsid w:val="005D6C51"/>
    <w:rsid w:val="005E020E"/>
    <w:rsid w:val="005E0D55"/>
    <w:rsid w:val="005E0EC4"/>
    <w:rsid w:val="005E3877"/>
    <w:rsid w:val="005E3A85"/>
    <w:rsid w:val="005E5F1A"/>
    <w:rsid w:val="005E7487"/>
    <w:rsid w:val="005F046C"/>
    <w:rsid w:val="005F4441"/>
    <w:rsid w:val="005F5DD2"/>
    <w:rsid w:val="005F6A68"/>
    <w:rsid w:val="0060365A"/>
    <w:rsid w:val="0060646A"/>
    <w:rsid w:val="00606E4B"/>
    <w:rsid w:val="006138E0"/>
    <w:rsid w:val="00614B88"/>
    <w:rsid w:val="00616CE0"/>
    <w:rsid w:val="0061794E"/>
    <w:rsid w:val="0062162C"/>
    <w:rsid w:val="0062166C"/>
    <w:rsid w:val="0062678D"/>
    <w:rsid w:val="00627DBC"/>
    <w:rsid w:val="00630B4E"/>
    <w:rsid w:val="00630B6A"/>
    <w:rsid w:val="006312B5"/>
    <w:rsid w:val="00631D6F"/>
    <w:rsid w:val="006326B0"/>
    <w:rsid w:val="00633D56"/>
    <w:rsid w:val="00634740"/>
    <w:rsid w:val="00634BA9"/>
    <w:rsid w:val="00644BDC"/>
    <w:rsid w:val="006453C8"/>
    <w:rsid w:val="00650288"/>
    <w:rsid w:val="00653B82"/>
    <w:rsid w:val="00654005"/>
    <w:rsid w:val="006541D7"/>
    <w:rsid w:val="0065655C"/>
    <w:rsid w:val="00656A96"/>
    <w:rsid w:val="00657566"/>
    <w:rsid w:val="00662AD4"/>
    <w:rsid w:val="00662B8F"/>
    <w:rsid w:val="00663A20"/>
    <w:rsid w:val="00663AF1"/>
    <w:rsid w:val="00663D9E"/>
    <w:rsid w:val="00664768"/>
    <w:rsid w:val="00664AD6"/>
    <w:rsid w:val="00665DE5"/>
    <w:rsid w:val="00667536"/>
    <w:rsid w:val="00671189"/>
    <w:rsid w:val="006755A9"/>
    <w:rsid w:val="00675CAA"/>
    <w:rsid w:val="0067786A"/>
    <w:rsid w:val="006822E3"/>
    <w:rsid w:val="00682B8A"/>
    <w:rsid w:val="006838AF"/>
    <w:rsid w:val="00694FB6"/>
    <w:rsid w:val="0069613F"/>
    <w:rsid w:val="006A52A0"/>
    <w:rsid w:val="006A6166"/>
    <w:rsid w:val="006A771C"/>
    <w:rsid w:val="006B1C4C"/>
    <w:rsid w:val="006B3671"/>
    <w:rsid w:val="006B62DF"/>
    <w:rsid w:val="006B630E"/>
    <w:rsid w:val="006B7A15"/>
    <w:rsid w:val="006C0F20"/>
    <w:rsid w:val="006C1074"/>
    <w:rsid w:val="006C1289"/>
    <w:rsid w:val="006C19BD"/>
    <w:rsid w:val="006C46BA"/>
    <w:rsid w:val="006C55AD"/>
    <w:rsid w:val="006C67DF"/>
    <w:rsid w:val="006C7F34"/>
    <w:rsid w:val="006D39A6"/>
    <w:rsid w:val="006D59AC"/>
    <w:rsid w:val="006D65A9"/>
    <w:rsid w:val="006D721B"/>
    <w:rsid w:val="006E12C6"/>
    <w:rsid w:val="006E2A09"/>
    <w:rsid w:val="006E3BAF"/>
    <w:rsid w:val="006E3C92"/>
    <w:rsid w:val="006E3DD8"/>
    <w:rsid w:val="006E4956"/>
    <w:rsid w:val="006E4E5A"/>
    <w:rsid w:val="006E6424"/>
    <w:rsid w:val="006E6A28"/>
    <w:rsid w:val="006F4D37"/>
    <w:rsid w:val="006F500B"/>
    <w:rsid w:val="006F5A9F"/>
    <w:rsid w:val="006F7405"/>
    <w:rsid w:val="00700232"/>
    <w:rsid w:val="0070054D"/>
    <w:rsid w:val="0070551F"/>
    <w:rsid w:val="0070669E"/>
    <w:rsid w:val="0070760F"/>
    <w:rsid w:val="0071005A"/>
    <w:rsid w:val="0071081A"/>
    <w:rsid w:val="0071180C"/>
    <w:rsid w:val="00711D2A"/>
    <w:rsid w:val="00714738"/>
    <w:rsid w:val="00714DCB"/>
    <w:rsid w:val="00722ABC"/>
    <w:rsid w:val="00723ADF"/>
    <w:rsid w:val="00724BB1"/>
    <w:rsid w:val="00724DC3"/>
    <w:rsid w:val="00726967"/>
    <w:rsid w:val="007270C3"/>
    <w:rsid w:val="00727377"/>
    <w:rsid w:val="00730AD9"/>
    <w:rsid w:val="00731CA8"/>
    <w:rsid w:val="007320A2"/>
    <w:rsid w:val="0073322D"/>
    <w:rsid w:val="00735227"/>
    <w:rsid w:val="00736670"/>
    <w:rsid w:val="00736D15"/>
    <w:rsid w:val="00741F50"/>
    <w:rsid w:val="00743854"/>
    <w:rsid w:val="00743DFB"/>
    <w:rsid w:val="0074443F"/>
    <w:rsid w:val="00751493"/>
    <w:rsid w:val="007518F5"/>
    <w:rsid w:val="0075407A"/>
    <w:rsid w:val="00754645"/>
    <w:rsid w:val="007559D5"/>
    <w:rsid w:val="007608B6"/>
    <w:rsid w:val="007610FE"/>
    <w:rsid w:val="0076130C"/>
    <w:rsid w:val="00762235"/>
    <w:rsid w:val="007653CE"/>
    <w:rsid w:val="007734B1"/>
    <w:rsid w:val="00773CEF"/>
    <w:rsid w:val="007775CE"/>
    <w:rsid w:val="007800A1"/>
    <w:rsid w:val="007807A0"/>
    <w:rsid w:val="007830D9"/>
    <w:rsid w:val="0078344E"/>
    <w:rsid w:val="00784FFB"/>
    <w:rsid w:val="0078572A"/>
    <w:rsid w:val="00785F00"/>
    <w:rsid w:val="0078697D"/>
    <w:rsid w:val="00787618"/>
    <w:rsid w:val="00792858"/>
    <w:rsid w:val="00795FD4"/>
    <w:rsid w:val="00797438"/>
    <w:rsid w:val="00797BEA"/>
    <w:rsid w:val="00797BF3"/>
    <w:rsid w:val="007A080C"/>
    <w:rsid w:val="007A37F3"/>
    <w:rsid w:val="007A5016"/>
    <w:rsid w:val="007A5BE9"/>
    <w:rsid w:val="007A7AEC"/>
    <w:rsid w:val="007B0772"/>
    <w:rsid w:val="007B2668"/>
    <w:rsid w:val="007B51C2"/>
    <w:rsid w:val="007C0262"/>
    <w:rsid w:val="007C10A2"/>
    <w:rsid w:val="007C2AEA"/>
    <w:rsid w:val="007C2DA0"/>
    <w:rsid w:val="007C3F6A"/>
    <w:rsid w:val="007C5703"/>
    <w:rsid w:val="007C7483"/>
    <w:rsid w:val="007C7487"/>
    <w:rsid w:val="007D0886"/>
    <w:rsid w:val="007D5429"/>
    <w:rsid w:val="007D5F27"/>
    <w:rsid w:val="007E16C9"/>
    <w:rsid w:val="007E479A"/>
    <w:rsid w:val="007E6B05"/>
    <w:rsid w:val="007E6C8D"/>
    <w:rsid w:val="007E7AB3"/>
    <w:rsid w:val="007F1BA5"/>
    <w:rsid w:val="007F2127"/>
    <w:rsid w:val="007F368A"/>
    <w:rsid w:val="007F36C8"/>
    <w:rsid w:val="007F471C"/>
    <w:rsid w:val="007F485A"/>
    <w:rsid w:val="007F5674"/>
    <w:rsid w:val="007F5907"/>
    <w:rsid w:val="00801DAB"/>
    <w:rsid w:val="00802B78"/>
    <w:rsid w:val="00805A2D"/>
    <w:rsid w:val="008069B8"/>
    <w:rsid w:val="00807251"/>
    <w:rsid w:val="00807A4F"/>
    <w:rsid w:val="00807BEF"/>
    <w:rsid w:val="008104A9"/>
    <w:rsid w:val="00810F12"/>
    <w:rsid w:val="008121D5"/>
    <w:rsid w:val="008163D5"/>
    <w:rsid w:val="00822F1C"/>
    <w:rsid w:val="00823E25"/>
    <w:rsid w:val="0082675B"/>
    <w:rsid w:val="00827921"/>
    <w:rsid w:val="00832123"/>
    <w:rsid w:val="00834793"/>
    <w:rsid w:val="00835EF3"/>
    <w:rsid w:val="00836520"/>
    <w:rsid w:val="00843EDC"/>
    <w:rsid w:val="00845FBF"/>
    <w:rsid w:val="00847083"/>
    <w:rsid w:val="00851636"/>
    <w:rsid w:val="00852EEF"/>
    <w:rsid w:val="00853B81"/>
    <w:rsid w:val="00853DA6"/>
    <w:rsid w:val="00861D1D"/>
    <w:rsid w:val="008627C6"/>
    <w:rsid w:val="00864BAE"/>
    <w:rsid w:val="00870C5E"/>
    <w:rsid w:val="00873EE9"/>
    <w:rsid w:val="0087784E"/>
    <w:rsid w:val="008858C6"/>
    <w:rsid w:val="00887CC6"/>
    <w:rsid w:val="00887EEE"/>
    <w:rsid w:val="008913C6"/>
    <w:rsid w:val="00894D41"/>
    <w:rsid w:val="0089591F"/>
    <w:rsid w:val="00895B0A"/>
    <w:rsid w:val="00897F1F"/>
    <w:rsid w:val="008A267F"/>
    <w:rsid w:val="008A26DA"/>
    <w:rsid w:val="008A28BC"/>
    <w:rsid w:val="008A4EC8"/>
    <w:rsid w:val="008A70D2"/>
    <w:rsid w:val="008B0580"/>
    <w:rsid w:val="008B1552"/>
    <w:rsid w:val="008B1750"/>
    <w:rsid w:val="008B1EDE"/>
    <w:rsid w:val="008B4C7D"/>
    <w:rsid w:val="008B5F0C"/>
    <w:rsid w:val="008B7DF9"/>
    <w:rsid w:val="008C0239"/>
    <w:rsid w:val="008C20CF"/>
    <w:rsid w:val="008C3084"/>
    <w:rsid w:val="008C4BE8"/>
    <w:rsid w:val="008C68AA"/>
    <w:rsid w:val="008C6B57"/>
    <w:rsid w:val="008C730C"/>
    <w:rsid w:val="008D06AF"/>
    <w:rsid w:val="008D073C"/>
    <w:rsid w:val="008D14A8"/>
    <w:rsid w:val="008D1C6C"/>
    <w:rsid w:val="008D295E"/>
    <w:rsid w:val="008D3DF0"/>
    <w:rsid w:val="008E2610"/>
    <w:rsid w:val="008E4038"/>
    <w:rsid w:val="008E6C88"/>
    <w:rsid w:val="008E7634"/>
    <w:rsid w:val="008F0523"/>
    <w:rsid w:val="008F0732"/>
    <w:rsid w:val="008F2ADF"/>
    <w:rsid w:val="008F4AB2"/>
    <w:rsid w:val="008F73FF"/>
    <w:rsid w:val="009032B9"/>
    <w:rsid w:val="00904145"/>
    <w:rsid w:val="0090574C"/>
    <w:rsid w:val="00905ADA"/>
    <w:rsid w:val="00906FC2"/>
    <w:rsid w:val="00907960"/>
    <w:rsid w:val="009101C3"/>
    <w:rsid w:val="009135A0"/>
    <w:rsid w:val="00916A73"/>
    <w:rsid w:val="00917513"/>
    <w:rsid w:val="0091780F"/>
    <w:rsid w:val="00922692"/>
    <w:rsid w:val="00923DF0"/>
    <w:rsid w:val="00931BD8"/>
    <w:rsid w:val="009323EB"/>
    <w:rsid w:val="0093284B"/>
    <w:rsid w:val="0093343A"/>
    <w:rsid w:val="00933E0E"/>
    <w:rsid w:val="009356C6"/>
    <w:rsid w:val="00940533"/>
    <w:rsid w:val="0094074F"/>
    <w:rsid w:val="00941C0F"/>
    <w:rsid w:val="00942F73"/>
    <w:rsid w:val="009430F6"/>
    <w:rsid w:val="0094656F"/>
    <w:rsid w:val="009478DF"/>
    <w:rsid w:val="009503F3"/>
    <w:rsid w:val="00950A0E"/>
    <w:rsid w:val="00952513"/>
    <w:rsid w:val="00952848"/>
    <w:rsid w:val="00953603"/>
    <w:rsid w:val="00953F38"/>
    <w:rsid w:val="00956F86"/>
    <w:rsid w:val="009604C9"/>
    <w:rsid w:val="009667E5"/>
    <w:rsid w:val="00966F43"/>
    <w:rsid w:val="009705ED"/>
    <w:rsid w:val="00970B3C"/>
    <w:rsid w:val="0097212B"/>
    <w:rsid w:val="00972587"/>
    <w:rsid w:val="00972DB9"/>
    <w:rsid w:val="009748C8"/>
    <w:rsid w:val="009767F6"/>
    <w:rsid w:val="00981321"/>
    <w:rsid w:val="00981C88"/>
    <w:rsid w:val="009833B4"/>
    <w:rsid w:val="0098485D"/>
    <w:rsid w:val="00985473"/>
    <w:rsid w:val="00993783"/>
    <w:rsid w:val="009A7D6D"/>
    <w:rsid w:val="009B1ABE"/>
    <w:rsid w:val="009B42F1"/>
    <w:rsid w:val="009B4C48"/>
    <w:rsid w:val="009B4D26"/>
    <w:rsid w:val="009B5290"/>
    <w:rsid w:val="009B5434"/>
    <w:rsid w:val="009B7E59"/>
    <w:rsid w:val="009C4373"/>
    <w:rsid w:val="009C6F47"/>
    <w:rsid w:val="009D0BCE"/>
    <w:rsid w:val="009D10ED"/>
    <w:rsid w:val="009D124F"/>
    <w:rsid w:val="009D561A"/>
    <w:rsid w:val="009D5F8E"/>
    <w:rsid w:val="009D6848"/>
    <w:rsid w:val="009D7B8A"/>
    <w:rsid w:val="009D7F3F"/>
    <w:rsid w:val="009E14F8"/>
    <w:rsid w:val="009E7ED1"/>
    <w:rsid w:val="009F2669"/>
    <w:rsid w:val="009F2CE7"/>
    <w:rsid w:val="009F4D88"/>
    <w:rsid w:val="009F53BF"/>
    <w:rsid w:val="009F6D59"/>
    <w:rsid w:val="009F766F"/>
    <w:rsid w:val="00A002A1"/>
    <w:rsid w:val="00A014E5"/>
    <w:rsid w:val="00A04181"/>
    <w:rsid w:val="00A14C65"/>
    <w:rsid w:val="00A20004"/>
    <w:rsid w:val="00A223C6"/>
    <w:rsid w:val="00A22DC2"/>
    <w:rsid w:val="00A237B2"/>
    <w:rsid w:val="00A24D00"/>
    <w:rsid w:val="00A252D3"/>
    <w:rsid w:val="00A26F79"/>
    <w:rsid w:val="00A3077F"/>
    <w:rsid w:val="00A32C1E"/>
    <w:rsid w:val="00A33201"/>
    <w:rsid w:val="00A41857"/>
    <w:rsid w:val="00A44966"/>
    <w:rsid w:val="00A514BC"/>
    <w:rsid w:val="00A5150C"/>
    <w:rsid w:val="00A54EB6"/>
    <w:rsid w:val="00A55118"/>
    <w:rsid w:val="00A55C56"/>
    <w:rsid w:val="00A601D6"/>
    <w:rsid w:val="00A604E7"/>
    <w:rsid w:val="00A614AA"/>
    <w:rsid w:val="00A61B1A"/>
    <w:rsid w:val="00A62635"/>
    <w:rsid w:val="00A64EC7"/>
    <w:rsid w:val="00A6533A"/>
    <w:rsid w:val="00A65F24"/>
    <w:rsid w:val="00A65FA9"/>
    <w:rsid w:val="00A67EA5"/>
    <w:rsid w:val="00A73C26"/>
    <w:rsid w:val="00A756F8"/>
    <w:rsid w:val="00A76847"/>
    <w:rsid w:val="00A76D14"/>
    <w:rsid w:val="00A77E28"/>
    <w:rsid w:val="00A77F34"/>
    <w:rsid w:val="00A80268"/>
    <w:rsid w:val="00A81382"/>
    <w:rsid w:val="00A822C8"/>
    <w:rsid w:val="00A82A0C"/>
    <w:rsid w:val="00A84698"/>
    <w:rsid w:val="00A86D30"/>
    <w:rsid w:val="00A90A08"/>
    <w:rsid w:val="00A90BD8"/>
    <w:rsid w:val="00A91F20"/>
    <w:rsid w:val="00A92489"/>
    <w:rsid w:val="00A929BC"/>
    <w:rsid w:val="00A93280"/>
    <w:rsid w:val="00A937B5"/>
    <w:rsid w:val="00A93C7C"/>
    <w:rsid w:val="00A948D4"/>
    <w:rsid w:val="00AA3E84"/>
    <w:rsid w:val="00AA6805"/>
    <w:rsid w:val="00AA7199"/>
    <w:rsid w:val="00AA7A28"/>
    <w:rsid w:val="00AB0666"/>
    <w:rsid w:val="00AB0D4C"/>
    <w:rsid w:val="00AB1A17"/>
    <w:rsid w:val="00AB42DB"/>
    <w:rsid w:val="00AB4B0D"/>
    <w:rsid w:val="00AB5F91"/>
    <w:rsid w:val="00AC18F5"/>
    <w:rsid w:val="00AC1978"/>
    <w:rsid w:val="00AC4338"/>
    <w:rsid w:val="00AC43EB"/>
    <w:rsid w:val="00AC4FAA"/>
    <w:rsid w:val="00AC5CCD"/>
    <w:rsid w:val="00AC7770"/>
    <w:rsid w:val="00AD2D3B"/>
    <w:rsid w:val="00AD338A"/>
    <w:rsid w:val="00AE5CC5"/>
    <w:rsid w:val="00AE5FCD"/>
    <w:rsid w:val="00AF3B4E"/>
    <w:rsid w:val="00AF5579"/>
    <w:rsid w:val="00AF5F64"/>
    <w:rsid w:val="00B025D5"/>
    <w:rsid w:val="00B03517"/>
    <w:rsid w:val="00B0421A"/>
    <w:rsid w:val="00B0455D"/>
    <w:rsid w:val="00B07564"/>
    <w:rsid w:val="00B12C1E"/>
    <w:rsid w:val="00B13BEC"/>
    <w:rsid w:val="00B14D62"/>
    <w:rsid w:val="00B2306C"/>
    <w:rsid w:val="00B303CB"/>
    <w:rsid w:val="00B309C8"/>
    <w:rsid w:val="00B31E91"/>
    <w:rsid w:val="00B32D95"/>
    <w:rsid w:val="00B4402D"/>
    <w:rsid w:val="00B448AE"/>
    <w:rsid w:val="00B44B74"/>
    <w:rsid w:val="00B44F0A"/>
    <w:rsid w:val="00B502C4"/>
    <w:rsid w:val="00B50D1A"/>
    <w:rsid w:val="00B5440B"/>
    <w:rsid w:val="00B55CE2"/>
    <w:rsid w:val="00B57059"/>
    <w:rsid w:val="00B6491A"/>
    <w:rsid w:val="00B6535C"/>
    <w:rsid w:val="00B65822"/>
    <w:rsid w:val="00B71825"/>
    <w:rsid w:val="00B71ED5"/>
    <w:rsid w:val="00B740CD"/>
    <w:rsid w:val="00B74BC3"/>
    <w:rsid w:val="00B7559A"/>
    <w:rsid w:val="00B7560D"/>
    <w:rsid w:val="00B75A16"/>
    <w:rsid w:val="00B831F7"/>
    <w:rsid w:val="00B83519"/>
    <w:rsid w:val="00B84ACC"/>
    <w:rsid w:val="00B856E9"/>
    <w:rsid w:val="00B863E1"/>
    <w:rsid w:val="00B87AE9"/>
    <w:rsid w:val="00B905C1"/>
    <w:rsid w:val="00B9214E"/>
    <w:rsid w:val="00B93615"/>
    <w:rsid w:val="00BA14C2"/>
    <w:rsid w:val="00BA1518"/>
    <w:rsid w:val="00BA1F12"/>
    <w:rsid w:val="00BA3577"/>
    <w:rsid w:val="00BA39DA"/>
    <w:rsid w:val="00BA6064"/>
    <w:rsid w:val="00BA70B0"/>
    <w:rsid w:val="00BA76A0"/>
    <w:rsid w:val="00BB2BEC"/>
    <w:rsid w:val="00BB3086"/>
    <w:rsid w:val="00BB3E20"/>
    <w:rsid w:val="00BB45BE"/>
    <w:rsid w:val="00BB50E9"/>
    <w:rsid w:val="00BB602B"/>
    <w:rsid w:val="00BB7414"/>
    <w:rsid w:val="00BC094B"/>
    <w:rsid w:val="00BC0D6C"/>
    <w:rsid w:val="00BC1909"/>
    <w:rsid w:val="00BC5D6D"/>
    <w:rsid w:val="00BC7F4D"/>
    <w:rsid w:val="00BD118C"/>
    <w:rsid w:val="00BD1A87"/>
    <w:rsid w:val="00BD2C67"/>
    <w:rsid w:val="00BD5DAE"/>
    <w:rsid w:val="00BD7C4E"/>
    <w:rsid w:val="00BE11F4"/>
    <w:rsid w:val="00BE38E9"/>
    <w:rsid w:val="00BE753D"/>
    <w:rsid w:val="00BF0FC8"/>
    <w:rsid w:val="00BF1AFC"/>
    <w:rsid w:val="00BF4BA5"/>
    <w:rsid w:val="00BF59B3"/>
    <w:rsid w:val="00BF7DB8"/>
    <w:rsid w:val="00C008A6"/>
    <w:rsid w:val="00C011FC"/>
    <w:rsid w:val="00C01E88"/>
    <w:rsid w:val="00C0429C"/>
    <w:rsid w:val="00C0476F"/>
    <w:rsid w:val="00C05A75"/>
    <w:rsid w:val="00C0705B"/>
    <w:rsid w:val="00C13D24"/>
    <w:rsid w:val="00C14F96"/>
    <w:rsid w:val="00C16C5E"/>
    <w:rsid w:val="00C17C10"/>
    <w:rsid w:val="00C20457"/>
    <w:rsid w:val="00C20ADF"/>
    <w:rsid w:val="00C24D52"/>
    <w:rsid w:val="00C2543E"/>
    <w:rsid w:val="00C27C0E"/>
    <w:rsid w:val="00C310ED"/>
    <w:rsid w:val="00C312A1"/>
    <w:rsid w:val="00C33BEC"/>
    <w:rsid w:val="00C35459"/>
    <w:rsid w:val="00C440AC"/>
    <w:rsid w:val="00C44D5F"/>
    <w:rsid w:val="00C4512D"/>
    <w:rsid w:val="00C45EED"/>
    <w:rsid w:val="00C46381"/>
    <w:rsid w:val="00C479FE"/>
    <w:rsid w:val="00C50544"/>
    <w:rsid w:val="00C52A90"/>
    <w:rsid w:val="00C53BE0"/>
    <w:rsid w:val="00C54942"/>
    <w:rsid w:val="00C550C1"/>
    <w:rsid w:val="00C55131"/>
    <w:rsid w:val="00C55C8B"/>
    <w:rsid w:val="00C5673A"/>
    <w:rsid w:val="00C60D3C"/>
    <w:rsid w:val="00C61E4A"/>
    <w:rsid w:val="00C62EFD"/>
    <w:rsid w:val="00C62F45"/>
    <w:rsid w:val="00C646ED"/>
    <w:rsid w:val="00C66CF4"/>
    <w:rsid w:val="00C67D4F"/>
    <w:rsid w:val="00C73128"/>
    <w:rsid w:val="00C819CA"/>
    <w:rsid w:val="00C822D2"/>
    <w:rsid w:val="00C84E3E"/>
    <w:rsid w:val="00C85C17"/>
    <w:rsid w:val="00C86213"/>
    <w:rsid w:val="00C87319"/>
    <w:rsid w:val="00C921D5"/>
    <w:rsid w:val="00C9662B"/>
    <w:rsid w:val="00C97757"/>
    <w:rsid w:val="00CA03C1"/>
    <w:rsid w:val="00CA0864"/>
    <w:rsid w:val="00CA12D6"/>
    <w:rsid w:val="00CA2DFE"/>
    <w:rsid w:val="00CA32D3"/>
    <w:rsid w:val="00CA5F13"/>
    <w:rsid w:val="00CA6856"/>
    <w:rsid w:val="00CB591B"/>
    <w:rsid w:val="00CB6207"/>
    <w:rsid w:val="00CB742C"/>
    <w:rsid w:val="00CC17B1"/>
    <w:rsid w:val="00CC2B39"/>
    <w:rsid w:val="00CC2CA9"/>
    <w:rsid w:val="00CC327D"/>
    <w:rsid w:val="00CC3EED"/>
    <w:rsid w:val="00CC61F7"/>
    <w:rsid w:val="00CD07FA"/>
    <w:rsid w:val="00CD0E3A"/>
    <w:rsid w:val="00CD2DE2"/>
    <w:rsid w:val="00CD45D2"/>
    <w:rsid w:val="00CD5BDB"/>
    <w:rsid w:val="00CE01DC"/>
    <w:rsid w:val="00CE08E3"/>
    <w:rsid w:val="00CE0EF4"/>
    <w:rsid w:val="00CE1798"/>
    <w:rsid w:val="00CE2117"/>
    <w:rsid w:val="00CE4086"/>
    <w:rsid w:val="00CE4825"/>
    <w:rsid w:val="00CE5EFD"/>
    <w:rsid w:val="00CF6B5A"/>
    <w:rsid w:val="00D02870"/>
    <w:rsid w:val="00D076E4"/>
    <w:rsid w:val="00D10D13"/>
    <w:rsid w:val="00D1559B"/>
    <w:rsid w:val="00D157FC"/>
    <w:rsid w:val="00D160BC"/>
    <w:rsid w:val="00D1619F"/>
    <w:rsid w:val="00D168DE"/>
    <w:rsid w:val="00D16E01"/>
    <w:rsid w:val="00D17840"/>
    <w:rsid w:val="00D17920"/>
    <w:rsid w:val="00D17CAD"/>
    <w:rsid w:val="00D2000B"/>
    <w:rsid w:val="00D27D69"/>
    <w:rsid w:val="00D30C29"/>
    <w:rsid w:val="00D315AA"/>
    <w:rsid w:val="00D315AD"/>
    <w:rsid w:val="00D327BB"/>
    <w:rsid w:val="00D35438"/>
    <w:rsid w:val="00D35C2A"/>
    <w:rsid w:val="00D3776E"/>
    <w:rsid w:val="00D41178"/>
    <w:rsid w:val="00D41283"/>
    <w:rsid w:val="00D45A22"/>
    <w:rsid w:val="00D47468"/>
    <w:rsid w:val="00D50143"/>
    <w:rsid w:val="00D51B9A"/>
    <w:rsid w:val="00D5755A"/>
    <w:rsid w:val="00D57B00"/>
    <w:rsid w:val="00D6224E"/>
    <w:rsid w:val="00D63BFA"/>
    <w:rsid w:val="00D64858"/>
    <w:rsid w:val="00D67CB9"/>
    <w:rsid w:val="00D67D16"/>
    <w:rsid w:val="00D72853"/>
    <w:rsid w:val="00D773BF"/>
    <w:rsid w:val="00D775C9"/>
    <w:rsid w:val="00D80229"/>
    <w:rsid w:val="00D820EA"/>
    <w:rsid w:val="00D825DC"/>
    <w:rsid w:val="00D8325E"/>
    <w:rsid w:val="00D90A0D"/>
    <w:rsid w:val="00D913F6"/>
    <w:rsid w:val="00D92D01"/>
    <w:rsid w:val="00D9483F"/>
    <w:rsid w:val="00D955C4"/>
    <w:rsid w:val="00DA19A5"/>
    <w:rsid w:val="00DA7A25"/>
    <w:rsid w:val="00DB2BC9"/>
    <w:rsid w:val="00DB30D9"/>
    <w:rsid w:val="00DB3B6C"/>
    <w:rsid w:val="00DB45B0"/>
    <w:rsid w:val="00DB4923"/>
    <w:rsid w:val="00DB5A41"/>
    <w:rsid w:val="00DC0F18"/>
    <w:rsid w:val="00DC2AD1"/>
    <w:rsid w:val="00DC4639"/>
    <w:rsid w:val="00DC47D4"/>
    <w:rsid w:val="00DC5B47"/>
    <w:rsid w:val="00DC638D"/>
    <w:rsid w:val="00DC6C58"/>
    <w:rsid w:val="00DC7696"/>
    <w:rsid w:val="00DD43D3"/>
    <w:rsid w:val="00DD65EE"/>
    <w:rsid w:val="00DD67AD"/>
    <w:rsid w:val="00DD6C14"/>
    <w:rsid w:val="00DE0C16"/>
    <w:rsid w:val="00DE4DA1"/>
    <w:rsid w:val="00DE6A08"/>
    <w:rsid w:val="00DE7CD2"/>
    <w:rsid w:val="00DE7D0C"/>
    <w:rsid w:val="00DF263E"/>
    <w:rsid w:val="00DF4DB1"/>
    <w:rsid w:val="00DF56B3"/>
    <w:rsid w:val="00DF6C7F"/>
    <w:rsid w:val="00DF71F4"/>
    <w:rsid w:val="00E006D7"/>
    <w:rsid w:val="00E00B69"/>
    <w:rsid w:val="00E0274F"/>
    <w:rsid w:val="00E04E37"/>
    <w:rsid w:val="00E24883"/>
    <w:rsid w:val="00E26BC7"/>
    <w:rsid w:val="00E30BED"/>
    <w:rsid w:val="00E31217"/>
    <w:rsid w:val="00E3198B"/>
    <w:rsid w:val="00E320E7"/>
    <w:rsid w:val="00E33B39"/>
    <w:rsid w:val="00E34AE9"/>
    <w:rsid w:val="00E35C5F"/>
    <w:rsid w:val="00E366E2"/>
    <w:rsid w:val="00E36DE2"/>
    <w:rsid w:val="00E44104"/>
    <w:rsid w:val="00E457EF"/>
    <w:rsid w:val="00E50184"/>
    <w:rsid w:val="00E52C5D"/>
    <w:rsid w:val="00E5662A"/>
    <w:rsid w:val="00E56A7F"/>
    <w:rsid w:val="00E60C4A"/>
    <w:rsid w:val="00E62D98"/>
    <w:rsid w:val="00E673F6"/>
    <w:rsid w:val="00E72BAB"/>
    <w:rsid w:val="00E738BE"/>
    <w:rsid w:val="00E73B5E"/>
    <w:rsid w:val="00E7420B"/>
    <w:rsid w:val="00E7765D"/>
    <w:rsid w:val="00E80E1D"/>
    <w:rsid w:val="00E82886"/>
    <w:rsid w:val="00E829EF"/>
    <w:rsid w:val="00E903C9"/>
    <w:rsid w:val="00E92782"/>
    <w:rsid w:val="00E93B0B"/>
    <w:rsid w:val="00E96439"/>
    <w:rsid w:val="00EA1A08"/>
    <w:rsid w:val="00EA45B7"/>
    <w:rsid w:val="00EA56CC"/>
    <w:rsid w:val="00EA6A33"/>
    <w:rsid w:val="00EA6AE4"/>
    <w:rsid w:val="00EB1879"/>
    <w:rsid w:val="00EB23DA"/>
    <w:rsid w:val="00EB2C44"/>
    <w:rsid w:val="00EB42A2"/>
    <w:rsid w:val="00EB5190"/>
    <w:rsid w:val="00EB717C"/>
    <w:rsid w:val="00EC30FE"/>
    <w:rsid w:val="00EC66FD"/>
    <w:rsid w:val="00EC6E52"/>
    <w:rsid w:val="00EC7587"/>
    <w:rsid w:val="00ED0FF8"/>
    <w:rsid w:val="00ED2332"/>
    <w:rsid w:val="00ED2B67"/>
    <w:rsid w:val="00ED4811"/>
    <w:rsid w:val="00ED52CB"/>
    <w:rsid w:val="00EE3575"/>
    <w:rsid w:val="00EE42A9"/>
    <w:rsid w:val="00EE5E46"/>
    <w:rsid w:val="00EE6F14"/>
    <w:rsid w:val="00EE7755"/>
    <w:rsid w:val="00EE7AAF"/>
    <w:rsid w:val="00EF0C3C"/>
    <w:rsid w:val="00EF2006"/>
    <w:rsid w:val="00EF2592"/>
    <w:rsid w:val="00EF2D57"/>
    <w:rsid w:val="00EF30ED"/>
    <w:rsid w:val="00EF431E"/>
    <w:rsid w:val="00EF5CA8"/>
    <w:rsid w:val="00EF65A7"/>
    <w:rsid w:val="00F022C9"/>
    <w:rsid w:val="00F064B0"/>
    <w:rsid w:val="00F11FEE"/>
    <w:rsid w:val="00F13A44"/>
    <w:rsid w:val="00F1469B"/>
    <w:rsid w:val="00F15654"/>
    <w:rsid w:val="00F159E3"/>
    <w:rsid w:val="00F16C29"/>
    <w:rsid w:val="00F16D18"/>
    <w:rsid w:val="00F2319F"/>
    <w:rsid w:val="00F23B98"/>
    <w:rsid w:val="00F24CEE"/>
    <w:rsid w:val="00F253B1"/>
    <w:rsid w:val="00F25D51"/>
    <w:rsid w:val="00F352B3"/>
    <w:rsid w:val="00F36EDC"/>
    <w:rsid w:val="00F400B1"/>
    <w:rsid w:val="00F41636"/>
    <w:rsid w:val="00F445BF"/>
    <w:rsid w:val="00F46C0B"/>
    <w:rsid w:val="00F47C33"/>
    <w:rsid w:val="00F50193"/>
    <w:rsid w:val="00F558FB"/>
    <w:rsid w:val="00F56768"/>
    <w:rsid w:val="00F57C0C"/>
    <w:rsid w:val="00F60E9A"/>
    <w:rsid w:val="00F65C48"/>
    <w:rsid w:val="00F70521"/>
    <w:rsid w:val="00F733B6"/>
    <w:rsid w:val="00F7549E"/>
    <w:rsid w:val="00F754F5"/>
    <w:rsid w:val="00F76956"/>
    <w:rsid w:val="00F80871"/>
    <w:rsid w:val="00F81275"/>
    <w:rsid w:val="00F83EF9"/>
    <w:rsid w:val="00F85DAA"/>
    <w:rsid w:val="00F91037"/>
    <w:rsid w:val="00F911CA"/>
    <w:rsid w:val="00F9248E"/>
    <w:rsid w:val="00F95E07"/>
    <w:rsid w:val="00FA1427"/>
    <w:rsid w:val="00FA1A5F"/>
    <w:rsid w:val="00FA6804"/>
    <w:rsid w:val="00FA6D7F"/>
    <w:rsid w:val="00FA7E49"/>
    <w:rsid w:val="00FB02BE"/>
    <w:rsid w:val="00FB1242"/>
    <w:rsid w:val="00FB2DA9"/>
    <w:rsid w:val="00FB368F"/>
    <w:rsid w:val="00FB3CA2"/>
    <w:rsid w:val="00FC2E92"/>
    <w:rsid w:val="00FC37D5"/>
    <w:rsid w:val="00FC71BF"/>
    <w:rsid w:val="00FC71E6"/>
    <w:rsid w:val="00FD22EF"/>
    <w:rsid w:val="00FD22FD"/>
    <w:rsid w:val="00FD27BD"/>
    <w:rsid w:val="00FD2A34"/>
    <w:rsid w:val="00FD3806"/>
    <w:rsid w:val="00FD46FB"/>
    <w:rsid w:val="00FD481E"/>
    <w:rsid w:val="00FD515A"/>
    <w:rsid w:val="00FD55C4"/>
    <w:rsid w:val="00FE15B7"/>
    <w:rsid w:val="00FE167B"/>
    <w:rsid w:val="00FE2D00"/>
    <w:rsid w:val="00FE3EF1"/>
    <w:rsid w:val="00FF067A"/>
    <w:rsid w:val="00FF0855"/>
    <w:rsid w:val="00FF227C"/>
    <w:rsid w:val="00FF24E8"/>
    <w:rsid w:val="00FF2E96"/>
    <w:rsid w:val="00FF2F72"/>
    <w:rsid w:val="00FF76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55155B"/>
  <w15:docId w15:val="{6416E98C-0D92-4BE4-9EA0-2DB16F3E2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b/>
      <w:spacing w:val="70"/>
      <w:sz w:val="40"/>
      <w:u w:val="none"/>
    </w:rPr>
  </w:style>
  <w:style w:type="character" w:customStyle="1" w:styleId="Heading10">
    <w:name w:val="Heading #1"/>
    <w:uiPriority w:val="99"/>
    <w:rsid w:val="00F36EDC"/>
    <w:rPr>
      <w:rFonts w:ascii="Times New Roman" w:hAnsi="Times New Roman"/>
      <w:b/>
      <w:color w:val="FFFFFF"/>
      <w:spacing w:val="70"/>
      <w:w w:val="100"/>
      <w:position w:val="0"/>
      <w:sz w:val="40"/>
      <w:u w:val="none"/>
      <w:lang w:val="bg-BG" w:eastAsia="bg-BG"/>
    </w:rPr>
  </w:style>
  <w:style w:type="character" w:customStyle="1" w:styleId="Heading2">
    <w:name w:val="Heading #2_"/>
    <w:link w:val="Heading20"/>
    <w:uiPriority w:val="99"/>
    <w:locked/>
    <w:rsid w:val="00F36EDC"/>
    <w:rPr>
      <w:rFonts w:ascii="Times New Roman" w:hAnsi="Times New Roman"/>
      <w:b/>
      <w:spacing w:val="60"/>
      <w:sz w:val="34"/>
      <w:u w:val="none"/>
    </w:rPr>
  </w:style>
  <w:style w:type="character" w:customStyle="1" w:styleId="Bodytext3">
    <w:name w:val="Body text (3)_"/>
    <w:link w:val="Bodytext30"/>
    <w:uiPriority w:val="99"/>
    <w:locked/>
    <w:rsid w:val="00F36EDC"/>
    <w:rPr>
      <w:rFonts w:ascii="Times New Roman" w:hAnsi="Times New Roman"/>
      <w:b/>
      <w:sz w:val="32"/>
      <w:u w:val="none"/>
    </w:rPr>
  </w:style>
  <w:style w:type="character" w:customStyle="1" w:styleId="Bodytext4">
    <w:name w:val="Body text (4)_"/>
    <w:link w:val="Bodytext41"/>
    <w:uiPriority w:val="99"/>
    <w:locked/>
    <w:rsid w:val="00F36EDC"/>
    <w:rPr>
      <w:rFonts w:ascii="Times New Roman" w:hAnsi="Times New Roman"/>
      <w:b/>
      <w:i/>
      <w:u w:val="none"/>
    </w:rPr>
  </w:style>
  <w:style w:type="character" w:customStyle="1" w:styleId="Bodytext40">
    <w:name w:val="Body text (4)"/>
    <w:uiPriority w:val="99"/>
    <w:rsid w:val="00F36EDC"/>
    <w:rPr>
      <w:rFonts w:ascii="Times New Roman" w:hAnsi="Times New Roman"/>
      <w:b/>
      <w:i/>
      <w:color w:val="FFFFFF"/>
      <w:spacing w:val="0"/>
      <w:w w:val="100"/>
      <w:position w:val="0"/>
      <w:sz w:val="24"/>
      <w:u w:val="none"/>
      <w:lang w:val="bg-BG" w:eastAsia="bg-BG"/>
    </w:rPr>
  </w:style>
  <w:style w:type="character" w:customStyle="1" w:styleId="Heading3">
    <w:name w:val="Heading #3_"/>
    <w:link w:val="Heading30"/>
    <w:uiPriority w:val="99"/>
    <w:locked/>
    <w:rsid w:val="00F36EDC"/>
    <w:rPr>
      <w:rFonts w:ascii="Times New Roman" w:hAnsi="Times New Roman"/>
      <w:b/>
      <w:sz w:val="32"/>
      <w:u w:val="none"/>
    </w:rPr>
  </w:style>
  <w:style w:type="character" w:customStyle="1" w:styleId="Heading6">
    <w:name w:val="Heading #6_"/>
    <w:link w:val="Heading61"/>
    <w:uiPriority w:val="99"/>
    <w:locked/>
    <w:rsid w:val="00F36EDC"/>
    <w:rPr>
      <w:rFonts w:ascii="Times New Roman" w:hAnsi="Times New Roman"/>
      <w:b/>
      <w:u w:val="none"/>
    </w:rPr>
  </w:style>
  <w:style w:type="character" w:customStyle="1" w:styleId="Bodytext2">
    <w:name w:val="Body text (2)_"/>
    <w:link w:val="Bodytext21"/>
    <w:uiPriority w:val="99"/>
    <w:locked/>
    <w:rsid w:val="00F36EDC"/>
    <w:rPr>
      <w:rFonts w:ascii="Times New Roman" w:hAnsi="Times New Roman"/>
      <w:u w:val="none"/>
    </w:rPr>
  </w:style>
  <w:style w:type="character" w:customStyle="1" w:styleId="Heading60">
    <w:name w:val="Heading #6"/>
    <w:uiPriority w:val="99"/>
    <w:rsid w:val="00F36EDC"/>
    <w:rPr>
      <w:rFonts w:ascii="Times New Roman" w:hAnsi="Times New Roman"/>
      <w:b/>
      <w:color w:val="000000"/>
      <w:spacing w:val="0"/>
      <w:w w:val="100"/>
      <w:position w:val="0"/>
      <w:sz w:val="24"/>
      <w:u w:val="single"/>
      <w:lang w:val="bg-BG" w:eastAsia="bg-BG"/>
    </w:rPr>
  </w:style>
  <w:style w:type="character" w:customStyle="1" w:styleId="Bodytext2Bold">
    <w:name w:val="Body text (2) + Bold"/>
    <w:aliases w:val="Italic"/>
    <w:uiPriority w:val="99"/>
    <w:rsid w:val="00F36EDC"/>
    <w:rPr>
      <w:rFonts w:ascii="Times New Roman" w:hAnsi="Times New Roman"/>
      <w:b/>
      <w:i/>
      <w:color w:val="000000"/>
      <w:spacing w:val="0"/>
      <w:w w:val="100"/>
      <w:position w:val="0"/>
      <w:sz w:val="24"/>
      <w:u w:val="none"/>
      <w:lang w:val="bg-BG" w:eastAsia="bg-BG"/>
    </w:rPr>
  </w:style>
  <w:style w:type="character" w:customStyle="1" w:styleId="Heading6NotBold">
    <w:name w:val="Heading #6 + Not Bold"/>
    <w:uiPriority w:val="99"/>
    <w:rsid w:val="00F36EDC"/>
    <w:rPr>
      <w:rFonts w:ascii="Times New Roman" w:hAnsi="Times New Roman"/>
      <w:b/>
      <w:color w:val="000000"/>
      <w:spacing w:val="0"/>
      <w:w w:val="100"/>
      <w:position w:val="0"/>
      <w:sz w:val="24"/>
      <w:u w:val="none"/>
      <w:lang w:val="bg-BG" w:eastAsia="bg-BG"/>
    </w:rPr>
  </w:style>
  <w:style w:type="character" w:customStyle="1" w:styleId="Bodytext2Bold1">
    <w:name w:val="Body text (2) + Bold1"/>
    <w:uiPriority w:val="99"/>
    <w:rsid w:val="00F36EDC"/>
    <w:rPr>
      <w:rFonts w:ascii="Times New Roman" w:hAnsi="Times New Roman"/>
      <w:b/>
      <w:color w:val="000000"/>
      <w:spacing w:val="0"/>
      <w:w w:val="100"/>
      <w:position w:val="0"/>
      <w:sz w:val="24"/>
      <w:u w:val="none"/>
      <w:lang w:val="bg-BG" w:eastAsia="bg-BG"/>
    </w:rPr>
  </w:style>
  <w:style w:type="character" w:customStyle="1" w:styleId="Heading4">
    <w:name w:val="Heading #4_"/>
    <w:link w:val="Heading41"/>
    <w:uiPriority w:val="99"/>
    <w:locked/>
    <w:rsid w:val="00F36EDC"/>
    <w:rPr>
      <w:rFonts w:ascii="Times New Roman" w:hAnsi="Times New Roman"/>
      <w:b/>
      <w:spacing w:val="60"/>
      <w:sz w:val="26"/>
      <w:u w:val="none"/>
    </w:rPr>
  </w:style>
  <w:style w:type="character" w:customStyle="1" w:styleId="Heading40">
    <w:name w:val="Heading #4"/>
    <w:uiPriority w:val="99"/>
    <w:rsid w:val="00F36EDC"/>
    <w:rPr>
      <w:rFonts w:ascii="Times New Roman" w:hAnsi="Times New Roman"/>
      <w:b/>
      <w:color w:val="000000"/>
      <w:spacing w:val="60"/>
      <w:w w:val="100"/>
      <w:position w:val="0"/>
      <w:sz w:val="26"/>
      <w:u w:val="single"/>
      <w:lang w:val="bg-BG" w:eastAsia="bg-BG"/>
    </w:rPr>
  </w:style>
  <w:style w:type="character" w:customStyle="1" w:styleId="Bodytext5">
    <w:name w:val="Body text (5)_"/>
    <w:link w:val="Bodytext50"/>
    <w:uiPriority w:val="99"/>
    <w:locked/>
    <w:rsid w:val="00F36EDC"/>
    <w:rPr>
      <w:rFonts w:ascii="Times New Roman" w:hAnsi="Times New Roman"/>
      <w:b/>
      <w:u w:val="none"/>
    </w:rPr>
  </w:style>
  <w:style w:type="character" w:customStyle="1" w:styleId="Bodytext20">
    <w:name w:val="Body text (2)"/>
    <w:uiPriority w:val="99"/>
    <w:rsid w:val="00F36EDC"/>
    <w:rPr>
      <w:rFonts w:ascii="Times New Roman" w:hAnsi="Times New Roman"/>
      <w:color w:val="000000"/>
      <w:spacing w:val="0"/>
      <w:w w:val="100"/>
      <w:position w:val="0"/>
      <w:sz w:val="24"/>
      <w:u w:val="single"/>
      <w:lang w:val="bg-BG" w:eastAsia="bg-BG"/>
    </w:rPr>
  </w:style>
  <w:style w:type="character" w:customStyle="1" w:styleId="Bodytext4NotBold">
    <w:name w:val="Body text (4) + Not Bold"/>
    <w:aliases w:val="Not Italic"/>
    <w:uiPriority w:val="99"/>
    <w:rsid w:val="00F36EDC"/>
    <w:rPr>
      <w:rFonts w:ascii="Times New Roman" w:hAnsi="Times New Roman"/>
      <w:b/>
      <w:i/>
      <w:color w:val="000000"/>
      <w:spacing w:val="0"/>
      <w:w w:val="100"/>
      <w:position w:val="0"/>
      <w:sz w:val="24"/>
      <w:u w:val="none"/>
      <w:lang w:val="bg-BG" w:eastAsia="bg-BG"/>
    </w:rPr>
  </w:style>
  <w:style w:type="character" w:customStyle="1" w:styleId="Bodytext2Italic">
    <w:name w:val="Body text (2) +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22">
    <w:name w:val="Body text (2)2"/>
    <w:uiPriority w:val="99"/>
    <w:rsid w:val="00F36EDC"/>
    <w:rPr>
      <w:rFonts w:ascii="Times New Roman" w:hAnsi="Times New Roman"/>
      <w:color w:val="000000"/>
      <w:spacing w:val="0"/>
      <w:w w:val="100"/>
      <w:position w:val="0"/>
      <w:sz w:val="24"/>
      <w:u w:val="none"/>
      <w:lang w:val="bg-BG" w:eastAsia="bg-BG"/>
    </w:rPr>
  </w:style>
  <w:style w:type="character" w:customStyle="1" w:styleId="Bodytext6">
    <w:name w:val="Body text (6)_"/>
    <w:link w:val="Bodytext60"/>
    <w:uiPriority w:val="99"/>
    <w:locked/>
    <w:rsid w:val="00F36EDC"/>
    <w:rPr>
      <w:rFonts w:ascii="Times New Roman" w:hAnsi="Times New Roman"/>
      <w:i/>
      <w:u w:val="none"/>
    </w:rPr>
  </w:style>
  <w:style w:type="character" w:customStyle="1" w:styleId="Bodytext6NotItalic">
    <w:name w:val="Body text (6) + Not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6NotItalic1">
    <w:name w:val="Body text (6) + Not Italic1"/>
    <w:uiPriority w:val="99"/>
    <w:rsid w:val="00F36EDC"/>
    <w:rPr>
      <w:rFonts w:ascii="Times New Roman" w:hAnsi="Times New Roman"/>
      <w:i/>
      <w:color w:val="000000"/>
      <w:spacing w:val="0"/>
      <w:w w:val="100"/>
      <w:position w:val="0"/>
      <w:sz w:val="24"/>
      <w:u w:val="none"/>
      <w:lang w:val="bg-BG" w:eastAsia="bg-BG"/>
    </w:rPr>
  </w:style>
  <w:style w:type="character" w:customStyle="1" w:styleId="Heading5">
    <w:name w:val="Heading #5_"/>
    <w:link w:val="Heading50"/>
    <w:uiPriority w:val="99"/>
    <w:locked/>
    <w:rsid w:val="00F36EDC"/>
    <w:rPr>
      <w:rFonts w:ascii="Times New Roman" w:hAnsi="Times New Roman"/>
      <w:b/>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color w:val="auto"/>
      <w:spacing w:val="70"/>
      <w:sz w:val="40"/>
      <w:szCs w:val="2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color w:val="auto"/>
      <w:spacing w:val="60"/>
      <w:sz w:val="34"/>
      <w:szCs w:val="20"/>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color w:val="auto"/>
      <w:sz w:val="32"/>
      <w:szCs w:val="20"/>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i/>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color w:val="auto"/>
      <w:sz w:val="32"/>
      <w:szCs w:val="20"/>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color w:val="auto"/>
      <w:spacing w:val="60"/>
      <w:sz w:val="26"/>
      <w:szCs w:val="20"/>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color w:val="auto"/>
      <w:sz w:val="20"/>
      <w:szCs w:val="20"/>
    </w:rPr>
  </w:style>
  <w:style w:type="paragraph" w:styleId="ListParagraph">
    <w:name w:val="List Paragraph"/>
    <w:basedOn w:val="Normal"/>
    <w:link w:val="ListParagraphChar"/>
    <w:uiPriority w:val="99"/>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i/>
      <w:sz w:val="20"/>
      <w:u w:val="none"/>
    </w:rPr>
  </w:style>
  <w:style w:type="character" w:customStyle="1" w:styleId="Headerorfooter0">
    <w:name w:val="Header or footer"/>
    <w:uiPriority w:val="99"/>
    <w:rsid w:val="0027290D"/>
    <w:rPr>
      <w:rFonts w:ascii="Times New Roman" w:hAnsi="Times New Roman"/>
      <w:i/>
      <w:color w:val="000000"/>
      <w:spacing w:val="0"/>
      <w:w w:val="100"/>
      <w:position w:val="0"/>
      <w:sz w:val="20"/>
      <w:u w:val="none"/>
      <w:lang w:val="bg-BG" w:eastAsia="bg-BG"/>
    </w:rPr>
  </w:style>
  <w:style w:type="character" w:customStyle="1" w:styleId="Bodytext210pt">
    <w:name w:val="Body text (2) + 10 pt"/>
    <w:aliases w:val="Bold,Body text + 8,5 pt2"/>
    <w:uiPriority w:val="99"/>
    <w:rsid w:val="0027290D"/>
    <w:rPr>
      <w:rFonts w:ascii="Times New Roman" w:hAnsi="Times New Roman"/>
      <w:b/>
      <w:color w:val="000000"/>
      <w:spacing w:val="0"/>
      <w:w w:val="100"/>
      <w:position w:val="0"/>
      <w:sz w:val="20"/>
      <w:u w:val="none"/>
      <w:lang w:val="bg-BG" w:eastAsia="bg-BG"/>
    </w:rPr>
  </w:style>
  <w:style w:type="character" w:customStyle="1" w:styleId="Tablecaption">
    <w:name w:val="Table caption_"/>
    <w:link w:val="Tablecaption0"/>
    <w:uiPriority w:val="99"/>
    <w:locked/>
    <w:rsid w:val="0027290D"/>
    <w:rPr>
      <w:rFonts w:ascii="Times New Roman" w:hAnsi="Times New Roman"/>
      <w:sz w:val="21"/>
      <w:shd w:val="clear" w:color="auto" w:fill="FFFFFF"/>
    </w:rPr>
  </w:style>
  <w:style w:type="character" w:customStyle="1" w:styleId="Bodytext26pt">
    <w:name w:val="Body text (2) + 6 pt"/>
    <w:uiPriority w:val="99"/>
    <w:rsid w:val="0027290D"/>
    <w:rPr>
      <w:rFonts w:ascii="Times New Roman" w:hAnsi="Times New Roman"/>
      <w:color w:val="000000"/>
      <w:spacing w:val="0"/>
      <w:w w:val="100"/>
      <w:position w:val="0"/>
      <w:sz w:val="12"/>
      <w:u w:val="none"/>
      <w:lang w:val="bg-BG" w:eastAsia="bg-BG"/>
    </w:rPr>
  </w:style>
  <w:style w:type="character" w:customStyle="1" w:styleId="Bodytext27pt">
    <w:name w:val="Body text (2) + 7 pt"/>
    <w:uiPriority w:val="99"/>
    <w:rsid w:val="0027290D"/>
    <w:rPr>
      <w:rFonts w:ascii="Times New Roman" w:hAnsi="Times New Roman"/>
      <w:color w:val="000000"/>
      <w:spacing w:val="0"/>
      <w:w w:val="100"/>
      <w:position w:val="0"/>
      <w:sz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0"/>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color w:val="000000"/>
      <w:sz w:val="20"/>
    </w:rPr>
  </w:style>
  <w:style w:type="paragraph" w:styleId="CommentSubject">
    <w:name w:val="annotation subject"/>
    <w:basedOn w:val="CommentText"/>
    <w:next w:val="CommentText"/>
    <w:link w:val="CommentSubjectChar"/>
    <w:uiPriority w:val="99"/>
    <w:semiHidden/>
    <w:rsid w:val="00232BD7"/>
    <w:rPr>
      <w:b/>
    </w:rPr>
  </w:style>
  <w:style w:type="character" w:customStyle="1" w:styleId="CommentSubjectChar">
    <w:name w:val="Comment Subject Char"/>
    <w:link w:val="CommentSubject"/>
    <w:uiPriority w:val="99"/>
    <w:semiHidden/>
    <w:locked/>
    <w:rsid w:val="00232BD7"/>
    <w:rPr>
      <w:b/>
      <w:color w:val="000000"/>
      <w:sz w:val="20"/>
    </w:rPr>
  </w:style>
  <w:style w:type="paragraph" w:styleId="BalloonText">
    <w:name w:val="Balloon Text"/>
    <w:basedOn w:val="Normal"/>
    <w:link w:val="BalloonTextChar"/>
    <w:uiPriority w:val="99"/>
    <w:semiHidden/>
    <w:rsid w:val="00232BD7"/>
    <w:rPr>
      <w:rFonts w:ascii="Segoe UI" w:hAnsi="Segoe UI" w:cs="Times New Roman"/>
      <w:sz w:val="18"/>
      <w:szCs w:val="20"/>
    </w:rPr>
  </w:style>
  <w:style w:type="character" w:customStyle="1" w:styleId="BalloonTextChar">
    <w:name w:val="Balloon Text Char"/>
    <w:link w:val="BalloonText"/>
    <w:uiPriority w:val="99"/>
    <w:semiHidden/>
    <w:locked/>
    <w:rsid w:val="00232BD7"/>
    <w:rPr>
      <w:rFonts w:ascii="Segoe UI" w:hAnsi="Segoe UI"/>
      <w:color w:val="000000"/>
      <w:sz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0"/>
      <w:lang w:val="en-AU"/>
    </w:rPr>
  </w:style>
  <w:style w:type="character" w:customStyle="1" w:styleId="BodyTextChar">
    <w:name w:val="Body Text Char"/>
    <w:aliases w:val="Body Char,block style Char"/>
    <w:link w:val="BodyText0"/>
    <w:uiPriority w:val="99"/>
    <w:locked/>
    <w:rsid w:val="00A91F20"/>
    <w:rPr>
      <w:rFonts w:ascii="Times New Roman" w:hAnsi="Times New Roman"/>
      <w:sz w:val="28"/>
      <w:lang w:val="en-AU"/>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szCs w:val="20"/>
    </w:rPr>
  </w:style>
  <w:style w:type="character" w:customStyle="1" w:styleId="BodyTextIndentChar">
    <w:name w:val="Body Text Indent Char"/>
    <w:link w:val="BodyTextIndent"/>
    <w:uiPriority w:val="99"/>
    <w:semiHidden/>
    <w:locked/>
    <w:rsid w:val="00A62635"/>
    <w:rPr>
      <w:color w:val="000000"/>
      <w:sz w:val="24"/>
      <w:lang w:val="bg-BG" w:eastAsia="bg-BG"/>
    </w:rPr>
  </w:style>
  <w:style w:type="paragraph" w:customStyle="1" w:styleId="a">
    <w:name w:val="Обикн. параграф"/>
    <w:basedOn w:val="Normal"/>
    <w:uiPriority w:val="99"/>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uiPriority w:val="99"/>
    <w:rsid w:val="00BF4BA5"/>
    <w:pPr>
      <w:widowControl/>
      <w:numPr>
        <w:ilvl w:val="1"/>
        <w:numId w:val="31"/>
      </w:numPr>
      <w:spacing w:before="120" w:after="120"/>
      <w:jc w:val="both"/>
    </w:pPr>
    <w:rPr>
      <w:rFonts w:ascii="Arial" w:hAnsi="Arial" w:cs="Times New Roman"/>
      <w:color w:val="auto"/>
      <w:szCs w:val="20"/>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b/>
    </w:rPr>
  </w:style>
  <w:style w:type="character" w:customStyle="1" w:styleId="Clause2Char">
    <w:name w:val="Clause2 Char"/>
    <w:link w:val="Clause2"/>
    <w:uiPriority w:val="99"/>
    <w:locked/>
    <w:rsid w:val="00BF4BA5"/>
    <w:rPr>
      <w:rFonts w:ascii="Arial" w:hAnsi="Arial"/>
      <w:sz w:val="24"/>
    </w:rPr>
  </w:style>
  <w:style w:type="character" w:customStyle="1" w:styleId="StyleClause2BoldChar">
    <w:name w:val="Style Clause2 + Bold Char"/>
    <w:link w:val="StyleClause2Bold"/>
    <w:uiPriority w:val="99"/>
    <w:locked/>
    <w:rsid w:val="00BF4BA5"/>
    <w:rPr>
      <w:rFonts w:ascii="Arial" w:hAnsi="Arial"/>
      <w:b/>
      <w:sz w:val="24"/>
    </w:rPr>
  </w:style>
  <w:style w:type="paragraph" w:styleId="BlockText">
    <w:name w:val="Block Text"/>
    <w:basedOn w:val="Normal"/>
    <w:uiPriority w:val="99"/>
    <w:semiHidden/>
    <w:rsid w:val="00916A73"/>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03647">
      <w:bodyDiv w:val="1"/>
      <w:marLeft w:val="0"/>
      <w:marRight w:val="0"/>
      <w:marTop w:val="0"/>
      <w:marBottom w:val="0"/>
      <w:divBdr>
        <w:top w:val="none" w:sz="0" w:space="0" w:color="auto"/>
        <w:left w:val="none" w:sz="0" w:space="0" w:color="auto"/>
        <w:bottom w:val="none" w:sz="0" w:space="0" w:color="auto"/>
        <w:right w:val="none" w:sz="0" w:space="0" w:color="auto"/>
      </w:divBdr>
    </w:div>
    <w:div w:id="1039933129">
      <w:bodyDiv w:val="1"/>
      <w:marLeft w:val="0"/>
      <w:marRight w:val="0"/>
      <w:marTop w:val="0"/>
      <w:marBottom w:val="0"/>
      <w:divBdr>
        <w:top w:val="none" w:sz="0" w:space="0" w:color="auto"/>
        <w:left w:val="none" w:sz="0" w:space="0" w:color="auto"/>
        <w:bottom w:val="none" w:sz="0" w:space="0" w:color="auto"/>
        <w:right w:val="none" w:sz="0" w:space="0" w:color="auto"/>
      </w:divBdr>
    </w:div>
    <w:div w:id="1241016509">
      <w:marLeft w:val="0"/>
      <w:marRight w:val="0"/>
      <w:marTop w:val="0"/>
      <w:marBottom w:val="0"/>
      <w:divBdr>
        <w:top w:val="none" w:sz="0" w:space="0" w:color="auto"/>
        <w:left w:val="none" w:sz="0" w:space="0" w:color="auto"/>
        <w:bottom w:val="none" w:sz="0" w:space="0" w:color="auto"/>
        <w:right w:val="none" w:sz="0" w:space="0" w:color="auto"/>
      </w:divBdr>
    </w:div>
    <w:div w:id="1241016512">
      <w:marLeft w:val="0"/>
      <w:marRight w:val="0"/>
      <w:marTop w:val="0"/>
      <w:marBottom w:val="0"/>
      <w:divBdr>
        <w:top w:val="none" w:sz="0" w:space="0" w:color="auto"/>
        <w:left w:val="none" w:sz="0" w:space="0" w:color="auto"/>
        <w:bottom w:val="none" w:sz="0" w:space="0" w:color="auto"/>
        <w:right w:val="none" w:sz="0" w:space="0" w:color="auto"/>
      </w:divBdr>
      <w:divsChild>
        <w:div w:id="1241016514">
          <w:marLeft w:val="-450"/>
          <w:marRight w:val="0"/>
          <w:marTop w:val="0"/>
          <w:marBottom w:val="0"/>
          <w:divBdr>
            <w:top w:val="none" w:sz="0" w:space="0" w:color="auto"/>
            <w:left w:val="none" w:sz="0" w:space="0" w:color="auto"/>
            <w:bottom w:val="none" w:sz="0" w:space="0" w:color="auto"/>
            <w:right w:val="none" w:sz="0" w:space="0" w:color="auto"/>
          </w:divBdr>
          <w:divsChild>
            <w:div w:id="1241016522">
              <w:marLeft w:val="450"/>
              <w:marRight w:val="0"/>
              <w:marTop w:val="0"/>
              <w:marBottom w:val="0"/>
              <w:divBdr>
                <w:top w:val="none" w:sz="0" w:space="0" w:color="auto"/>
                <w:left w:val="none" w:sz="0" w:space="0" w:color="auto"/>
                <w:bottom w:val="none" w:sz="0" w:space="0" w:color="auto"/>
                <w:right w:val="none" w:sz="0" w:space="0" w:color="auto"/>
              </w:divBdr>
              <w:divsChild>
                <w:div w:id="124101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6519">
          <w:marLeft w:val="-450"/>
          <w:marRight w:val="0"/>
          <w:marTop w:val="0"/>
          <w:marBottom w:val="0"/>
          <w:divBdr>
            <w:top w:val="none" w:sz="0" w:space="0" w:color="auto"/>
            <w:left w:val="none" w:sz="0" w:space="0" w:color="auto"/>
            <w:bottom w:val="none" w:sz="0" w:space="0" w:color="auto"/>
            <w:right w:val="none" w:sz="0" w:space="0" w:color="auto"/>
          </w:divBdr>
          <w:divsChild>
            <w:div w:id="1241016511">
              <w:marLeft w:val="450"/>
              <w:marRight w:val="0"/>
              <w:marTop w:val="0"/>
              <w:marBottom w:val="0"/>
              <w:divBdr>
                <w:top w:val="none" w:sz="0" w:space="0" w:color="auto"/>
                <w:left w:val="none" w:sz="0" w:space="0" w:color="auto"/>
                <w:bottom w:val="none" w:sz="0" w:space="0" w:color="auto"/>
                <w:right w:val="none" w:sz="0" w:space="0" w:color="auto"/>
              </w:divBdr>
            </w:div>
            <w:div w:id="1241016521">
              <w:marLeft w:val="450"/>
              <w:marRight w:val="0"/>
              <w:marTop w:val="0"/>
              <w:marBottom w:val="0"/>
              <w:divBdr>
                <w:top w:val="none" w:sz="0" w:space="0" w:color="auto"/>
                <w:left w:val="none" w:sz="0" w:space="0" w:color="auto"/>
                <w:bottom w:val="none" w:sz="0" w:space="0" w:color="auto"/>
                <w:right w:val="none" w:sz="0" w:space="0" w:color="auto"/>
              </w:divBdr>
              <w:divsChild>
                <w:div w:id="12410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016513">
      <w:marLeft w:val="0"/>
      <w:marRight w:val="0"/>
      <w:marTop w:val="0"/>
      <w:marBottom w:val="0"/>
      <w:divBdr>
        <w:top w:val="none" w:sz="0" w:space="0" w:color="auto"/>
        <w:left w:val="none" w:sz="0" w:space="0" w:color="auto"/>
        <w:bottom w:val="none" w:sz="0" w:space="0" w:color="auto"/>
        <w:right w:val="none" w:sz="0" w:space="0" w:color="auto"/>
      </w:divBdr>
    </w:div>
    <w:div w:id="1241016515">
      <w:marLeft w:val="0"/>
      <w:marRight w:val="0"/>
      <w:marTop w:val="0"/>
      <w:marBottom w:val="0"/>
      <w:divBdr>
        <w:top w:val="none" w:sz="0" w:space="0" w:color="auto"/>
        <w:left w:val="none" w:sz="0" w:space="0" w:color="auto"/>
        <w:bottom w:val="none" w:sz="0" w:space="0" w:color="auto"/>
        <w:right w:val="none" w:sz="0" w:space="0" w:color="auto"/>
      </w:divBdr>
    </w:div>
    <w:div w:id="1241016517">
      <w:marLeft w:val="0"/>
      <w:marRight w:val="0"/>
      <w:marTop w:val="0"/>
      <w:marBottom w:val="0"/>
      <w:divBdr>
        <w:top w:val="none" w:sz="0" w:space="0" w:color="auto"/>
        <w:left w:val="none" w:sz="0" w:space="0" w:color="auto"/>
        <w:bottom w:val="none" w:sz="0" w:space="0" w:color="auto"/>
        <w:right w:val="none" w:sz="0" w:space="0" w:color="auto"/>
      </w:divBdr>
    </w:div>
    <w:div w:id="1241016518">
      <w:marLeft w:val="0"/>
      <w:marRight w:val="0"/>
      <w:marTop w:val="0"/>
      <w:marBottom w:val="0"/>
      <w:divBdr>
        <w:top w:val="none" w:sz="0" w:space="0" w:color="auto"/>
        <w:left w:val="none" w:sz="0" w:space="0" w:color="auto"/>
        <w:bottom w:val="none" w:sz="0" w:space="0" w:color="auto"/>
        <w:right w:val="none" w:sz="0" w:space="0" w:color="auto"/>
      </w:divBdr>
    </w:div>
    <w:div w:id="1241016520">
      <w:marLeft w:val="0"/>
      <w:marRight w:val="0"/>
      <w:marTop w:val="0"/>
      <w:marBottom w:val="0"/>
      <w:divBdr>
        <w:top w:val="none" w:sz="0" w:space="0" w:color="auto"/>
        <w:left w:val="none" w:sz="0" w:space="0" w:color="auto"/>
        <w:bottom w:val="none" w:sz="0" w:space="0" w:color="auto"/>
        <w:right w:val="none" w:sz="0" w:space="0" w:color="auto"/>
      </w:divBdr>
    </w:div>
    <w:div w:id="1241016523">
      <w:marLeft w:val="0"/>
      <w:marRight w:val="0"/>
      <w:marTop w:val="0"/>
      <w:marBottom w:val="0"/>
      <w:divBdr>
        <w:top w:val="none" w:sz="0" w:space="0" w:color="auto"/>
        <w:left w:val="none" w:sz="0" w:space="0" w:color="auto"/>
        <w:bottom w:val="none" w:sz="0" w:space="0" w:color="auto"/>
        <w:right w:val="none" w:sz="0" w:space="0" w:color="auto"/>
      </w:divBdr>
    </w:div>
    <w:div w:id="1241016524">
      <w:marLeft w:val="0"/>
      <w:marRight w:val="0"/>
      <w:marTop w:val="0"/>
      <w:marBottom w:val="0"/>
      <w:divBdr>
        <w:top w:val="none" w:sz="0" w:space="0" w:color="auto"/>
        <w:left w:val="none" w:sz="0" w:space="0" w:color="auto"/>
        <w:bottom w:val="none" w:sz="0" w:space="0" w:color="auto"/>
        <w:right w:val="none" w:sz="0" w:space="0" w:color="auto"/>
      </w:divBdr>
    </w:div>
    <w:div w:id="1241016525">
      <w:marLeft w:val="0"/>
      <w:marRight w:val="0"/>
      <w:marTop w:val="0"/>
      <w:marBottom w:val="0"/>
      <w:divBdr>
        <w:top w:val="none" w:sz="0" w:space="0" w:color="auto"/>
        <w:left w:val="none" w:sz="0" w:space="0" w:color="auto"/>
        <w:bottom w:val="none" w:sz="0" w:space="0" w:color="auto"/>
        <w:right w:val="none" w:sz="0" w:space="0" w:color="auto"/>
      </w:divBdr>
    </w:div>
    <w:div w:id="1241016526">
      <w:marLeft w:val="0"/>
      <w:marRight w:val="0"/>
      <w:marTop w:val="0"/>
      <w:marBottom w:val="0"/>
      <w:divBdr>
        <w:top w:val="none" w:sz="0" w:space="0" w:color="auto"/>
        <w:left w:val="none" w:sz="0" w:space="0" w:color="auto"/>
        <w:bottom w:val="none" w:sz="0" w:space="0" w:color="auto"/>
        <w:right w:val="none" w:sz="0" w:space="0" w:color="auto"/>
      </w:divBdr>
    </w:div>
    <w:div w:id="1241016527">
      <w:marLeft w:val="0"/>
      <w:marRight w:val="0"/>
      <w:marTop w:val="0"/>
      <w:marBottom w:val="0"/>
      <w:divBdr>
        <w:top w:val="none" w:sz="0" w:space="0" w:color="auto"/>
        <w:left w:val="none" w:sz="0" w:space="0" w:color="auto"/>
        <w:bottom w:val="none" w:sz="0" w:space="0" w:color="auto"/>
        <w:right w:val="none" w:sz="0" w:space="0" w:color="auto"/>
      </w:divBdr>
    </w:div>
    <w:div w:id="1241016528">
      <w:marLeft w:val="0"/>
      <w:marRight w:val="0"/>
      <w:marTop w:val="0"/>
      <w:marBottom w:val="0"/>
      <w:divBdr>
        <w:top w:val="none" w:sz="0" w:space="0" w:color="auto"/>
        <w:left w:val="none" w:sz="0" w:space="0" w:color="auto"/>
        <w:bottom w:val="none" w:sz="0" w:space="0" w:color="auto"/>
        <w:right w:val="none" w:sz="0" w:space="0" w:color="auto"/>
      </w:divBdr>
    </w:div>
    <w:div w:id="1241016529">
      <w:marLeft w:val="0"/>
      <w:marRight w:val="0"/>
      <w:marTop w:val="0"/>
      <w:marBottom w:val="0"/>
      <w:divBdr>
        <w:top w:val="none" w:sz="0" w:space="0" w:color="auto"/>
        <w:left w:val="none" w:sz="0" w:space="0" w:color="auto"/>
        <w:bottom w:val="none" w:sz="0" w:space="0" w:color="auto"/>
        <w:right w:val="none" w:sz="0" w:space="0" w:color="auto"/>
      </w:divBdr>
    </w:div>
    <w:div w:id="1241016530">
      <w:marLeft w:val="0"/>
      <w:marRight w:val="0"/>
      <w:marTop w:val="0"/>
      <w:marBottom w:val="0"/>
      <w:divBdr>
        <w:top w:val="none" w:sz="0" w:space="0" w:color="auto"/>
        <w:left w:val="none" w:sz="0" w:space="0" w:color="auto"/>
        <w:bottom w:val="none" w:sz="0" w:space="0" w:color="auto"/>
        <w:right w:val="none" w:sz="0" w:space="0" w:color="auto"/>
      </w:divBdr>
    </w:div>
    <w:div w:id="12410165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nb.bg/AboutUs/AUPublicProcurements/AUPPList/PP_01224-2016-INV_14_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449</TotalTime>
  <Pages>7</Pages>
  <Words>1988</Words>
  <Characters>11335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Стефка Бозова</cp:lastModifiedBy>
  <cp:revision>706</cp:revision>
  <cp:lastPrinted>2016-08-04T08:11:00Z</cp:lastPrinted>
  <dcterms:created xsi:type="dcterms:W3CDTF">2016-09-29T09:17:00Z</dcterms:created>
  <dcterms:modified xsi:type="dcterms:W3CDTF">2016-12-27T08:43:00Z</dcterms:modified>
</cp:coreProperties>
</file>