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9B4" w:rsidRDefault="007769B4" w:rsidP="007769B4">
      <w:pPr>
        <w:tabs>
          <w:tab w:val="left" w:pos="0"/>
        </w:tabs>
        <w:jc w:val="right"/>
        <w:rPr>
          <w:b/>
          <w:lang w:val="ru-RU"/>
        </w:rPr>
      </w:pPr>
      <w:r>
        <w:rPr>
          <w:b/>
          <w:lang w:val="ru-RU"/>
        </w:rPr>
        <w:t>ПРИЛОЖЕНИЕ № 2</w:t>
      </w:r>
    </w:p>
    <w:p w:rsidR="007769B4" w:rsidRDefault="007769B4" w:rsidP="0055004D">
      <w:pPr>
        <w:autoSpaceDE w:val="0"/>
        <w:autoSpaceDN w:val="0"/>
        <w:adjustRightInd w:val="0"/>
        <w:spacing w:before="0"/>
        <w:ind w:firstLine="0"/>
        <w:jc w:val="center"/>
        <w:rPr>
          <w:b/>
          <w:szCs w:val="24"/>
          <w:lang w:eastAsia="en-US"/>
        </w:rPr>
      </w:pPr>
      <w:proofErr w:type="spellStart"/>
      <w:r>
        <w:rPr>
          <w:b/>
          <w:lang w:val="ru-RU"/>
        </w:rPr>
        <w:t>Техническа</w:t>
      </w:r>
      <w:proofErr w:type="spellEnd"/>
      <w:r>
        <w:rPr>
          <w:b/>
          <w:lang w:val="ru-RU"/>
        </w:rPr>
        <w:t xml:space="preserve"> спецификация на  </w:t>
      </w:r>
      <w:r>
        <w:rPr>
          <w:b/>
        </w:rPr>
        <w:t xml:space="preserve">цифрови записващи устройства, </w:t>
      </w:r>
      <w:r>
        <w:rPr>
          <w:b/>
          <w:szCs w:val="24"/>
          <w:lang w:eastAsia="en-US"/>
        </w:rPr>
        <w:t xml:space="preserve">работещи със </w:t>
      </w:r>
      <w:r>
        <w:rPr>
          <w:b/>
          <w:color w:val="000000"/>
          <w:szCs w:val="24"/>
          <w:lang w:eastAsia="en-US"/>
        </w:rPr>
        <w:t>софтуерен продукт,</w:t>
      </w:r>
      <w:r w:rsidRPr="007769B4">
        <w:rPr>
          <w:szCs w:val="24"/>
          <w:lang w:eastAsia="en-US"/>
        </w:rPr>
        <w:t xml:space="preserve"> </w:t>
      </w:r>
      <w:r w:rsidRPr="007769B4">
        <w:rPr>
          <w:b/>
          <w:szCs w:val="24"/>
          <w:lang w:eastAsia="en-US"/>
        </w:rPr>
        <w:t xml:space="preserve">работещи със </w:t>
      </w:r>
      <w:r w:rsidRPr="007769B4">
        <w:rPr>
          <w:b/>
          <w:color w:val="000000"/>
          <w:szCs w:val="24"/>
          <w:lang w:eastAsia="en-US"/>
        </w:rPr>
        <w:t>софтуерен продукт „</w:t>
      </w:r>
      <w:r w:rsidRPr="007769B4">
        <w:rPr>
          <w:b/>
          <w:color w:val="000000"/>
          <w:szCs w:val="24"/>
          <w:lang w:val="en-US" w:eastAsia="en-US"/>
        </w:rPr>
        <w:t>IDIP-INSPICIO</w:t>
      </w:r>
      <w:r w:rsidRPr="007769B4">
        <w:rPr>
          <w:b/>
          <w:color w:val="000000"/>
          <w:szCs w:val="24"/>
          <w:lang w:eastAsia="en-US"/>
        </w:rPr>
        <w:t>”, („</w:t>
      </w:r>
      <w:proofErr w:type="spellStart"/>
      <w:r w:rsidRPr="007769B4">
        <w:rPr>
          <w:b/>
          <w:color w:val="000000"/>
          <w:szCs w:val="24"/>
          <w:lang w:val="en-US" w:eastAsia="en-US"/>
        </w:rPr>
        <w:t>Videte</w:t>
      </w:r>
      <w:proofErr w:type="spellEnd"/>
      <w:r w:rsidRPr="007769B4">
        <w:rPr>
          <w:b/>
          <w:color w:val="000000"/>
          <w:szCs w:val="24"/>
          <w:lang w:eastAsia="en-US"/>
        </w:rPr>
        <w:t xml:space="preserve"> </w:t>
      </w:r>
      <w:r w:rsidRPr="007769B4">
        <w:rPr>
          <w:b/>
          <w:color w:val="000000"/>
          <w:szCs w:val="24"/>
          <w:lang w:val="en-US" w:eastAsia="en-US"/>
        </w:rPr>
        <w:t>IT</w:t>
      </w:r>
      <w:r w:rsidRPr="007769B4">
        <w:rPr>
          <w:b/>
          <w:color w:val="000000"/>
          <w:szCs w:val="24"/>
          <w:lang w:eastAsia="en-US"/>
        </w:rPr>
        <w:t xml:space="preserve">“, </w:t>
      </w:r>
      <w:r w:rsidRPr="007769B4">
        <w:rPr>
          <w:b/>
          <w:color w:val="000000"/>
          <w:szCs w:val="24"/>
          <w:lang w:val="en-US" w:eastAsia="en-US"/>
        </w:rPr>
        <w:t>Germany</w:t>
      </w:r>
      <w:r w:rsidR="00C31B32">
        <w:rPr>
          <w:b/>
          <w:color w:val="000000"/>
          <w:szCs w:val="24"/>
          <w:lang w:eastAsia="en-US"/>
        </w:rPr>
        <w:t>) или еквивалентен</w:t>
      </w:r>
      <w:r w:rsidRPr="007769B4">
        <w:rPr>
          <w:b/>
          <w:color w:val="000000"/>
          <w:szCs w:val="24"/>
          <w:lang w:eastAsia="en-US"/>
        </w:rPr>
        <w:t>.</w:t>
      </w:r>
    </w:p>
    <w:p w:rsidR="007769B4" w:rsidRDefault="007769B4" w:rsidP="0055004D">
      <w:pPr>
        <w:spacing w:before="0"/>
        <w:ind w:firstLine="0"/>
        <w:jc w:val="center"/>
        <w:rPr>
          <w:b/>
        </w:rPr>
      </w:pPr>
      <w:r>
        <w:rPr>
          <w:b/>
        </w:rPr>
        <w:t>(обособена позиция № 2)</w:t>
      </w:r>
    </w:p>
    <w:p w:rsidR="0055004D" w:rsidRDefault="0055004D" w:rsidP="00C31B32">
      <w:pPr>
        <w:tabs>
          <w:tab w:val="left" w:pos="6521"/>
        </w:tabs>
        <w:spacing w:before="0"/>
        <w:ind w:firstLine="0"/>
        <w:rPr>
          <w:b/>
        </w:rPr>
      </w:pPr>
    </w:p>
    <w:p w:rsidR="00C31B32" w:rsidRDefault="00C31B32" w:rsidP="00C31B32">
      <w:pPr>
        <w:tabs>
          <w:tab w:val="left" w:pos="6521"/>
        </w:tabs>
        <w:spacing w:before="0"/>
        <w:ind w:firstLine="0"/>
        <w:rPr>
          <w:b/>
        </w:rPr>
      </w:pPr>
      <w:r>
        <w:rPr>
          <w:b/>
        </w:rPr>
        <w:t>1. Доставка на цифрови записващи устройства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бр.</w:t>
      </w:r>
    </w:p>
    <w:p w:rsidR="00C31B32" w:rsidRDefault="00C31B32" w:rsidP="00C31B32">
      <w:pPr>
        <w:spacing w:before="0"/>
        <w:ind w:firstLine="0"/>
        <w:rPr>
          <w:lang w:val="ru-RU"/>
        </w:rPr>
      </w:pPr>
      <w:r>
        <w:t>Видео аналогови входове (минимум)</w:t>
      </w:r>
      <w:r>
        <w:tab/>
      </w:r>
      <w:r>
        <w:tab/>
      </w:r>
      <w:r>
        <w:tab/>
      </w:r>
      <w:r>
        <w:tab/>
      </w:r>
      <w:r>
        <w:tab/>
      </w:r>
      <w:r>
        <w:tab/>
        <w:t>32</w:t>
      </w:r>
    </w:p>
    <w:p w:rsidR="00C31B32" w:rsidRDefault="00C31B32" w:rsidP="00C31B32">
      <w:pPr>
        <w:spacing w:before="0"/>
        <w:ind w:firstLine="0"/>
      </w:pPr>
      <w:proofErr w:type="spellStart"/>
      <w:r>
        <w:t>Композитни</w:t>
      </w:r>
      <w:proofErr w:type="spellEnd"/>
      <w:r>
        <w:t xml:space="preserve"> изходи (минимум)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C31B32" w:rsidRDefault="00C31B32" w:rsidP="00C31B32">
      <w:pPr>
        <w:spacing w:before="0"/>
        <w:ind w:firstLine="0"/>
      </w:pPr>
      <w:r>
        <w:t>Резолюция (минимум)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 xml:space="preserve">D1 </w:t>
      </w:r>
      <w:r>
        <w:t>720 (</w:t>
      </w:r>
      <w:r>
        <w:rPr>
          <w:lang w:val="en-US"/>
        </w:rPr>
        <w:t>H</w:t>
      </w:r>
      <w:r>
        <w:t>)х576 (</w:t>
      </w:r>
      <w:r>
        <w:rPr>
          <w:lang w:val="en-US"/>
        </w:rPr>
        <w:t>V</w:t>
      </w:r>
      <w:r>
        <w:t>)</w:t>
      </w:r>
    </w:p>
    <w:p w:rsidR="00C31B32" w:rsidRDefault="00C31B32" w:rsidP="00C31B32">
      <w:pPr>
        <w:spacing w:before="0"/>
        <w:ind w:firstLine="0"/>
      </w:pPr>
      <w:r>
        <w:t xml:space="preserve">Възможност за едновременно: локално наблюдение в реално време, преглед </w:t>
      </w:r>
    </w:p>
    <w:p w:rsidR="00C31B32" w:rsidRDefault="00C31B32" w:rsidP="00C31B32">
      <w:pPr>
        <w:spacing w:before="0"/>
        <w:ind w:firstLine="0"/>
      </w:pPr>
      <w:r>
        <w:t>на запис и дистанционно наблюдение по мрежа</w:t>
      </w:r>
    </w:p>
    <w:p w:rsidR="00C31B32" w:rsidRDefault="00C31B32" w:rsidP="00C31B32">
      <w:pPr>
        <w:spacing w:before="0"/>
        <w:ind w:firstLine="0"/>
      </w:pPr>
      <w:r>
        <w:t>Система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>PAL</w:t>
      </w:r>
    </w:p>
    <w:p w:rsidR="00C31B32" w:rsidRDefault="00C31B32" w:rsidP="00C31B32">
      <w:pPr>
        <w:spacing w:before="0"/>
        <w:ind w:firstLine="0"/>
      </w:pPr>
      <w:r>
        <w:t xml:space="preserve">Обща възможност за запис за 1 (едно) устройство при </w:t>
      </w:r>
    </w:p>
    <w:p w:rsidR="00C31B32" w:rsidRDefault="00C31B32" w:rsidP="00C31B32">
      <w:pPr>
        <w:spacing w:before="0"/>
        <w:ind w:firstLine="0"/>
      </w:pPr>
      <w:r>
        <w:t xml:space="preserve">резолюция </w:t>
      </w:r>
      <w:r>
        <w:rPr>
          <w:lang w:val="en-US"/>
        </w:rPr>
        <w:t>D1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800 кадъра/секунда</w:t>
      </w:r>
    </w:p>
    <w:p w:rsidR="00C31B32" w:rsidRDefault="00C31B32" w:rsidP="00C31B32">
      <w:pPr>
        <w:spacing w:before="0"/>
        <w:ind w:firstLine="0"/>
      </w:pPr>
      <w:r>
        <w:t xml:space="preserve">Кадри при гледане на живо за 1 (една) камера </w:t>
      </w:r>
      <w:r>
        <w:tab/>
      </w:r>
      <w:r>
        <w:tab/>
        <w:t>25 кадъра/секунда</w:t>
      </w:r>
    </w:p>
    <w:p w:rsidR="00C31B32" w:rsidRDefault="00C31B32" w:rsidP="00C31B32">
      <w:pPr>
        <w:spacing w:before="0"/>
        <w:ind w:firstLine="0"/>
      </w:pPr>
      <w:r>
        <w:t xml:space="preserve">Кадри при запис за 1 (една) камера </w:t>
      </w:r>
      <w:r>
        <w:tab/>
      </w:r>
      <w:r>
        <w:tab/>
      </w:r>
      <w:r>
        <w:tab/>
      </w:r>
      <w:r>
        <w:tab/>
        <w:t>25 кадъра/секунда</w:t>
      </w:r>
    </w:p>
    <w:p w:rsidR="00C31B32" w:rsidRDefault="00C31B32" w:rsidP="00C31B32">
      <w:pPr>
        <w:spacing w:before="0"/>
        <w:ind w:firstLine="0"/>
      </w:pPr>
      <w:r>
        <w:t>Захранващо напрежение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220</w:t>
      </w:r>
      <w:r>
        <w:rPr>
          <w:lang w:val="en-US"/>
        </w:rPr>
        <w:t>V</w:t>
      </w:r>
      <w:r>
        <w:rPr>
          <w:lang w:val="ru-RU"/>
        </w:rPr>
        <w:t xml:space="preserve">/50 </w:t>
      </w:r>
      <w:r>
        <w:rPr>
          <w:lang w:val="en-US"/>
        </w:rPr>
        <w:t>Hz</w:t>
      </w:r>
    </w:p>
    <w:p w:rsidR="00C31B32" w:rsidRDefault="00C31B32" w:rsidP="00C31B32">
      <w:pPr>
        <w:spacing w:before="0"/>
        <w:ind w:firstLine="0"/>
      </w:pPr>
      <w:r>
        <w:t>Работна температура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от +5</w:t>
      </w:r>
      <w:r>
        <w:rPr>
          <w:vertAlign w:val="superscript"/>
        </w:rPr>
        <w:t>0</w:t>
      </w:r>
      <w:r>
        <w:rPr>
          <w:lang w:val="en-US"/>
        </w:rPr>
        <w:t>C</w:t>
      </w:r>
      <w:r>
        <w:rPr>
          <w:lang w:val="ru-RU"/>
        </w:rPr>
        <w:t xml:space="preserve"> </w:t>
      </w:r>
      <w:r>
        <w:t>до +35</w:t>
      </w:r>
      <w:r>
        <w:rPr>
          <w:vertAlign w:val="superscript"/>
        </w:rPr>
        <w:t>0</w:t>
      </w:r>
      <w:r>
        <w:t>С</w:t>
      </w:r>
    </w:p>
    <w:p w:rsidR="00C31B32" w:rsidRDefault="00C31B32" w:rsidP="00C31B32">
      <w:pPr>
        <w:spacing w:before="0"/>
        <w:ind w:firstLine="0"/>
      </w:pPr>
      <w:r>
        <w:t>Възможност за непрекъснат запис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1B32" w:rsidRDefault="00C31B32" w:rsidP="00C31B32">
      <w:pPr>
        <w:spacing w:before="0"/>
        <w:ind w:firstLine="0"/>
      </w:pPr>
      <w:r>
        <w:t>Минимален капацитет за запис на 1 (един) бр. устройство</w:t>
      </w:r>
      <w:r>
        <w:tab/>
      </w:r>
      <w:r>
        <w:tab/>
      </w:r>
      <w:r>
        <w:tab/>
        <w:t>6 ТВ</w:t>
      </w:r>
    </w:p>
    <w:p w:rsidR="00C31B32" w:rsidRDefault="00C31B32" w:rsidP="00C31B32">
      <w:pPr>
        <w:spacing w:before="0"/>
        <w:ind w:firstLine="0"/>
      </w:pPr>
      <w:r>
        <w:t>Интерфейси (минимални):</w:t>
      </w:r>
      <w:r>
        <w:tab/>
        <w:t xml:space="preserve">1х </w:t>
      </w:r>
      <w:r>
        <w:rPr>
          <w:lang w:val="en-US"/>
        </w:rPr>
        <w:t>RS</w:t>
      </w:r>
      <w:r>
        <w:t xml:space="preserve"> 232, 4х </w:t>
      </w:r>
      <w:r>
        <w:rPr>
          <w:lang w:val="en-US"/>
        </w:rPr>
        <w:t>USB</w:t>
      </w:r>
      <w:r>
        <w:t>, 1</w:t>
      </w:r>
      <w:r>
        <w:rPr>
          <w:lang w:val="en-US"/>
        </w:rPr>
        <w:t>x parallel</w:t>
      </w:r>
      <w:r>
        <w:t>, 1</w:t>
      </w:r>
      <w:r>
        <w:rPr>
          <w:lang w:val="en-US"/>
        </w:rPr>
        <w:t>x</w:t>
      </w:r>
      <w:r>
        <w:t xml:space="preserve"> 1</w:t>
      </w:r>
      <w:proofErr w:type="spellStart"/>
      <w:r>
        <w:rPr>
          <w:lang w:val="en-US"/>
        </w:rPr>
        <w:t>GBit</w:t>
      </w:r>
      <w:proofErr w:type="spellEnd"/>
      <w:r>
        <w:rPr>
          <w:lang w:val="en-US"/>
        </w:rPr>
        <w:t xml:space="preserve"> Ethernet</w:t>
      </w:r>
    </w:p>
    <w:p w:rsidR="00C31B32" w:rsidRDefault="00C31B32" w:rsidP="00C31B32">
      <w:pPr>
        <w:spacing w:before="0"/>
        <w:ind w:firstLine="0"/>
      </w:pPr>
      <w:r>
        <w:t>Детекция на движение</w:t>
      </w:r>
    </w:p>
    <w:p w:rsidR="00C31B32" w:rsidRDefault="00C31B32" w:rsidP="00C31B32">
      <w:pPr>
        <w:spacing w:before="0"/>
        <w:ind w:firstLine="0"/>
      </w:pPr>
      <w:r>
        <w:t xml:space="preserve">Възможност за гледане в реално време и в случай на евентуална повреда във </w:t>
      </w:r>
    </w:p>
    <w:p w:rsidR="00C31B32" w:rsidRDefault="00C31B32" w:rsidP="00C31B32">
      <w:pPr>
        <w:spacing w:before="0"/>
        <w:ind w:firstLine="0"/>
      </w:pPr>
      <w:r>
        <w:t>вътрешните дискове на устройството</w:t>
      </w:r>
    </w:p>
    <w:p w:rsidR="00C31B32" w:rsidRDefault="00C31B32" w:rsidP="00C31B32">
      <w:pPr>
        <w:spacing w:before="0"/>
        <w:ind w:firstLine="0"/>
      </w:pPr>
      <w:r>
        <w:t xml:space="preserve">Съхраняване във файлове на събитията и процесите, свързани с </w:t>
      </w:r>
    </w:p>
    <w:p w:rsidR="00C31B32" w:rsidRDefault="00C31B32" w:rsidP="00C31B32">
      <w:pPr>
        <w:spacing w:before="0"/>
        <w:ind w:firstLine="0"/>
      </w:pPr>
      <w:r>
        <w:t>функционирането на устройството</w:t>
      </w:r>
    </w:p>
    <w:p w:rsidR="00C31B32" w:rsidRDefault="00C31B32" w:rsidP="00C31B32">
      <w:pPr>
        <w:spacing w:before="0"/>
        <w:ind w:firstLine="0"/>
      </w:pPr>
      <w:r>
        <w:t xml:space="preserve">Защита от неоторизиран достъп чрез различни нива на достъп, </w:t>
      </w:r>
    </w:p>
    <w:p w:rsidR="00C31B32" w:rsidRDefault="00C31B32" w:rsidP="00C31B32">
      <w:pPr>
        <w:spacing w:before="0"/>
        <w:ind w:firstLine="0"/>
      </w:pPr>
      <w:r>
        <w:t>пароли за задължително въвеждане от две лица (принципа на 4 очи)</w:t>
      </w:r>
    </w:p>
    <w:p w:rsidR="00C31B32" w:rsidRDefault="00C31B32" w:rsidP="00C31B32">
      <w:pPr>
        <w:spacing w:before="0"/>
        <w:ind w:firstLine="0"/>
      </w:pPr>
      <w:r>
        <w:t>Възможност за бързо търсене на запис по различни критерии</w:t>
      </w:r>
      <w:r>
        <w:tab/>
      </w:r>
      <w:r>
        <w:tab/>
      </w:r>
    </w:p>
    <w:p w:rsidR="00C31B32" w:rsidRDefault="00C31B32" w:rsidP="00C31B32">
      <w:pPr>
        <w:spacing w:before="0"/>
        <w:ind w:firstLine="0"/>
        <w:rPr>
          <w:lang w:val="ru-RU"/>
        </w:rPr>
      </w:pPr>
      <w:r>
        <w:t xml:space="preserve">За монтаж в шкаф </w:t>
      </w:r>
      <w:r>
        <w:rPr>
          <w:lang w:val="ru-RU"/>
        </w:rPr>
        <w:t>19”</w:t>
      </w:r>
    </w:p>
    <w:p w:rsidR="00C31B32" w:rsidRPr="0055004D" w:rsidRDefault="00C31B32" w:rsidP="0055004D">
      <w:pPr>
        <w:spacing w:before="0"/>
        <w:ind w:firstLine="0"/>
      </w:pPr>
      <w:r>
        <w:t xml:space="preserve">Възможност за отдалечено наблюдение от няколко места едновременно с помощта на софтуерен продукт </w:t>
      </w:r>
      <w:r>
        <w:rPr>
          <w:color w:val="000000"/>
          <w:szCs w:val="24"/>
        </w:rPr>
        <w:t>„</w:t>
      </w:r>
      <w:r>
        <w:rPr>
          <w:color w:val="000000"/>
          <w:szCs w:val="24"/>
          <w:lang w:val="en-US"/>
        </w:rPr>
        <w:t>IDIP-INSPICIO</w:t>
      </w:r>
      <w:r>
        <w:rPr>
          <w:color w:val="000000"/>
          <w:szCs w:val="24"/>
        </w:rPr>
        <w:t>”, („</w:t>
      </w:r>
      <w:proofErr w:type="spellStart"/>
      <w:r>
        <w:rPr>
          <w:color w:val="000000"/>
          <w:szCs w:val="24"/>
          <w:lang w:val="en-US"/>
        </w:rPr>
        <w:t>Videte</w:t>
      </w:r>
      <w:proofErr w:type="spellEnd"/>
      <w:r>
        <w:rPr>
          <w:color w:val="000000"/>
          <w:szCs w:val="24"/>
          <w:lang w:val="en-US"/>
        </w:rPr>
        <w:t xml:space="preserve"> IT</w:t>
      </w:r>
      <w:r>
        <w:rPr>
          <w:color w:val="000000"/>
          <w:szCs w:val="24"/>
        </w:rPr>
        <w:t xml:space="preserve">“, </w:t>
      </w:r>
      <w:r>
        <w:rPr>
          <w:color w:val="000000"/>
          <w:szCs w:val="24"/>
          <w:lang w:val="en-US"/>
        </w:rPr>
        <w:t>Germany</w:t>
      </w:r>
      <w:r>
        <w:rPr>
          <w:color w:val="000000"/>
          <w:szCs w:val="24"/>
        </w:rPr>
        <w:t>)</w:t>
      </w:r>
      <w:r w:rsidR="00F84292">
        <w:rPr>
          <w:color w:val="000000"/>
          <w:szCs w:val="24"/>
        </w:rPr>
        <w:t xml:space="preserve"> </w:t>
      </w:r>
      <w:r w:rsidR="00F84292" w:rsidRPr="00F1187F">
        <w:rPr>
          <w:color w:val="000000"/>
          <w:szCs w:val="24"/>
        </w:rPr>
        <w:t>или еквивалент.</w:t>
      </w:r>
      <w:bookmarkStart w:id="0" w:name="_GoBack"/>
      <w:bookmarkEnd w:id="0"/>
    </w:p>
    <w:sectPr w:rsidR="00C31B32" w:rsidRPr="00550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A0B"/>
    <w:rsid w:val="00264094"/>
    <w:rsid w:val="00463A0B"/>
    <w:rsid w:val="0055004D"/>
    <w:rsid w:val="007769B4"/>
    <w:rsid w:val="00C31B32"/>
    <w:rsid w:val="00F1187F"/>
    <w:rsid w:val="00F8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9B4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C31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9B4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C31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2016-12-01T12:55:00Z</cp:lastPrinted>
  <dcterms:created xsi:type="dcterms:W3CDTF">2016-11-17T07:39:00Z</dcterms:created>
  <dcterms:modified xsi:type="dcterms:W3CDTF">2016-12-16T08:24:00Z</dcterms:modified>
</cp:coreProperties>
</file>