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79F" w:rsidRPr="00C6279F" w:rsidRDefault="00C6279F" w:rsidP="004671CE">
      <w:pPr>
        <w:ind w:firstLine="540"/>
        <w:jc w:val="both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bg-BG"/>
        </w:rPr>
        <w:drawing>
          <wp:anchor distT="0" distB="0" distL="114300" distR="114300" simplePos="0" relativeHeight="251659264" behindDoc="0" locked="0" layoutInCell="1" allowOverlap="1" wp14:anchorId="393D41E7" wp14:editId="7E1611FB">
            <wp:simplePos x="0" y="0"/>
            <wp:positionH relativeFrom="column">
              <wp:posOffset>2349500</wp:posOffset>
            </wp:positionH>
            <wp:positionV relativeFrom="paragraph">
              <wp:posOffset>6350</wp:posOffset>
            </wp:positionV>
            <wp:extent cx="1419225" cy="89535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6279F">
        <w:rPr>
          <w:sz w:val="28"/>
          <w:szCs w:val="28"/>
        </w:rPr>
        <w:br w:type="textWrapping" w:clear="all"/>
      </w:r>
    </w:p>
    <w:p w:rsidR="00C6279F" w:rsidRPr="00C6279F" w:rsidRDefault="00C6279F" w:rsidP="004671CE">
      <w:pPr>
        <w:ind w:left="1440" w:firstLine="720"/>
        <w:jc w:val="both"/>
        <w:rPr>
          <w:sz w:val="28"/>
          <w:szCs w:val="28"/>
        </w:rPr>
      </w:pPr>
    </w:p>
    <w:p w:rsidR="00C6279F" w:rsidRDefault="00C6279F" w:rsidP="004671CE">
      <w:pPr>
        <w:jc w:val="both"/>
        <w:rPr>
          <w:b/>
          <w:sz w:val="32"/>
          <w:szCs w:val="32"/>
        </w:rPr>
      </w:pPr>
    </w:p>
    <w:p w:rsidR="00C6279F" w:rsidRDefault="00C6279F" w:rsidP="004671CE">
      <w:pPr>
        <w:jc w:val="both"/>
        <w:rPr>
          <w:b/>
          <w:sz w:val="32"/>
          <w:szCs w:val="32"/>
        </w:rPr>
      </w:pPr>
    </w:p>
    <w:p w:rsidR="00773AC7" w:rsidRDefault="00773AC7" w:rsidP="00723DC6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</w:t>
      </w:r>
    </w:p>
    <w:p w:rsidR="00146AA1" w:rsidRPr="00A45ECB" w:rsidRDefault="00C6279F" w:rsidP="00723DC6">
      <w:pPr>
        <w:spacing w:line="360" w:lineRule="auto"/>
        <w:ind w:firstLine="709"/>
        <w:jc w:val="center"/>
        <w:rPr>
          <w:b/>
        </w:rPr>
      </w:pPr>
      <w:r>
        <w:rPr>
          <w:b/>
        </w:rPr>
        <w:t xml:space="preserve">ЗА </w:t>
      </w:r>
      <w:r w:rsidR="00773AC7">
        <w:rPr>
          <w:b/>
        </w:rPr>
        <w:t>ОБЩЕСТВЕНА</w:t>
      </w:r>
      <w:r w:rsidR="00A007B1">
        <w:rPr>
          <w:b/>
        </w:rPr>
        <w:t xml:space="preserve"> ПОРЪЧКА НА</w:t>
      </w:r>
      <w:r w:rsidR="009B20A2">
        <w:rPr>
          <w:b/>
        </w:rPr>
        <w:t xml:space="preserve"> </w:t>
      </w:r>
      <w:r w:rsidR="00A007B1">
        <w:rPr>
          <w:b/>
        </w:rPr>
        <w:t>СТОЙНОСТ ПО ЧЛ.</w:t>
      </w:r>
      <w:r w:rsidR="00E94387">
        <w:rPr>
          <w:b/>
        </w:rPr>
        <w:t xml:space="preserve"> </w:t>
      </w:r>
      <w:r w:rsidR="00A007B1">
        <w:rPr>
          <w:b/>
        </w:rPr>
        <w:t>20, АЛ. 3</w:t>
      </w:r>
      <w:r w:rsidR="00E94387">
        <w:rPr>
          <w:b/>
        </w:rPr>
        <w:t>, Т.</w:t>
      </w:r>
      <w:r w:rsidR="0014605D">
        <w:rPr>
          <w:b/>
        </w:rPr>
        <w:t xml:space="preserve"> </w:t>
      </w:r>
      <w:r w:rsidR="00E94387">
        <w:rPr>
          <w:b/>
        </w:rPr>
        <w:t xml:space="preserve">2 ОТ ЗАКОНА ЗА ОБЩЕСТВЕНИТЕ </w:t>
      </w:r>
      <w:r w:rsidR="00773AC7">
        <w:rPr>
          <w:b/>
        </w:rPr>
        <w:t>ПОРЪЧКИ</w:t>
      </w:r>
      <w:r w:rsidR="0054028B">
        <w:rPr>
          <w:b/>
        </w:rPr>
        <w:t xml:space="preserve"> </w:t>
      </w:r>
      <w:r w:rsidR="0054028B" w:rsidRPr="004671CE">
        <w:rPr>
          <w:b/>
        </w:rPr>
        <w:t>(</w:t>
      </w:r>
      <w:r w:rsidR="0054028B">
        <w:rPr>
          <w:b/>
        </w:rPr>
        <w:t>ЗОП</w:t>
      </w:r>
      <w:r w:rsidR="0054028B" w:rsidRPr="004671CE">
        <w:rPr>
          <w:b/>
        </w:rPr>
        <w:t>)</w:t>
      </w:r>
      <w:r w:rsidR="00773AC7">
        <w:rPr>
          <w:b/>
        </w:rPr>
        <w:t xml:space="preserve"> С ПРЕДМЕТ: </w:t>
      </w:r>
      <w:r w:rsidR="00A30A9A">
        <w:rPr>
          <w:b/>
        </w:rPr>
        <w:t>„АБОНАМЕНТНО ОБСЛУЖВАНЕ НА ИНФОРМАЦИОНН</w:t>
      </w:r>
      <w:r w:rsidR="0062523C">
        <w:rPr>
          <w:b/>
        </w:rPr>
        <w:t>А</w:t>
      </w:r>
      <w:r w:rsidR="00006AC6">
        <w:rPr>
          <w:b/>
        </w:rPr>
        <w:t>ТА</w:t>
      </w:r>
      <w:r w:rsidR="00A30A9A">
        <w:rPr>
          <w:b/>
        </w:rPr>
        <w:t xml:space="preserve"> СИСТЕМ</w:t>
      </w:r>
      <w:r w:rsidR="0062523C">
        <w:rPr>
          <w:b/>
        </w:rPr>
        <w:t>А</w:t>
      </w:r>
      <w:r w:rsidR="00A30A9A">
        <w:rPr>
          <w:b/>
        </w:rPr>
        <w:t xml:space="preserve"> ЗА УПРАВЛЕНИЕ НА ЧО</w:t>
      </w:r>
      <w:r w:rsidR="00F63D65">
        <w:rPr>
          <w:b/>
        </w:rPr>
        <w:t>ВЕШКИ</w:t>
      </w:r>
      <w:r w:rsidR="0054028B">
        <w:rPr>
          <w:b/>
        </w:rPr>
        <w:t>ТЕ</w:t>
      </w:r>
      <w:r w:rsidR="00F63D65">
        <w:rPr>
          <w:b/>
        </w:rPr>
        <w:t xml:space="preserve"> РЕСУРСИ И РАБОТНА</w:t>
      </w:r>
      <w:r w:rsidR="0054028B">
        <w:rPr>
          <w:b/>
        </w:rPr>
        <w:t>ТА</w:t>
      </w:r>
      <w:r w:rsidR="00F63D65">
        <w:rPr>
          <w:b/>
        </w:rPr>
        <w:t xml:space="preserve"> ЗАПЛАТА</w:t>
      </w:r>
      <w:r w:rsidR="00A30A9A" w:rsidRPr="00773AC7">
        <w:rPr>
          <w:szCs w:val="20"/>
          <w:lang w:eastAsia="bg-BG"/>
        </w:rPr>
        <w:t xml:space="preserve"> </w:t>
      </w:r>
      <w:r w:rsidR="00A30A9A">
        <w:rPr>
          <w:b/>
        </w:rPr>
        <w:t>В БНБ“</w:t>
      </w:r>
    </w:p>
    <w:p w:rsidR="00146AA1" w:rsidRDefault="00146AA1">
      <w:pPr>
        <w:jc w:val="center"/>
        <w:rPr>
          <w:sz w:val="20"/>
          <w:szCs w:val="20"/>
        </w:rPr>
      </w:pPr>
    </w:p>
    <w:p w:rsidR="00146AA1" w:rsidRDefault="00146AA1">
      <w:pPr>
        <w:jc w:val="center"/>
        <w:rPr>
          <w:sz w:val="20"/>
          <w:szCs w:val="20"/>
        </w:rPr>
      </w:pPr>
    </w:p>
    <w:p w:rsidR="00146AA1" w:rsidRDefault="00146AA1">
      <w:pPr>
        <w:jc w:val="center"/>
        <w:rPr>
          <w:sz w:val="20"/>
          <w:szCs w:val="20"/>
        </w:rPr>
      </w:pPr>
    </w:p>
    <w:p w:rsidR="00146AA1" w:rsidRDefault="00146AA1">
      <w:pPr>
        <w:jc w:val="center"/>
        <w:rPr>
          <w:sz w:val="20"/>
          <w:szCs w:val="20"/>
        </w:rPr>
      </w:pPr>
    </w:p>
    <w:p w:rsidR="00146AA1" w:rsidRDefault="00146AA1" w:rsidP="004671CE">
      <w:pPr>
        <w:jc w:val="both"/>
        <w:rPr>
          <w:sz w:val="20"/>
          <w:szCs w:val="20"/>
        </w:rPr>
      </w:pPr>
    </w:p>
    <w:p w:rsidR="00146AA1" w:rsidRDefault="00F63D65" w:rsidP="004671CE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Съдържание:</w:t>
      </w:r>
    </w:p>
    <w:p w:rsidR="00A30A9A" w:rsidRPr="00E35B9E" w:rsidRDefault="00A30A9A" w:rsidP="004671CE">
      <w:pPr>
        <w:tabs>
          <w:tab w:val="left" w:pos="8789"/>
          <w:tab w:val="left" w:pos="9356"/>
        </w:tabs>
        <w:spacing w:line="360" w:lineRule="auto"/>
        <w:ind w:firstLine="709"/>
        <w:jc w:val="both"/>
        <w:rPr>
          <w:sz w:val="28"/>
          <w:szCs w:val="28"/>
          <w:lang w:eastAsia="bg-BG"/>
        </w:rPr>
      </w:pPr>
    </w:p>
    <w:p w:rsidR="00146AA1" w:rsidRDefault="00146AA1" w:rsidP="004671CE">
      <w:pPr>
        <w:jc w:val="both"/>
        <w:rPr>
          <w:b/>
          <w:sz w:val="28"/>
          <w:szCs w:val="28"/>
        </w:rPr>
      </w:pPr>
    </w:p>
    <w:p w:rsidR="0014605D" w:rsidRPr="00836EBD" w:rsidRDefault="0014605D" w:rsidP="00C72437">
      <w:pPr>
        <w:spacing w:line="360" w:lineRule="auto"/>
        <w:jc w:val="both"/>
        <w:rPr>
          <w:b/>
          <w:bCs/>
          <w:color w:val="000000"/>
          <w:lang w:eastAsia="bg-BG"/>
        </w:rPr>
      </w:pPr>
      <w:r>
        <w:rPr>
          <w:b/>
        </w:rPr>
        <w:tab/>
      </w:r>
      <w:r w:rsidR="0010318E">
        <w:rPr>
          <w:b/>
        </w:rPr>
        <w:t>1. Обява за обществена поръчка</w:t>
      </w:r>
      <w:r w:rsidR="0010318E" w:rsidRPr="0010318E">
        <w:rPr>
          <w:b/>
        </w:rPr>
        <w:t xml:space="preserve"> </w:t>
      </w:r>
      <w:r w:rsidR="0010318E" w:rsidRPr="0014605D">
        <w:rPr>
          <w:b/>
        </w:rPr>
        <w:t>на стойност по чл. 20, ал. 3</w:t>
      </w:r>
      <w:r w:rsidR="0010318E">
        <w:rPr>
          <w:b/>
        </w:rPr>
        <w:t>,</w:t>
      </w:r>
      <w:r w:rsidR="0010318E" w:rsidRPr="0014605D">
        <w:rPr>
          <w:b/>
        </w:rPr>
        <w:t xml:space="preserve"> т. 2 от ЗОП</w:t>
      </w:r>
      <w:r w:rsidR="0010318E">
        <w:rPr>
          <w:b/>
        </w:rPr>
        <w:t xml:space="preserve"> с предмет:</w:t>
      </w:r>
      <w:r w:rsidR="00836EBD" w:rsidRPr="00836EBD">
        <w:t xml:space="preserve"> </w:t>
      </w:r>
      <w:r w:rsidR="00836EBD" w:rsidRPr="00836EBD">
        <w:rPr>
          <w:b/>
        </w:rPr>
        <w:t>„Абонаментно обслужване на информационн</w:t>
      </w:r>
      <w:r w:rsidR="00311612">
        <w:rPr>
          <w:b/>
        </w:rPr>
        <w:t>а</w:t>
      </w:r>
      <w:r w:rsidR="00006AC6">
        <w:rPr>
          <w:b/>
        </w:rPr>
        <w:t>та</w:t>
      </w:r>
      <w:r w:rsidR="00836EBD" w:rsidRPr="00836EBD">
        <w:rPr>
          <w:b/>
        </w:rPr>
        <w:t xml:space="preserve"> систем</w:t>
      </w:r>
      <w:r w:rsidR="00311612">
        <w:rPr>
          <w:b/>
        </w:rPr>
        <w:t>а</w:t>
      </w:r>
      <w:r w:rsidR="00836EBD" w:rsidRPr="00836EBD">
        <w:rPr>
          <w:b/>
        </w:rPr>
        <w:t xml:space="preserve"> </w:t>
      </w:r>
      <w:r w:rsidR="006A77BC">
        <w:rPr>
          <w:b/>
          <w:lang w:val="ru-RU"/>
        </w:rPr>
        <w:t xml:space="preserve">за </w:t>
      </w:r>
      <w:r w:rsidR="00836EBD" w:rsidRPr="00836EBD">
        <w:rPr>
          <w:b/>
          <w:lang w:val="ru-RU"/>
        </w:rPr>
        <w:t>управление на човешките ресурси и работната заплата</w:t>
      </w:r>
      <w:r w:rsidR="00836EBD" w:rsidRPr="00836EBD">
        <w:rPr>
          <w:b/>
          <w:szCs w:val="20"/>
          <w:lang w:eastAsia="bg-BG"/>
        </w:rPr>
        <w:t xml:space="preserve"> в БНБ“.</w:t>
      </w:r>
    </w:p>
    <w:p w:rsidR="0010318E" w:rsidRDefault="0014605D">
      <w:pPr>
        <w:spacing w:before="120" w:after="60" w:line="320" w:lineRule="atLeast"/>
        <w:ind w:left="181"/>
        <w:jc w:val="both"/>
        <w:rPr>
          <w:b/>
        </w:rPr>
      </w:pPr>
      <w:r w:rsidRPr="0014605D">
        <w:rPr>
          <w:b/>
        </w:rPr>
        <w:tab/>
      </w:r>
      <w:r w:rsidR="0010318E">
        <w:rPr>
          <w:b/>
        </w:rPr>
        <w:t>2. Документация:</w:t>
      </w:r>
      <w:r w:rsidRPr="0014605D">
        <w:rPr>
          <w:b/>
        </w:rPr>
        <w:tab/>
      </w:r>
    </w:p>
    <w:p w:rsidR="0014605D" w:rsidRPr="0014605D" w:rsidRDefault="0010318E">
      <w:pPr>
        <w:spacing w:before="120" w:after="60" w:line="320" w:lineRule="atLeast"/>
        <w:ind w:left="181"/>
        <w:jc w:val="both"/>
        <w:rPr>
          <w:b/>
        </w:rPr>
      </w:pPr>
      <w:r>
        <w:rPr>
          <w:b/>
        </w:rPr>
        <w:tab/>
        <w:t>2</w:t>
      </w:r>
      <w:r w:rsidR="0014605D" w:rsidRPr="0014605D">
        <w:rPr>
          <w:b/>
        </w:rPr>
        <w:t>.</w:t>
      </w:r>
      <w:r>
        <w:rPr>
          <w:b/>
        </w:rPr>
        <w:t xml:space="preserve">1. </w:t>
      </w:r>
      <w:r w:rsidR="006A77BC">
        <w:rPr>
          <w:b/>
        </w:rPr>
        <w:t xml:space="preserve"> Указания</w:t>
      </w:r>
      <w:r w:rsidR="0014605D" w:rsidRPr="0014605D">
        <w:rPr>
          <w:b/>
        </w:rPr>
        <w:t xml:space="preserve"> за подготовка на документацията;</w:t>
      </w:r>
    </w:p>
    <w:p w:rsidR="00F63D65" w:rsidRDefault="0010318E">
      <w:pPr>
        <w:spacing w:before="120" w:after="60" w:line="320" w:lineRule="atLeast"/>
        <w:ind w:left="181"/>
        <w:jc w:val="both"/>
        <w:rPr>
          <w:b/>
        </w:rPr>
      </w:pPr>
      <w:r>
        <w:rPr>
          <w:b/>
        </w:rPr>
        <w:tab/>
        <w:t>2.2</w:t>
      </w:r>
      <w:r w:rsidR="006A77BC">
        <w:rPr>
          <w:b/>
        </w:rPr>
        <w:t xml:space="preserve">.  </w:t>
      </w:r>
      <w:r w:rsidR="005A6898">
        <w:rPr>
          <w:b/>
        </w:rPr>
        <w:t xml:space="preserve">Описание на „Система за управление на човешките ресурси и работната </w:t>
      </w:r>
      <w:r w:rsidR="005A6898" w:rsidRPr="005A6898">
        <w:rPr>
          <w:b/>
        </w:rPr>
        <w:t>заплата</w:t>
      </w:r>
      <w:r w:rsidR="005A6898" w:rsidRPr="005A6898">
        <w:rPr>
          <w:b/>
          <w:lang w:val="ru-RU"/>
        </w:rPr>
        <w:t xml:space="preserve"> </w:t>
      </w:r>
      <w:r w:rsidR="005A6898" w:rsidRPr="005A6898">
        <w:rPr>
          <w:b/>
        </w:rPr>
        <w:t>SysHR</w:t>
      </w:r>
      <w:r w:rsidR="006A77BC">
        <w:rPr>
          <w:b/>
        </w:rPr>
        <w:t>“</w:t>
      </w:r>
      <w:r w:rsidR="00C53B6C">
        <w:rPr>
          <w:b/>
        </w:rPr>
        <w:t xml:space="preserve"> –</w:t>
      </w:r>
      <w:r w:rsidR="006A77BC">
        <w:rPr>
          <w:b/>
        </w:rPr>
        <w:t xml:space="preserve"> Приложение № 1.</w:t>
      </w:r>
    </w:p>
    <w:p w:rsidR="005A6898" w:rsidRDefault="006A77BC">
      <w:pPr>
        <w:spacing w:before="120" w:after="60" w:line="320" w:lineRule="atLeast"/>
        <w:ind w:left="181"/>
        <w:jc w:val="both"/>
        <w:rPr>
          <w:b/>
        </w:rPr>
      </w:pPr>
      <w:r>
        <w:rPr>
          <w:b/>
        </w:rPr>
        <w:t xml:space="preserve">         2.3. </w:t>
      </w:r>
      <w:r w:rsidR="00D54B38">
        <w:rPr>
          <w:b/>
        </w:rPr>
        <w:t>Изисквания, обхват и условия за абонаментно обслужване на информационната система за управление на човешките ре</w:t>
      </w:r>
      <w:r>
        <w:rPr>
          <w:b/>
        </w:rPr>
        <w:t>сурси и работната заплата в БНБ –</w:t>
      </w:r>
      <w:r w:rsidR="00FC0E1A">
        <w:rPr>
          <w:b/>
        </w:rPr>
        <w:t xml:space="preserve"> </w:t>
      </w:r>
      <w:r>
        <w:rPr>
          <w:b/>
        </w:rPr>
        <w:t>Приложение № 2</w:t>
      </w:r>
      <w:r w:rsidR="00C53B6C">
        <w:rPr>
          <w:b/>
        </w:rPr>
        <w:t xml:space="preserve"> </w:t>
      </w:r>
      <w:r w:rsidR="00C53B6C">
        <w:rPr>
          <w:b/>
          <w:lang w:val="en-US"/>
        </w:rPr>
        <w:t>(</w:t>
      </w:r>
      <w:r w:rsidR="00072074">
        <w:rPr>
          <w:b/>
        </w:rPr>
        <w:t>т</w:t>
      </w:r>
      <w:bookmarkStart w:id="0" w:name="_GoBack"/>
      <w:bookmarkEnd w:id="0"/>
      <w:r w:rsidR="00C53B6C">
        <w:rPr>
          <w:b/>
        </w:rPr>
        <w:t>ехнически спецификации</w:t>
      </w:r>
      <w:r w:rsidR="00C53B6C">
        <w:rPr>
          <w:b/>
          <w:lang w:val="en-US"/>
        </w:rPr>
        <w:t>)</w:t>
      </w:r>
      <w:r>
        <w:rPr>
          <w:b/>
        </w:rPr>
        <w:t>.</w:t>
      </w:r>
    </w:p>
    <w:p w:rsidR="005063E7" w:rsidRDefault="005063E7" w:rsidP="005063E7">
      <w:pPr>
        <w:spacing w:before="120" w:after="60" w:line="320" w:lineRule="atLeast"/>
        <w:ind w:left="181" w:firstLine="527"/>
        <w:jc w:val="both"/>
        <w:rPr>
          <w:b/>
          <w:color w:val="000000"/>
          <w:spacing w:val="9"/>
        </w:rPr>
      </w:pPr>
      <w:r w:rsidRPr="00EA3F56">
        <w:rPr>
          <w:b/>
        </w:rPr>
        <w:t>2.4. Методика за определяне на комплексната оценка</w:t>
      </w:r>
      <w:r w:rsidR="006A77BC">
        <w:rPr>
          <w:b/>
          <w:color w:val="000000"/>
          <w:spacing w:val="9"/>
        </w:rPr>
        <w:t xml:space="preserve"> за класиране на офертите </w:t>
      </w:r>
      <w:r w:rsidR="006A77BC" w:rsidRPr="00EA3F56">
        <w:rPr>
          <w:b/>
        </w:rPr>
        <w:t>–</w:t>
      </w:r>
      <w:r w:rsidR="006A77BC" w:rsidRPr="006A77BC">
        <w:rPr>
          <w:b/>
        </w:rPr>
        <w:t xml:space="preserve"> </w:t>
      </w:r>
      <w:r w:rsidR="006A77BC">
        <w:rPr>
          <w:b/>
        </w:rPr>
        <w:t>Приложение № 3.</w:t>
      </w:r>
    </w:p>
    <w:p w:rsidR="0014605D" w:rsidRPr="0014605D" w:rsidRDefault="00F63D65">
      <w:pPr>
        <w:spacing w:before="120" w:after="60" w:line="320" w:lineRule="atLeast"/>
        <w:ind w:left="181"/>
        <w:jc w:val="both"/>
        <w:rPr>
          <w:b/>
          <w:szCs w:val="20"/>
          <w:lang w:val="ru-RU" w:eastAsia="bg-BG"/>
        </w:rPr>
      </w:pPr>
      <w:r>
        <w:rPr>
          <w:b/>
        </w:rPr>
        <w:tab/>
      </w:r>
      <w:r w:rsidR="00836EBD">
        <w:rPr>
          <w:b/>
        </w:rPr>
        <w:t>2</w:t>
      </w:r>
      <w:r w:rsidR="0014605D" w:rsidRPr="0014605D">
        <w:rPr>
          <w:b/>
        </w:rPr>
        <w:t>.</w:t>
      </w:r>
      <w:r w:rsidR="005063E7">
        <w:rPr>
          <w:b/>
          <w:szCs w:val="20"/>
          <w:lang w:val="ru-RU" w:eastAsia="bg-BG"/>
        </w:rPr>
        <w:t>5</w:t>
      </w:r>
      <w:r w:rsidR="00836EBD">
        <w:rPr>
          <w:b/>
          <w:szCs w:val="20"/>
          <w:lang w:val="ru-RU" w:eastAsia="bg-BG"/>
        </w:rPr>
        <w:t xml:space="preserve">. </w:t>
      </w:r>
      <w:r w:rsidR="0014605D" w:rsidRPr="0014605D">
        <w:rPr>
          <w:b/>
          <w:szCs w:val="20"/>
          <w:lang w:val="ru-RU" w:eastAsia="bg-BG"/>
        </w:rPr>
        <w:t>Проект на договор</w:t>
      </w:r>
      <w:r w:rsidR="005063E7">
        <w:rPr>
          <w:b/>
          <w:szCs w:val="20"/>
          <w:lang w:val="ru-RU" w:eastAsia="bg-BG"/>
        </w:rPr>
        <w:t xml:space="preserve"> – Приложение № 4</w:t>
      </w:r>
      <w:r w:rsidR="0014605D" w:rsidRPr="0014605D">
        <w:rPr>
          <w:b/>
          <w:szCs w:val="20"/>
          <w:lang w:val="ru-RU" w:eastAsia="bg-BG"/>
        </w:rPr>
        <w:t>;</w:t>
      </w:r>
    </w:p>
    <w:p w:rsidR="0014605D" w:rsidRPr="0014605D" w:rsidRDefault="00836EBD">
      <w:pPr>
        <w:spacing w:before="120" w:after="60" w:line="320" w:lineRule="atLeast"/>
        <w:ind w:left="181"/>
        <w:jc w:val="both"/>
        <w:rPr>
          <w:b/>
          <w:szCs w:val="20"/>
          <w:lang w:val="ru-RU" w:eastAsia="bg-BG"/>
        </w:rPr>
      </w:pPr>
      <w:r>
        <w:rPr>
          <w:b/>
        </w:rPr>
        <w:tab/>
        <w:t>3</w:t>
      </w:r>
      <w:r w:rsidR="0014605D" w:rsidRPr="0014605D">
        <w:rPr>
          <w:b/>
        </w:rPr>
        <w:t>.</w:t>
      </w:r>
      <w:r w:rsidR="0014605D" w:rsidRPr="0014605D">
        <w:rPr>
          <w:b/>
          <w:szCs w:val="20"/>
          <w:lang w:val="ru-RU" w:eastAsia="bg-BG"/>
        </w:rPr>
        <w:t xml:space="preserve"> Образци:</w:t>
      </w:r>
    </w:p>
    <w:p w:rsidR="0014605D" w:rsidRPr="0010318E" w:rsidRDefault="0014605D" w:rsidP="004671CE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14605D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1</w:t>
      </w:r>
      <w:r w:rsidRPr="0014605D">
        <w:rPr>
          <w:rFonts w:eastAsiaTheme="minorHAnsi"/>
          <w:sz w:val="22"/>
          <w:szCs w:val="22"/>
        </w:rPr>
        <w:t xml:space="preserve"> </w:t>
      </w:r>
      <w:r w:rsidRPr="0010318E">
        <w:rPr>
          <w:rFonts w:eastAsiaTheme="minorHAnsi"/>
          <w:sz w:val="22"/>
          <w:szCs w:val="22"/>
        </w:rPr>
        <w:t xml:space="preserve">– </w:t>
      </w:r>
      <w:r w:rsidR="00C72437">
        <w:rPr>
          <w:rFonts w:eastAsiaTheme="minorHAnsi"/>
          <w:sz w:val="22"/>
          <w:szCs w:val="22"/>
        </w:rPr>
        <w:t>Представяне на участника</w:t>
      </w:r>
      <w:r w:rsidRPr="0010318E">
        <w:rPr>
          <w:rFonts w:eastAsiaTheme="minorHAnsi"/>
          <w:sz w:val="22"/>
          <w:szCs w:val="22"/>
        </w:rPr>
        <w:t>;</w:t>
      </w:r>
    </w:p>
    <w:p w:rsidR="0014605D" w:rsidRPr="0014605D" w:rsidRDefault="0014605D" w:rsidP="004671CE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14605D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2</w:t>
      </w:r>
      <w:r w:rsidRPr="0014605D">
        <w:rPr>
          <w:rFonts w:eastAsiaTheme="minorHAnsi"/>
          <w:sz w:val="22"/>
          <w:szCs w:val="22"/>
        </w:rPr>
        <w:t xml:space="preserve"> </w:t>
      </w:r>
      <w:r w:rsidR="00BE5F7E">
        <w:rPr>
          <w:rFonts w:eastAsiaTheme="minorHAnsi"/>
          <w:sz w:val="22"/>
          <w:szCs w:val="22"/>
        </w:rPr>
        <w:t>–</w:t>
      </w:r>
      <w:r w:rsidRPr="0014605D">
        <w:rPr>
          <w:rFonts w:eastAsiaTheme="minorHAnsi"/>
          <w:sz w:val="22"/>
          <w:szCs w:val="22"/>
        </w:rPr>
        <w:t xml:space="preserve"> Декларация по чл. 97, ал. 5 от ППЗОП за обстоятелствата по чл. 54, ал. 1, </w:t>
      </w:r>
      <w:r w:rsidRPr="0014605D">
        <w:rPr>
          <w:rFonts w:eastAsiaTheme="minorHAnsi"/>
          <w:sz w:val="22"/>
          <w:szCs w:val="22"/>
        </w:rPr>
        <w:lastRenderedPageBreak/>
        <w:t>т. 1, 2 и 7 от ЗОП;</w:t>
      </w:r>
    </w:p>
    <w:p w:rsidR="0014605D" w:rsidRPr="004671CE" w:rsidRDefault="0014605D" w:rsidP="004671CE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  <w:lang w:val="es-ES"/>
        </w:rPr>
      </w:pPr>
      <w:r w:rsidRPr="0014605D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3</w:t>
      </w:r>
      <w:r w:rsidR="00591A50">
        <w:rPr>
          <w:rFonts w:eastAsiaTheme="minorHAnsi"/>
          <w:sz w:val="22"/>
          <w:szCs w:val="22"/>
        </w:rPr>
        <w:t xml:space="preserve"> </w:t>
      </w:r>
      <w:r w:rsidR="00BE5F7E">
        <w:rPr>
          <w:rFonts w:eastAsiaTheme="minorHAnsi"/>
          <w:sz w:val="22"/>
          <w:szCs w:val="22"/>
        </w:rPr>
        <w:t>–</w:t>
      </w:r>
      <w:r w:rsidR="00591A50">
        <w:rPr>
          <w:rFonts w:eastAsiaTheme="minorHAnsi"/>
          <w:sz w:val="22"/>
          <w:szCs w:val="22"/>
        </w:rPr>
        <w:t xml:space="preserve"> Декларация по чл. 97, ал. 5</w:t>
      </w:r>
      <w:r w:rsidRPr="0014605D">
        <w:rPr>
          <w:rFonts w:eastAsiaTheme="minorHAnsi"/>
          <w:sz w:val="22"/>
          <w:szCs w:val="22"/>
        </w:rPr>
        <w:t xml:space="preserve"> от ППЗОП за обстоятелствата по чл. 54, ал.</w:t>
      </w:r>
      <w:r w:rsidR="008573DC">
        <w:rPr>
          <w:rFonts w:eastAsiaTheme="minorHAnsi"/>
          <w:sz w:val="22"/>
          <w:szCs w:val="22"/>
        </w:rPr>
        <w:t xml:space="preserve"> </w:t>
      </w:r>
      <w:r w:rsidRPr="0014605D">
        <w:rPr>
          <w:rFonts w:eastAsiaTheme="minorHAnsi"/>
          <w:sz w:val="22"/>
          <w:szCs w:val="22"/>
        </w:rPr>
        <w:t>1, т. 3-5 от ЗОП;</w:t>
      </w:r>
    </w:p>
    <w:p w:rsidR="0014605D" w:rsidRPr="0014605D" w:rsidRDefault="0014605D" w:rsidP="004671CE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14605D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4</w:t>
      </w:r>
      <w:r w:rsidRPr="0014605D">
        <w:rPr>
          <w:rFonts w:eastAsiaTheme="minorHAnsi"/>
          <w:sz w:val="22"/>
          <w:szCs w:val="22"/>
        </w:rPr>
        <w:t xml:space="preserve"> </w:t>
      </w:r>
      <w:r w:rsidR="00BE5F7E">
        <w:rPr>
          <w:rFonts w:eastAsiaTheme="minorHAnsi"/>
          <w:sz w:val="22"/>
          <w:szCs w:val="22"/>
        </w:rPr>
        <w:t>–</w:t>
      </w:r>
      <w:r w:rsidRPr="0014605D">
        <w:rPr>
          <w:rFonts w:eastAsiaTheme="minorHAnsi"/>
          <w:sz w:val="22"/>
          <w:szCs w:val="22"/>
        </w:rPr>
        <w:t xml:space="preserve"> Декларация по чл. 66, ал. 1 от ЗОП относно видовете работи, които ще се изпълняват от подизпълнител;</w:t>
      </w:r>
    </w:p>
    <w:p w:rsidR="0014605D" w:rsidRPr="0014605D" w:rsidRDefault="0014605D" w:rsidP="004671CE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color w:val="000000"/>
          <w:shd w:val="clear" w:color="auto" w:fill="FFFFFF"/>
          <w:lang w:eastAsia="bg-BG"/>
        </w:rPr>
      </w:pPr>
      <w:r w:rsidRPr="0014605D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5</w:t>
      </w:r>
      <w:r w:rsidRPr="0014605D">
        <w:rPr>
          <w:rFonts w:eastAsiaTheme="minorHAnsi"/>
          <w:sz w:val="22"/>
          <w:szCs w:val="22"/>
        </w:rPr>
        <w:t xml:space="preserve"> </w:t>
      </w:r>
      <w:r w:rsidR="00BE5F7E">
        <w:rPr>
          <w:rFonts w:eastAsiaTheme="minorHAnsi"/>
          <w:sz w:val="22"/>
          <w:szCs w:val="22"/>
        </w:rPr>
        <w:t>–</w:t>
      </w:r>
      <w:r w:rsidRPr="0014605D">
        <w:rPr>
          <w:rFonts w:eastAsiaTheme="minorHAnsi"/>
          <w:sz w:val="22"/>
          <w:szCs w:val="22"/>
        </w:rPr>
        <w:t xml:space="preserve"> Д</w:t>
      </w:r>
      <w:r w:rsidR="00BE5F7E">
        <w:rPr>
          <w:rFonts w:eastAsiaTheme="minorHAnsi"/>
          <w:sz w:val="22"/>
          <w:szCs w:val="22"/>
        </w:rPr>
        <w:t>екларация от подизпълнител</w:t>
      </w:r>
      <w:r w:rsidR="00BE5F7E" w:rsidRPr="00BE5F7E">
        <w:rPr>
          <w:rFonts w:eastAsiaTheme="minorHAnsi"/>
          <w:sz w:val="22"/>
          <w:szCs w:val="22"/>
        </w:rPr>
        <w:t>я</w:t>
      </w:r>
      <w:r w:rsidRPr="00BE5F7E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>;</w:t>
      </w:r>
    </w:p>
    <w:p w:rsidR="00836EBD" w:rsidRPr="008573DC" w:rsidRDefault="00836EBD" w:rsidP="004671CE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EA3F56">
        <w:rPr>
          <w:rFonts w:eastAsiaTheme="minorHAnsi"/>
          <w:b/>
          <w:bCs/>
          <w:i/>
          <w:iCs/>
          <w:color w:val="000000"/>
          <w:sz w:val="22"/>
          <w:szCs w:val="22"/>
          <w:shd w:val="clear" w:color="auto" w:fill="FFFFFF"/>
          <w:lang w:eastAsia="bg-BG"/>
        </w:rPr>
        <w:t>Образец 6</w:t>
      </w:r>
      <w:r w:rsidR="00BE5F7E" w:rsidRPr="00EA3F56">
        <w:rPr>
          <w:rFonts w:eastAsiaTheme="minorHAnsi"/>
          <w:b/>
          <w:bCs/>
          <w:i/>
          <w:iCs/>
          <w:color w:val="000000"/>
          <w:sz w:val="22"/>
          <w:szCs w:val="22"/>
          <w:shd w:val="clear" w:color="auto" w:fill="FFFFFF"/>
          <w:lang w:eastAsia="bg-BG"/>
        </w:rPr>
        <w:t xml:space="preserve"> </w:t>
      </w:r>
      <w:r w:rsidR="00BE5F7E" w:rsidRPr="00EA3F56">
        <w:rPr>
          <w:rFonts w:eastAsiaTheme="minorHAnsi"/>
          <w:i/>
          <w:iCs/>
          <w:color w:val="000000"/>
          <w:sz w:val="22"/>
          <w:szCs w:val="22"/>
          <w:shd w:val="clear" w:color="auto" w:fill="FFFFFF"/>
          <w:lang w:eastAsia="bg-BG"/>
        </w:rPr>
        <w:t>–</w:t>
      </w:r>
      <w:r w:rsidRPr="00EA3F56">
        <w:rPr>
          <w:rFonts w:eastAsiaTheme="minorHAnsi"/>
          <w:color w:val="000000"/>
          <w:sz w:val="22"/>
          <w:szCs w:val="22"/>
          <w:shd w:val="clear" w:color="auto" w:fill="FFFFFF"/>
          <w:lang w:eastAsia="bg-BG"/>
        </w:rPr>
        <w:t xml:space="preserve"> </w:t>
      </w:r>
      <w:r w:rsidRPr="008573DC">
        <w:rPr>
          <w:rFonts w:eastAsiaTheme="minorHAnsi"/>
          <w:sz w:val="22"/>
          <w:szCs w:val="22"/>
        </w:rPr>
        <w:t>Декларация за приемане условията в проекта на договор;</w:t>
      </w:r>
    </w:p>
    <w:p w:rsidR="0014605D" w:rsidRPr="008573DC" w:rsidRDefault="00836EBD" w:rsidP="004671CE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EA3F56">
        <w:rPr>
          <w:rFonts w:eastAsiaTheme="minorHAnsi"/>
          <w:b/>
          <w:bCs/>
          <w:i/>
          <w:iCs/>
          <w:color w:val="000000"/>
          <w:sz w:val="22"/>
          <w:szCs w:val="22"/>
          <w:shd w:val="clear" w:color="auto" w:fill="FFFFFF"/>
          <w:lang w:eastAsia="bg-BG"/>
        </w:rPr>
        <w:t>Образец 7</w:t>
      </w:r>
      <w:r w:rsidR="0014605D" w:rsidRPr="00EA3F56">
        <w:rPr>
          <w:rFonts w:eastAsiaTheme="minorHAnsi"/>
          <w:b/>
          <w:bCs/>
          <w:i/>
          <w:iCs/>
          <w:color w:val="000000"/>
          <w:sz w:val="22"/>
          <w:szCs w:val="22"/>
          <w:shd w:val="clear" w:color="auto" w:fill="FFFFFF"/>
          <w:lang w:eastAsia="bg-BG"/>
        </w:rPr>
        <w:t xml:space="preserve"> </w:t>
      </w:r>
      <w:r w:rsidR="0014605D" w:rsidRPr="00EA3F56">
        <w:rPr>
          <w:rFonts w:eastAsiaTheme="minorHAnsi"/>
          <w:bCs/>
          <w:iCs/>
          <w:color w:val="000000"/>
          <w:sz w:val="22"/>
          <w:szCs w:val="22"/>
          <w:shd w:val="clear" w:color="auto" w:fill="FFFFFF"/>
          <w:lang w:eastAsia="bg-BG"/>
        </w:rPr>
        <w:t>– Декларация за срока на валидност на офертата;</w:t>
      </w:r>
    </w:p>
    <w:p w:rsidR="0014605D" w:rsidRPr="0014605D" w:rsidRDefault="0014605D" w:rsidP="004671CE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14605D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Образец </w:t>
      </w:r>
      <w:r w:rsidRPr="00BE5F7E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8 </w:t>
      </w:r>
      <w:r w:rsidR="00BE5F7E" w:rsidRPr="00BE5F7E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>–</w:t>
      </w:r>
      <w:r w:rsidRPr="0014605D">
        <w:rPr>
          <w:rFonts w:eastAsiaTheme="minorHAnsi"/>
          <w:b/>
          <w:i/>
          <w:sz w:val="22"/>
          <w:szCs w:val="22"/>
        </w:rPr>
        <w:t xml:space="preserve"> </w:t>
      </w:r>
      <w:r w:rsidRPr="0014605D">
        <w:rPr>
          <w:rFonts w:eastAsiaTheme="minorHAnsi"/>
          <w:sz w:val="22"/>
          <w:szCs w:val="22"/>
        </w:rPr>
        <w:t xml:space="preserve">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427EB0">
        <w:rPr>
          <w:rFonts w:eastAsiaTheme="minorHAnsi"/>
          <w:sz w:val="22"/>
          <w:szCs w:val="22"/>
        </w:rPr>
        <w:t xml:space="preserve">контролираните от </w:t>
      </w:r>
      <w:r w:rsidRPr="0014605D">
        <w:rPr>
          <w:rFonts w:eastAsiaTheme="minorHAnsi"/>
          <w:sz w:val="22"/>
          <w:szCs w:val="22"/>
        </w:rPr>
        <w:t xml:space="preserve"> тях лица и техните действителни собственици;</w:t>
      </w:r>
    </w:p>
    <w:p w:rsidR="0014605D" w:rsidRPr="0014605D" w:rsidRDefault="0014605D" w:rsidP="004671CE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14605D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9</w:t>
      </w:r>
      <w:r w:rsidRPr="0014605D">
        <w:rPr>
          <w:rFonts w:eastAsiaTheme="minorHAnsi"/>
          <w:sz w:val="22"/>
          <w:szCs w:val="22"/>
        </w:rPr>
        <w:t xml:space="preserve"> </w:t>
      </w:r>
      <w:r w:rsidR="00D3384C">
        <w:rPr>
          <w:rFonts w:eastAsiaTheme="minorHAnsi"/>
          <w:sz w:val="22"/>
          <w:szCs w:val="22"/>
        </w:rPr>
        <w:t>–</w:t>
      </w:r>
      <w:r w:rsidRPr="0014605D">
        <w:rPr>
          <w:rFonts w:eastAsiaTheme="minorHAnsi"/>
          <w:sz w:val="22"/>
          <w:szCs w:val="22"/>
        </w:rPr>
        <w:t xml:space="preserve"> </w:t>
      </w:r>
      <w:r w:rsidR="00D3384C">
        <w:rPr>
          <w:rFonts w:eastAsiaTheme="minorHAnsi"/>
          <w:sz w:val="22"/>
          <w:szCs w:val="22"/>
        </w:rPr>
        <w:t xml:space="preserve">Предложение за </w:t>
      </w:r>
      <w:r w:rsidRPr="0014605D">
        <w:rPr>
          <w:rFonts w:eastAsiaTheme="minorHAnsi"/>
          <w:sz w:val="22"/>
          <w:szCs w:val="22"/>
        </w:rPr>
        <w:t>изпълнение на поръчката;</w:t>
      </w:r>
    </w:p>
    <w:p w:rsidR="00146AA1" w:rsidRPr="0014605D" w:rsidRDefault="0014605D" w:rsidP="004671CE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14605D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Образец 10 </w:t>
      </w:r>
      <w:r w:rsidR="00BE5F7E" w:rsidRPr="00BE5F7E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>–</w:t>
      </w:r>
      <w:r w:rsidRPr="00BE5F7E">
        <w:rPr>
          <w:rFonts w:eastAsiaTheme="minorHAnsi"/>
          <w:sz w:val="22"/>
          <w:szCs w:val="22"/>
        </w:rPr>
        <w:t xml:space="preserve"> </w:t>
      </w:r>
      <w:r w:rsidRPr="0014605D">
        <w:rPr>
          <w:rFonts w:eastAsiaTheme="minorHAnsi"/>
          <w:sz w:val="22"/>
          <w:szCs w:val="22"/>
        </w:rPr>
        <w:t>Ценово предложение.</w:t>
      </w:r>
    </w:p>
    <w:p w:rsidR="00146AA1" w:rsidRDefault="00146AA1" w:rsidP="004671CE">
      <w:pPr>
        <w:spacing w:line="360" w:lineRule="auto"/>
        <w:jc w:val="both"/>
        <w:rPr>
          <w:rFonts w:eastAsiaTheme="minorHAnsi"/>
          <w:b/>
        </w:rPr>
      </w:pPr>
      <w:r>
        <w:rPr>
          <w:b/>
        </w:rPr>
        <w:tab/>
      </w:r>
    </w:p>
    <w:p w:rsidR="00146AA1" w:rsidRPr="00C6279F" w:rsidRDefault="00146AA1" w:rsidP="004671CE">
      <w:pPr>
        <w:jc w:val="both"/>
        <w:rPr>
          <w:sz w:val="20"/>
          <w:szCs w:val="20"/>
        </w:rPr>
      </w:pPr>
    </w:p>
    <w:sectPr w:rsidR="00146AA1" w:rsidRPr="00C6279F" w:rsidSect="008236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E8B" w:rsidRDefault="00382E8B" w:rsidP="00A45ECB">
      <w:r>
        <w:separator/>
      </w:r>
    </w:p>
  </w:endnote>
  <w:endnote w:type="continuationSeparator" w:id="0">
    <w:p w:rsidR="00382E8B" w:rsidRDefault="00382E8B" w:rsidP="00A4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40432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3B6C" w:rsidRDefault="00C53B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20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5ECB" w:rsidRDefault="00A45E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E8B" w:rsidRDefault="00382E8B" w:rsidP="00A45ECB">
      <w:r>
        <w:separator/>
      </w:r>
    </w:p>
  </w:footnote>
  <w:footnote w:type="continuationSeparator" w:id="0">
    <w:p w:rsidR="00382E8B" w:rsidRDefault="00382E8B" w:rsidP="00A45E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4CE"/>
    <w:rsid w:val="00000BB9"/>
    <w:rsid w:val="00006AC6"/>
    <w:rsid w:val="00072074"/>
    <w:rsid w:val="0010318E"/>
    <w:rsid w:val="0014605D"/>
    <w:rsid w:val="00146AA1"/>
    <w:rsid w:val="0025532C"/>
    <w:rsid w:val="00256348"/>
    <w:rsid w:val="002865B0"/>
    <w:rsid w:val="002C3339"/>
    <w:rsid w:val="00311612"/>
    <w:rsid w:val="00382E8B"/>
    <w:rsid w:val="00427EB0"/>
    <w:rsid w:val="004671CE"/>
    <w:rsid w:val="004D790F"/>
    <w:rsid w:val="005063E7"/>
    <w:rsid w:val="00525355"/>
    <w:rsid w:val="00525FA3"/>
    <w:rsid w:val="0054028B"/>
    <w:rsid w:val="00591A50"/>
    <w:rsid w:val="005A6898"/>
    <w:rsid w:val="005D2886"/>
    <w:rsid w:val="006006B8"/>
    <w:rsid w:val="0062523C"/>
    <w:rsid w:val="0063166F"/>
    <w:rsid w:val="006A77BC"/>
    <w:rsid w:val="00723DC6"/>
    <w:rsid w:val="00773AC7"/>
    <w:rsid w:val="0079240A"/>
    <w:rsid w:val="007A421D"/>
    <w:rsid w:val="008236CE"/>
    <w:rsid w:val="0082589D"/>
    <w:rsid w:val="00836EBD"/>
    <w:rsid w:val="008573DC"/>
    <w:rsid w:val="009B20A2"/>
    <w:rsid w:val="009E4660"/>
    <w:rsid w:val="00A007B1"/>
    <w:rsid w:val="00A30A9A"/>
    <w:rsid w:val="00A45ECB"/>
    <w:rsid w:val="00A8232B"/>
    <w:rsid w:val="00AF5B8B"/>
    <w:rsid w:val="00B24585"/>
    <w:rsid w:val="00BE5F7E"/>
    <w:rsid w:val="00C53B6C"/>
    <w:rsid w:val="00C560A3"/>
    <w:rsid w:val="00C6279F"/>
    <w:rsid w:val="00C72437"/>
    <w:rsid w:val="00D12699"/>
    <w:rsid w:val="00D3384C"/>
    <w:rsid w:val="00D54B38"/>
    <w:rsid w:val="00E35B9E"/>
    <w:rsid w:val="00E774CE"/>
    <w:rsid w:val="00E94387"/>
    <w:rsid w:val="00EA3F56"/>
    <w:rsid w:val="00F63D65"/>
    <w:rsid w:val="00FC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F10ABDE-1F7D-48AD-BB8E-B76B382F5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773A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73A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146AA1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46AA1"/>
    <w:pPr>
      <w:widowControl w:val="0"/>
      <w:shd w:val="clear" w:color="auto" w:fill="FFFFFF"/>
      <w:spacing w:after="240" w:line="274" w:lineRule="exact"/>
      <w:ind w:hanging="740"/>
      <w:jc w:val="both"/>
    </w:pPr>
    <w:rPr>
      <w:rFonts w:eastAsiaTheme="minorHAnsi"/>
      <w:sz w:val="22"/>
      <w:szCs w:val="22"/>
    </w:rPr>
  </w:style>
  <w:style w:type="character" w:customStyle="1" w:styleId="Bodytext2Bold">
    <w:name w:val="Body text (2) + Bold"/>
    <w:aliases w:val="Italic"/>
    <w:basedOn w:val="Bodytext20"/>
    <w:uiPriority w:val="99"/>
    <w:rsid w:val="00146AA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Italic">
    <w:name w:val="Body text (2) + Italic"/>
    <w:basedOn w:val="Bodytext20"/>
    <w:uiPriority w:val="99"/>
    <w:rsid w:val="00146AA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2">
    <w:name w:val="Body text (2)2"/>
    <w:basedOn w:val="Bodytext20"/>
    <w:uiPriority w:val="99"/>
    <w:rsid w:val="00146AA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0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2E576-C741-40F2-92B8-D56A2BEE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Кристина Костадинова</cp:lastModifiedBy>
  <cp:revision>7</cp:revision>
  <cp:lastPrinted>2016-09-01T07:28:00Z</cp:lastPrinted>
  <dcterms:created xsi:type="dcterms:W3CDTF">2016-09-15T07:37:00Z</dcterms:created>
  <dcterms:modified xsi:type="dcterms:W3CDTF">2016-09-30T06:32:00Z</dcterms:modified>
</cp:coreProperties>
</file>