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48" w:rsidRPr="00E832F9" w:rsidRDefault="00C45348" w:rsidP="002D4EE7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r w:rsidRPr="0038115B">
        <w:rPr>
          <w:rFonts w:ascii="Times New Roman" w:hAnsi="Times New Roman"/>
          <w:b/>
          <w:bCs/>
          <w:i/>
          <w:color w:val="000000"/>
          <w:sz w:val="24"/>
          <w:szCs w:val="24"/>
        </w:rPr>
        <w:t>Образец</w:t>
      </w:r>
      <w:r w:rsidR="00D44E6C" w:rsidRPr="0038115B">
        <w:rPr>
          <w:rFonts w:ascii="Times New Roman" w:hAnsi="Times New Roman"/>
          <w:b/>
          <w:bCs/>
          <w:i/>
          <w:color w:val="000000"/>
          <w:sz w:val="24"/>
          <w:szCs w:val="24"/>
          <w:lang w:val="en-US"/>
        </w:rPr>
        <w:t> </w:t>
      </w:r>
      <w:r w:rsidRPr="0038115B">
        <w:rPr>
          <w:rFonts w:ascii="Times New Roman" w:hAnsi="Times New Roman"/>
          <w:b/>
          <w:bCs/>
          <w:i/>
          <w:color w:val="000000"/>
          <w:sz w:val="24"/>
          <w:szCs w:val="24"/>
        </w:rPr>
        <w:t>№</w:t>
      </w:r>
      <w:r w:rsidR="00616401" w:rsidRPr="0038115B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="00461673" w:rsidRPr="0038115B">
        <w:rPr>
          <w:rFonts w:ascii="Times New Roman" w:hAnsi="Times New Roman"/>
          <w:b/>
          <w:bCs/>
          <w:i/>
          <w:color w:val="000000"/>
          <w:sz w:val="24"/>
          <w:szCs w:val="24"/>
          <w:lang w:val="en-US"/>
        </w:rPr>
        <w:t>5</w:t>
      </w:r>
      <w:r w:rsidR="00616401" w:rsidRPr="0038115B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</w:p>
    <w:p w:rsidR="002D4EE7" w:rsidRDefault="002D4EE7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val="en-US" w:eastAsia="bg-BG"/>
        </w:rPr>
      </w:pPr>
    </w:p>
    <w:p w:rsidR="00C45348" w:rsidRPr="00C45348" w:rsidRDefault="00C45348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45348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C45348" w:rsidRDefault="00C45348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  <w:r w:rsidRPr="00C45348"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>ДО БЪЛГАРСКА НАРОДНА БАНКА</w:t>
      </w:r>
    </w:p>
    <w:p w:rsidR="000B670A" w:rsidRPr="00C45348" w:rsidRDefault="000B670A" w:rsidP="002D4EE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  <w:t xml:space="preserve">От …………… </w:t>
      </w:r>
      <w:r w:rsidRPr="000B670A">
        <w:rPr>
          <w:rFonts w:ascii="Times New Roman" w:hAnsi="Times New Roman"/>
          <w:bCs/>
          <w:i/>
          <w:spacing w:val="60"/>
          <w:sz w:val="24"/>
          <w:szCs w:val="24"/>
          <w:lang w:eastAsia="bg-BG"/>
        </w:rPr>
        <w:t>(наименование на участника)</w:t>
      </w:r>
    </w:p>
    <w:p w:rsidR="00C45348" w:rsidRPr="00C45348" w:rsidRDefault="00C45348" w:rsidP="002D4EE7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45348">
        <w:rPr>
          <w:rFonts w:ascii="Times New Roman" w:hAnsi="Times New Roman"/>
          <w:b/>
          <w:color w:val="000000"/>
          <w:sz w:val="24"/>
          <w:szCs w:val="24"/>
        </w:rPr>
        <w:t>Открита процедура за възлагане на обществена поръчка с предмет:</w:t>
      </w:r>
    </w:p>
    <w:p w:rsidR="00A87FFC" w:rsidRDefault="00A87FFC" w:rsidP="002D4E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C45348" w:rsidRPr="00C45348" w:rsidRDefault="00C45348" w:rsidP="002D4EE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45348">
        <w:rPr>
          <w:rFonts w:ascii="Times New Roman" w:hAnsi="Times New Roman"/>
          <w:b/>
          <w:sz w:val="24"/>
          <w:szCs w:val="24"/>
          <w:lang w:eastAsia="bg-BG"/>
        </w:rPr>
        <w:t>„</w:t>
      </w:r>
      <w:r w:rsidR="001B01E9">
        <w:rPr>
          <w:rFonts w:ascii="Times New Roman" w:eastAsia="Times New Roman" w:hAnsi="Times New Roman"/>
          <w:b/>
          <w:sz w:val="24"/>
          <w:szCs w:val="24"/>
          <w:lang w:eastAsia="bg-BG"/>
        </w:rPr>
        <w:t>Развитие и абонаментно обслужване на информационната система „Сетълмент на държавни ценни книжа (СДЦК) в БНБ”, базирана на Oracle база данни и реализирана с Oracle средства за разработка</w:t>
      </w:r>
      <w:r w:rsidRPr="00C45348">
        <w:rPr>
          <w:rFonts w:ascii="Times New Roman" w:hAnsi="Times New Roman"/>
          <w:b/>
          <w:sz w:val="24"/>
          <w:szCs w:val="24"/>
          <w:lang w:eastAsia="bg-BG"/>
        </w:rPr>
        <w:t xml:space="preserve">“ </w:t>
      </w:r>
    </w:p>
    <w:p w:rsidR="00D20FBD" w:rsidRPr="00C45348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Default="00D20FBD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23700" w:rsidRDefault="00823700" w:rsidP="002D4EE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0B670A" w:rsidRDefault="00D20FBD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 w:rsidR="000B670A">
        <w:rPr>
          <w:rFonts w:ascii="Times New Roman" w:hAnsi="Times New Roman"/>
          <w:sz w:val="24"/>
          <w:szCs w:val="24"/>
          <w:lang w:eastAsia="bg-BG"/>
        </w:rPr>
        <w:t xml:space="preserve">пледлагаме следните цени: </w:t>
      </w:r>
    </w:p>
    <w:p w:rsidR="00A1664F" w:rsidRPr="00A87FFC" w:rsidRDefault="00A1664F" w:rsidP="002D4EE7">
      <w:pPr>
        <w:tabs>
          <w:tab w:val="left" w:pos="1134"/>
        </w:tabs>
        <w:spacing w:after="0" w:line="360" w:lineRule="auto"/>
        <w:ind w:right="16"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A1664F">
        <w:rPr>
          <w:rFonts w:ascii="Times New Roman" w:hAnsi="Times New Roman"/>
          <w:b/>
          <w:sz w:val="24"/>
          <w:szCs w:val="20"/>
          <w:lang w:eastAsia="bg-BG"/>
        </w:rPr>
        <w:t>I. Часова ставка за услугите, свързани с развитие на информационна система</w:t>
      </w:r>
      <w:r w:rsidRPr="00A1664F">
        <w:rPr>
          <w:rFonts w:ascii="Times New Roman" w:hAnsi="Times New Roman"/>
          <w:sz w:val="24"/>
          <w:szCs w:val="20"/>
          <w:lang w:eastAsia="bg-BG"/>
        </w:rPr>
        <w:t xml:space="preserve"> “Сетълмент на държавни ценни книжа (СДЦК)“, (наричана по-долу за краткост „система/та“), което включва услуги по проектиране, разработка и внедряване на изменения и допълнения (,,актуализации на системата”) към системата, </w:t>
      </w:r>
      <w:r w:rsidR="009D024B" w:rsidRPr="003078AC">
        <w:rPr>
          <w:rFonts w:ascii="Times New Roman" w:hAnsi="Times New Roman"/>
          <w:sz w:val="24"/>
          <w:szCs w:val="20"/>
          <w:lang w:eastAsia="bg-BG"/>
        </w:rPr>
        <w:t>подробно описана в Приложение № 1</w:t>
      </w:r>
      <w:r w:rsidR="003078AC" w:rsidRPr="003078AC">
        <w:rPr>
          <w:rFonts w:ascii="Times New Roman" w:hAnsi="Times New Roman"/>
          <w:sz w:val="24"/>
          <w:szCs w:val="20"/>
          <w:lang w:eastAsia="bg-BG"/>
        </w:rPr>
        <w:t>– „Информационна система „</w:t>
      </w:r>
      <w:proofErr w:type="spellStart"/>
      <w:r w:rsidR="003078AC" w:rsidRPr="003078AC">
        <w:rPr>
          <w:rFonts w:ascii="Times New Roman" w:hAnsi="Times New Roman"/>
          <w:sz w:val="24"/>
          <w:szCs w:val="20"/>
          <w:lang w:eastAsia="bg-BG"/>
        </w:rPr>
        <w:t>Сетълмент</w:t>
      </w:r>
      <w:proofErr w:type="spellEnd"/>
      <w:r w:rsidR="003078AC" w:rsidRPr="003078AC">
        <w:rPr>
          <w:rFonts w:ascii="Times New Roman" w:hAnsi="Times New Roman"/>
          <w:sz w:val="24"/>
          <w:szCs w:val="20"/>
          <w:lang w:eastAsia="bg-BG"/>
        </w:rPr>
        <w:t xml:space="preserve"> на държавни ценни книжа (СДЦК) в БНБ, базирана на </w:t>
      </w:r>
      <w:proofErr w:type="spellStart"/>
      <w:r w:rsidR="003078AC" w:rsidRPr="003078AC">
        <w:rPr>
          <w:rFonts w:ascii="Times New Roman" w:hAnsi="Times New Roman"/>
          <w:sz w:val="24"/>
          <w:szCs w:val="20"/>
          <w:lang w:eastAsia="bg-BG"/>
        </w:rPr>
        <w:t>Oracle</w:t>
      </w:r>
      <w:proofErr w:type="spellEnd"/>
      <w:r w:rsidR="003078AC" w:rsidRPr="003078AC">
        <w:rPr>
          <w:rFonts w:ascii="Times New Roman" w:hAnsi="Times New Roman"/>
          <w:sz w:val="24"/>
          <w:szCs w:val="20"/>
          <w:lang w:eastAsia="bg-BG"/>
        </w:rPr>
        <w:t xml:space="preserve"> база данни и реализирана с </w:t>
      </w:r>
      <w:proofErr w:type="spellStart"/>
      <w:r w:rsidR="003078AC" w:rsidRPr="003078AC">
        <w:rPr>
          <w:rFonts w:ascii="Times New Roman" w:hAnsi="Times New Roman"/>
          <w:sz w:val="24"/>
          <w:szCs w:val="20"/>
          <w:lang w:eastAsia="bg-BG"/>
        </w:rPr>
        <w:t>Oracle</w:t>
      </w:r>
      <w:proofErr w:type="spellEnd"/>
      <w:r w:rsidR="003078AC" w:rsidRPr="003078AC">
        <w:rPr>
          <w:rFonts w:ascii="Times New Roman" w:hAnsi="Times New Roman"/>
          <w:sz w:val="24"/>
          <w:szCs w:val="20"/>
          <w:lang w:eastAsia="bg-BG"/>
        </w:rPr>
        <w:t xml:space="preserve"> средства за разработка (описание на съществуващата система)“</w:t>
      </w:r>
      <w:r w:rsidR="009D024B" w:rsidRPr="003078AC">
        <w:rPr>
          <w:rFonts w:ascii="Times New Roman" w:hAnsi="Times New Roman"/>
          <w:sz w:val="24"/>
          <w:szCs w:val="20"/>
          <w:lang w:eastAsia="bg-BG"/>
        </w:rPr>
        <w:t>, в размер на</w:t>
      </w:r>
      <w:r w:rsidRPr="003078AC">
        <w:rPr>
          <w:rFonts w:ascii="Times New Roman" w:hAnsi="Times New Roman"/>
          <w:sz w:val="24"/>
          <w:szCs w:val="20"/>
          <w:lang w:eastAsia="bg-BG"/>
        </w:rPr>
        <w:t xml:space="preserve"> ……. </w:t>
      </w:r>
      <w:r w:rsidRPr="009D024B">
        <w:rPr>
          <w:rFonts w:ascii="Times New Roman" w:hAnsi="Times New Roman"/>
          <w:b/>
          <w:sz w:val="24"/>
          <w:szCs w:val="20"/>
          <w:lang w:eastAsia="bg-BG"/>
        </w:rPr>
        <w:t>(……… ) лева на ч</w:t>
      </w:r>
      <w:r w:rsidRPr="00A87FFC">
        <w:rPr>
          <w:rFonts w:ascii="Times New Roman" w:hAnsi="Times New Roman"/>
          <w:b/>
          <w:sz w:val="24"/>
          <w:szCs w:val="20"/>
          <w:lang w:eastAsia="bg-BG"/>
        </w:rPr>
        <w:t xml:space="preserve">ас, без ДДС. </w:t>
      </w:r>
    </w:p>
    <w:p w:rsidR="00A1664F" w:rsidRPr="002C6434" w:rsidRDefault="00A1664F" w:rsidP="002D4EE7">
      <w:pPr>
        <w:shd w:val="clear" w:color="auto" w:fill="FFFFFF"/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2C6434">
        <w:rPr>
          <w:rFonts w:ascii="Times New Roman" w:hAnsi="Times New Roman"/>
          <w:b/>
          <w:sz w:val="24"/>
          <w:szCs w:val="20"/>
          <w:lang w:eastAsia="bg-BG"/>
        </w:rPr>
        <w:t>II. Годишна абонаментна такса за извършване на абонаментно обслужване  на системата в Основния период на обслужване</w:t>
      </w:r>
      <w:r w:rsidR="003E33CF">
        <w:rPr>
          <w:rFonts w:ascii="Times New Roman" w:hAnsi="Times New Roman"/>
          <w:b/>
          <w:sz w:val="24"/>
          <w:szCs w:val="20"/>
          <w:lang w:eastAsia="bg-BG"/>
        </w:rPr>
        <w:t>*</w:t>
      </w:r>
      <w:r w:rsidR="00A87FFC">
        <w:rPr>
          <w:rFonts w:ascii="Times New Roman" w:hAnsi="Times New Roman"/>
          <w:b/>
          <w:sz w:val="24"/>
          <w:szCs w:val="20"/>
          <w:lang w:eastAsia="bg-BG"/>
        </w:rPr>
        <w:t xml:space="preserve"> 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 xml:space="preserve">(през работни дни, във времето между 8:30 и 18:00 часа или до завършване на работата при проблем/инцидент с най-висок приоритет, съгласно </w:t>
      </w:r>
      <w:r w:rsidR="003078AC" w:rsidRPr="003078AC">
        <w:rPr>
          <w:rFonts w:ascii="Times New Roman" w:hAnsi="Times New Roman"/>
          <w:sz w:val="24"/>
          <w:szCs w:val="20"/>
          <w:lang w:eastAsia="bg-BG"/>
        </w:rPr>
        <w:t>Приложение № 2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>,</w:t>
      </w:r>
      <w:r w:rsidR="003078AC">
        <w:rPr>
          <w:rFonts w:ascii="Times New Roman" w:hAnsi="Times New Roman"/>
          <w:sz w:val="24"/>
          <w:szCs w:val="20"/>
          <w:lang w:eastAsia="bg-BG"/>
        </w:rPr>
        <w:t xml:space="preserve"> </w:t>
      </w:r>
      <w:r w:rsidR="00A87FFC" w:rsidRPr="003078AC">
        <w:rPr>
          <w:rFonts w:ascii="Times New Roman" w:hAnsi="Times New Roman"/>
          <w:sz w:val="24"/>
          <w:szCs w:val="20"/>
          <w:lang w:eastAsia="bg-BG"/>
        </w:rPr>
        <w:t>,Изисквания, обхват и условия за абонаментно обслужване на информационната система „</w:t>
      </w:r>
      <w:proofErr w:type="spellStart"/>
      <w:r w:rsidR="00A87FFC" w:rsidRPr="003078AC">
        <w:rPr>
          <w:rFonts w:ascii="Times New Roman" w:hAnsi="Times New Roman"/>
          <w:sz w:val="24"/>
          <w:szCs w:val="20"/>
          <w:lang w:eastAsia="bg-BG"/>
        </w:rPr>
        <w:t>Сетълмент</w:t>
      </w:r>
      <w:proofErr w:type="spellEnd"/>
      <w:r w:rsidR="00A87FFC" w:rsidRPr="003078AC">
        <w:rPr>
          <w:rFonts w:ascii="Times New Roman" w:hAnsi="Times New Roman"/>
          <w:sz w:val="24"/>
          <w:szCs w:val="20"/>
          <w:lang w:eastAsia="bg-BG"/>
        </w:rPr>
        <w:t xml:space="preserve"> на държавни ценни книжа (СДЦК) в БНБ (системата)”</w:t>
      </w:r>
      <w:r w:rsidRPr="003078AC">
        <w:rPr>
          <w:rFonts w:ascii="Times New Roman" w:hAnsi="Times New Roman"/>
          <w:sz w:val="24"/>
          <w:szCs w:val="20"/>
          <w:lang w:eastAsia="bg-BG"/>
        </w:rPr>
        <w:t>, в размер на ………. лв. (……… лева),</w:t>
      </w:r>
      <w:r w:rsidRPr="002C6434">
        <w:rPr>
          <w:rFonts w:ascii="Times New Roman" w:hAnsi="Times New Roman"/>
          <w:b/>
          <w:sz w:val="24"/>
          <w:szCs w:val="20"/>
          <w:lang w:eastAsia="bg-BG"/>
        </w:rPr>
        <w:t xml:space="preserve"> без ДДС.</w:t>
      </w:r>
      <w:r w:rsidRPr="002C6434">
        <w:rPr>
          <w:rFonts w:ascii="Times New Roman" w:hAnsi="Times New Roman"/>
          <w:sz w:val="24"/>
          <w:szCs w:val="20"/>
          <w:lang w:eastAsia="bg-BG"/>
        </w:rPr>
        <w:t xml:space="preserve"> Посочената цена включва всички разходи, свързани с осъществяване на абонаментното обслужване на </w:t>
      </w:r>
      <w:r w:rsidR="00A87FFC">
        <w:rPr>
          <w:rFonts w:ascii="Times New Roman" w:hAnsi="Times New Roman"/>
          <w:sz w:val="24"/>
          <w:szCs w:val="20"/>
          <w:lang w:eastAsia="bg-BG"/>
        </w:rPr>
        <w:t>с</w:t>
      </w:r>
      <w:r w:rsidRPr="002C6434">
        <w:rPr>
          <w:rFonts w:ascii="Times New Roman" w:hAnsi="Times New Roman"/>
          <w:sz w:val="24"/>
          <w:szCs w:val="20"/>
          <w:lang w:eastAsia="bg-BG"/>
        </w:rPr>
        <w:t>истемата, съгласно условията посочени проекта на договор.</w:t>
      </w:r>
    </w:p>
    <w:p w:rsidR="002D4EE7" w:rsidRDefault="00CE4A74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0"/>
          <w:lang w:val="en-US" w:eastAsia="bg-BG"/>
        </w:rPr>
      </w:pPr>
      <w:r w:rsidRPr="00DC16B2">
        <w:rPr>
          <w:rFonts w:ascii="Times New Roman" w:hAnsi="Times New Roman"/>
          <w:b/>
          <w:sz w:val="24"/>
          <w:szCs w:val="20"/>
          <w:lang w:eastAsia="bg-BG"/>
        </w:rPr>
        <w:t>III.</w:t>
      </w:r>
      <w:r w:rsidR="002C6434" w:rsidRPr="00DC16B2">
        <w:rPr>
          <w:rFonts w:ascii="Times New Roman" w:hAnsi="Times New Roman"/>
          <w:b/>
          <w:sz w:val="24"/>
          <w:szCs w:val="20"/>
          <w:lang w:val="en-US" w:eastAsia="bg-BG"/>
        </w:rPr>
        <w:t xml:space="preserve"> </w:t>
      </w:r>
      <w:r w:rsidR="002C6434" w:rsidRPr="002C6434">
        <w:rPr>
          <w:rFonts w:ascii="Times New Roman" w:hAnsi="Times New Roman"/>
          <w:b/>
          <w:sz w:val="24"/>
          <w:szCs w:val="20"/>
          <w:lang w:eastAsia="bg-BG"/>
        </w:rPr>
        <w:t>Часова ставка за услугите, св</w:t>
      </w:r>
      <w:r w:rsidR="00384E44">
        <w:rPr>
          <w:rFonts w:ascii="Times New Roman" w:hAnsi="Times New Roman"/>
          <w:b/>
          <w:sz w:val="24"/>
          <w:szCs w:val="20"/>
          <w:lang w:eastAsia="bg-BG"/>
        </w:rPr>
        <w:t>ъ</w:t>
      </w:r>
      <w:r w:rsidR="002C6434" w:rsidRPr="002C6434">
        <w:rPr>
          <w:rFonts w:ascii="Times New Roman" w:hAnsi="Times New Roman"/>
          <w:b/>
          <w:sz w:val="24"/>
          <w:szCs w:val="20"/>
          <w:lang w:eastAsia="bg-BG"/>
        </w:rPr>
        <w:t xml:space="preserve">рзани с осъществяване на абонаментно обслужване извън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>Основния период на обслужване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 - във времето от 18:00 до 8:30 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lastRenderedPageBreak/>
        <w:t>часа в работни дни, ка</w:t>
      </w:r>
      <w:r w:rsidR="002C6434">
        <w:rPr>
          <w:rFonts w:ascii="Times New Roman" w:hAnsi="Times New Roman"/>
          <w:sz w:val="24"/>
          <w:szCs w:val="20"/>
          <w:lang w:eastAsia="bg-BG"/>
        </w:rPr>
        <w:t xml:space="preserve">кто и в празнични и почивни дни, както следва: 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 </w:t>
      </w:r>
      <w:r w:rsidR="002C6434" w:rsidRPr="00A1664F">
        <w:rPr>
          <w:rFonts w:ascii="Times New Roman" w:hAnsi="Times New Roman"/>
          <w:b/>
          <w:sz w:val="24"/>
          <w:szCs w:val="20"/>
          <w:lang w:eastAsia="bg-BG"/>
        </w:rPr>
        <w:t xml:space="preserve">……. (……… )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 xml:space="preserve"> лева</w:t>
      </w:r>
      <w:r w:rsidR="00A1664F" w:rsidRPr="002C6434" w:rsidDel="00794A8F">
        <w:rPr>
          <w:rFonts w:ascii="Times New Roman" w:hAnsi="Times New Roman"/>
          <w:b/>
          <w:sz w:val="24"/>
          <w:szCs w:val="20"/>
          <w:lang w:eastAsia="bg-BG"/>
        </w:rPr>
        <w:t xml:space="preserve"> </w:t>
      </w:r>
      <w:r w:rsidR="00A1664F" w:rsidRPr="002C6434">
        <w:rPr>
          <w:rFonts w:ascii="Times New Roman" w:hAnsi="Times New Roman"/>
          <w:b/>
          <w:sz w:val="24"/>
          <w:szCs w:val="20"/>
          <w:lang w:eastAsia="bg-BG"/>
        </w:rPr>
        <w:t>на час, без ДДС</w:t>
      </w:r>
      <w:r w:rsidR="00A1664F" w:rsidRPr="002C6434">
        <w:rPr>
          <w:rFonts w:ascii="Times New Roman" w:hAnsi="Times New Roman"/>
          <w:sz w:val="24"/>
          <w:szCs w:val="20"/>
          <w:lang w:eastAsia="bg-BG"/>
        </w:rPr>
        <w:t xml:space="preserve">. </w:t>
      </w:r>
    </w:p>
    <w:p w:rsidR="00A1664F" w:rsidRPr="002C6434" w:rsidRDefault="00A1664F" w:rsidP="002D4EE7">
      <w:pPr>
        <w:tabs>
          <w:tab w:val="left" w:pos="1134"/>
        </w:tabs>
        <w:spacing w:after="0" w:line="360" w:lineRule="auto"/>
        <w:ind w:right="17"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2C6434">
        <w:rPr>
          <w:rFonts w:ascii="Times New Roman" w:hAnsi="Times New Roman"/>
          <w:sz w:val="24"/>
          <w:szCs w:val="20"/>
          <w:lang w:eastAsia="bg-BG"/>
        </w:rPr>
        <w:t>Посочената часова ставка не подлежи на промяна за целия срок на договор, включително при включване в абонаментното обслужване на актуализации на системата, реализирани по договор</w:t>
      </w:r>
      <w:r w:rsidR="002C6434">
        <w:rPr>
          <w:rFonts w:ascii="Times New Roman" w:hAnsi="Times New Roman"/>
          <w:sz w:val="24"/>
          <w:szCs w:val="20"/>
          <w:lang w:eastAsia="bg-BG"/>
        </w:rPr>
        <w:t>а</w:t>
      </w:r>
      <w:r w:rsidRPr="002C6434">
        <w:rPr>
          <w:rFonts w:ascii="Times New Roman" w:hAnsi="Times New Roman"/>
          <w:sz w:val="24"/>
          <w:szCs w:val="20"/>
          <w:lang w:eastAsia="bg-BG"/>
        </w:rPr>
        <w:t>.</w:t>
      </w:r>
    </w:p>
    <w:p w:rsidR="00A1664F" w:rsidRDefault="00A1664F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3E33CF" w:rsidRPr="00EC38BF" w:rsidRDefault="003E33CF" w:rsidP="003E33CF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  <w:u w:val="single"/>
        </w:rPr>
        <w:t>*</w:t>
      </w:r>
      <w:r w:rsidRPr="00AC495D">
        <w:rPr>
          <w:rFonts w:ascii="Times New Roman" w:eastAsia="Times New Roman" w:hAnsi="Times New Roman"/>
          <w:snapToGrid w:val="0"/>
          <w:sz w:val="24"/>
          <w:szCs w:val="24"/>
          <w:u w:val="single"/>
        </w:rPr>
        <w:t>Забележка:</w:t>
      </w:r>
      <w:r w:rsidRPr="00EC38BF">
        <w:rPr>
          <w:rFonts w:ascii="Times New Roman" w:eastAsia="Times New Roman" w:hAnsi="Times New Roman"/>
          <w:snapToGrid w:val="0"/>
          <w:sz w:val="24"/>
          <w:szCs w:val="24"/>
          <w:u w:val="single"/>
        </w:rPr>
        <w:t xml:space="preserve"> </w:t>
      </w:r>
      <w:r w:rsidRPr="003E33CF">
        <w:rPr>
          <w:rFonts w:ascii="Times New Roman" w:eastAsia="Times New Roman" w:hAnsi="Times New Roman"/>
          <w:snapToGrid w:val="0"/>
          <w:sz w:val="24"/>
          <w:szCs w:val="24"/>
        </w:rPr>
        <w:t>При</w:t>
      </w:r>
      <w:r w:rsidRPr="00AC495D">
        <w:rPr>
          <w:rFonts w:ascii="Times New Roman" w:eastAsia="Times New Roman" w:hAnsi="Times New Roman"/>
          <w:snapToGrid w:val="0"/>
          <w:sz w:val="24"/>
          <w:szCs w:val="24"/>
        </w:rPr>
        <w:t xml:space="preserve"> изготвяне на ценовото си предложение участниците следва да имат предвид, че предлаганата от тях цена по т. II </w:t>
      </w:r>
      <w:r w:rsidRPr="00EC38BF">
        <w:rPr>
          <w:rFonts w:ascii="Times New Roman" w:eastAsia="Times New Roman" w:hAnsi="Times New Roman"/>
          <w:snapToGrid w:val="0"/>
          <w:sz w:val="24"/>
          <w:szCs w:val="24"/>
        </w:rPr>
        <w:t>за г</w:t>
      </w:r>
      <w:r w:rsidRPr="00EC38BF">
        <w:rPr>
          <w:rFonts w:ascii="Times New Roman" w:hAnsi="Times New Roman"/>
          <w:sz w:val="24"/>
          <w:szCs w:val="20"/>
          <w:lang w:eastAsia="bg-BG"/>
        </w:rPr>
        <w:t>одишна абонаментна такса за извършване на абонаментно обслужване на системата в Основния период на обслужване не следва да надвишава сумата от 53 333.33</w:t>
      </w:r>
      <w:r w:rsidRPr="00AC495D">
        <w:rPr>
          <w:rFonts w:ascii="Times New Roman" w:hAnsi="Times New Roman"/>
          <w:sz w:val="24"/>
          <w:szCs w:val="20"/>
          <w:lang w:eastAsia="bg-BG"/>
        </w:rPr>
        <w:t xml:space="preserve"> лева, без ДДС, представляваща прогнозната стойност на възложителя за абонамента поддръжка за период от 1 годин</w:t>
      </w:r>
      <w:r w:rsidRPr="00EC38BF">
        <w:rPr>
          <w:rFonts w:ascii="Times New Roman" w:hAnsi="Times New Roman"/>
          <w:sz w:val="24"/>
          <w:szCs w:val="20"/>
          <w:lang w:eastAsia="bg-BG"/>
        </w:rPr>
        <w:t>а. Участник, който предложи по-висока годишна абонамента такса ще бъде отстранен от участие.</w:t>
      </w:r>
    </w:p>
    <w:p w:rsidR="002D4EE7" w:rsidRPr="002D4EE7" w:rsidRDefault="002D4EE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784C08" w:rsidRDefault="00784C08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 xml:space="preserve">Дата: .................................                   </w:t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Подпис:…………………………</w:t>
      </w:r>
    </w:p>
    <w:p w:rsidR="001E63B7" w:rsidRPr="001E63B7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Име и длъжност: .......................</w:t>
      </w:r>
    </w:p>
    <w:p w:rsidR="003E7626" w:rsidRPr="00AB48A8" w:rsidRDefault="001E63B7" w:rsidP="002D4EE7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</w:r>
      <w:r w:rsidRPr="001E63B7">
        <w:rPr>
          <w:rFonts w:ascii="Times New Roman" w:hAnsi="Times New Roman"/>
          <w:b/>
          <w:sz w:val="24"/>
          <w:szCs w:val="20"/>
          <w:lang w:eastAsia="bg-BG"/>
        </w:rPr>
        <w:tab/>
        <w:t>Име на участника: ....................</w:t>
      </w:r>
      <w:r w:rsidR="00D20FBD"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</w:t>
      </w:r>
      <w:bookmarkEnd w:id="0"/>
    </w:p>
    <w:sectPr w:rsidR="003E7626" w:rsidRPr="00AB48A8" w:rsidSect="002D4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B196B"/>
    <w:rsid w:val="000B670A"/>
    <w:rsid w:val="00144FE2"/>
    <w:rsid w:val="001B01E9"/>
    <w:rsid w:val="001E63B7"/>
    <w:rsid w:val="002C6434"/>
    <w:rsid w:val="002D3F05"/>
    <w:rsid w:val="002D4EE7"/>
    <w:rsid w:val="00304DD1"/>
    <w:rsid w:val="003078AC"/>
    <w:rsid w:val="0038115B"/>
    <w:rsid w:val="00384E44"/>
    <w:rsid w:val="003E33CF"/>
    <w:rsid w:val="003E7626"/>
    <w:rsid w:val="003F342A"/>
    <w:rsid w:val="00426B4B"/>
    <w:rsid w:val="00461673"/>
    <w:rsid w:val="00493BA8"/>
    <w:rsid w:val="005E2D74"/>
    <w:rsid w:val="00616401"/>
    <w:rsid w:val="006C5C10"/>
    <w:rsid w:val="007119A7"/>
    <w:rsid w:val="00774608"/>
    <w:rsid w:val="00784C08"/>
    <w:rsid w:val="007C74D5"/>
    <w:rsid w:val="00823700"/>
    <w:rsid w:val="009C18B4"/>
    <w:rsid w:val="009D024B"/>
    <w:rsid w:val="009D4E2B"/>
    <w:rsid w:val="00A1664F"/>
    <w:rsid w:val="00A42437"/>
    <w:rsid w:val="00A87FFC"/>
    <w:rsid w:val="00AA050D"/>
    <w:rsid w:val="00AB48A8"/>
    <w:rsid w:val="00AE7A66"/>
    <w:rsid w:val="00B4755B"/>
    <w:rsid w:val="00B54C28"/>
    <w:rsid w:val="00BD5AD6"/>
    <w:rsid w:val="00C45348"/>
    <w:rsid w:val="00C75727"/>
    <w:rsid w:val="00CE4A74"/>
    <w:rsid w:val="00D20FBD"/>
    <w:rsid w:val="00D44E6C"/>
    <w:rsid w:val="00DC16B2"/>
    <w:rsid w:val="00E832F9"/>
    <w:rsid w:val="00EC7DCC"/>
    <w:rsid w:val="00F15B79"/>
    <w:rsid w:val="00F5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2016-08-19T07:27:00Z</cp:lastPrinted>
  <dcterms:created xsi:type="dcterms:W3CDTF">2016-08-12T10:17:00Z</dcterms:created>
  <dcterms:modified xsi:type="dcterms:W3CDTF">2016-08-19T11:25:00Z</dcterms:modified>
</cp:coreProperties>
</file>