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779" w:rsidRPr="00FE5CDB" w:rsidRDefault="00DC2779" w:rsidP="00DC2779">
      <w:pPr>
        <w:jc w:val="right"/>
        <w:rPr>
          <w:rFonts w:asciiTheme="majorBidi" w:hAnsiTheme="majorBidi" w:cstheme="majorBidi"/>
          <w:sz w:val="28"/>
          <w:szCs w:val="28"/>
        </w:rPr>
      </w:pPr>
      <w:r w:rsidRPr="00FE5CDB">
        <w:rPr>
          <w:rFonts w:asciiTheme="majorBidi" w:hAnsiTheme="majorBidi" w:cstheme="majorBidi"/>
          <w:sz w:val="28"/>
          <w:szCs w:val="28"/>
        </w:rPr>
        <w:t xml:space="preserve">Приложение </w:t>
      </w:r>
      <w:r w:rsidR="00CA7E80">
        <w:rPr>
          <w:rFonts w:asciiTheme="majorBidi" w:hAnsiTheme="majorBidi" w:cstheme="majorBidi"/>
          <w:sz w:val="28"/>
          <w:szCs w:val="28"/>
        </w:rPr>
        <w:t xml:space="preserve">№ </w:t>
      </w:r>
      <w:bookmarkStart w:id="0" w:name="_GoBack"/>
      <w:bookmarkEnd w:id="0"/>
      <w:r w:rsidR="00D77AA5">
        <w:rPr>
          <w:rFonts w:asciiTheme="majorBidi" w:hAnsiTheme="majorBidi" w:cstheme="majorBidi"/>
          <w:sz w:val="28"/>
          <w:szCs w:val="28"/>
        </w:rPr>
        <w:t>4</w:t>
      </w:r>
    </w:p>
    <w:p w:rsidR="004D074A" w:rsidRPr="00D77AA5" w:rsidRDefault="004D074A" w:rsidP="004D074A">
      <w:pPr>
        <w:jc w:val="center"/>
        <w:rPr>
          <w:rFonts w:asciiTheme="majorBidi" w:hAnsiTheme="majorBidi" w:cstheme="majorBidi"/>
          <w:b/>
          <w:sz w:val="28"/>
          <w:szCs w:val="28"/>
          <w:lang w:val="ru-RU"/>
        </w:rPr>
      </w:pPr>
      <w:r w:rsidRPr="00FE5CDB">
        <w:rPr>
          <w:rFonts w:asciiTheme="majorBidi" w:hAnsiTheme="majorBidi" w:cstheme="majorBidi"/>
          <w:b/>
          <w:sz w:val="28"/>
          <w:szCs w:val="28"/>
        </w:rPr>
        <w:t>ОПИСАНИЕ НА НАЛИЧНАТ</w:t>
      </w:r>
      <w:r w:rsidR="00FE5CDB">
        <w:rPr>
          <w:rFonts w:asciiTheme="majorBidi" w:hAnsiTheme="majorBidi" w:cstheme="majorBidi"/>
          <w:b/>
          <w:sz w:val="28"/>
          <w:szCs w:val="28"/>
        </w:rPr>
        <w:t>А КОМУНИКАЦИОННА ИНФРАСТРУКТУРА</w:t>
      </w:r>
      <w:r w:rsidR="00FE5CDB" w:rsidRPr="00D77AA5">
        <w:rPr>
          <w:rFonts w:asciiTheme="majorBidi" w:hAnsiTheme="majorBidi" w:cstheme="majorBidi"/>
          <w:b/>
          <w:sz w:val="28"/>
          <w:szCs w:val="28"/>
          <w:lang w:val="ru-RU"/>
        </w:rPr>
        <w:t xml:space="preserve"> </w:t>
      </w:r>
      <w:r w:rsidRPr="00FE5CDB">
        <w:rPr>
          <w:rFonts w:asciiTheme="majorBidi" w:hAnsiTheme="majorBidi" w:cstheme="majorBidi"/>
          <w:b/>
          <w:sz w:val="28"/>
          <w:szCs w:val="28"/>
        </w:rPr>
        <w:t>НА БНБ</w:t>
      </w:r>
    </w:p>
    <w:p w:rsidR="00FE5CDB" w:rsidRPr="00D77AA5" w:rsidRDefault="00FE5CDB" w:rsidP="004D074A">
      <w:pPr>
        <w:jc w:val="center"/>
        <w:rPr>
          <w:rFonts w:asciiTheme="majorBidi" w:hAnsiTheme="majorBidi" w:cstheme="majorBidi"/>
          <w:b/>
          <w:sz w:val="28"/>
          <w:szCs w:val="28"/>
          <w:lang w:val="ru-RU"/>
        </w:rPr>
      </w:pPr>
    </w:p>
    <w:p w:rsidR="000A4E0B" w:rsidRPr="00DC52E3" w:rsidRDefault="000A4E0B" w:rsidP="00FE5CDB">
      <w:pPr>
        <w:pStyle w:val="Heading1"/>
        <w:spacing w:line="360" w:lineRule="auto"/>
        <w:rPr>
          <w:sz w:val="28"/>
          <w:szCs w:val="28"/>
        </w:rPr>
      </w:pPr>
      <w:proofErr w:type="spellStart"/>
      <w:r w:rsidRPr="00DC52E3">
        <w:rPr>
          <w:sz w:val="28"/>
          <w:szCs w:val="28"/>
        </w:rPr>
        <w:t>Текущо</w:t>
      </w:r>
      <w:proofErr w:type="spellEnd"/>
      <w:r w:rsidRPr="00DC52E3">
        <w:rPr>
          <w:sz w:val="28"/>
          <w:szCs w:val="28"/>
        </w:rPr>
        <w:t xml:space="preserve"> </w:t>
      </w:r>
      <w:proofErr w:type="spellStart"/>
      <w:r w:rsidRPr="00DC52E3">
        <w:rPr>
          <w:sz w:val="28"/>
          <w:szCs w:val="28"/>
        </w:rPr>
        <w:t>състояние</w:t>
      </w:r>
      <w:proofErr w:type="spellEnd"/>
    </w:p>
    <w:p w:rsidR="00FB02F0" w:rsidRPr="000A4E0B" w:rsidRDefault="00FB02F0" w:rsidP="00FE5CDB">
      <w:pPr>
        <w:spacing w:after="0" w:line="360" w:lineRule="auto"/>
        <w:ind w:firstLine="425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0A4E0B">
        <w:rPr>
          <w:rFonts w:ascii="Times New Roman" w:hAnsi="Times New Roman" w:cs="Times New Roman"/>
          <w:noProof/>
          <w:sz w:val="24"/>
          <w:szCs w:val="24"/>
        </w:rPr>
        <w:t>Комуника</w:t>
      </w:r>
      <w:r w:rsidR="006A6268" w:rsidRPr="000A4E0B">
        <w:rPr>
          <w:rFonts w:ascii="Times New Roman" w:hAnsi="Times New Roman" w:cs="Times New Roman"/>
          <w:noProof/>
          <w:sz w:val="24"/>
          <w:szCs w:val="24"/>
        </w:rPr>
        <w:t xml:space="preserve">ционната инфраструктура на БНБ </w:t>
      </w:r>
      <w:r w:rsidR="000A4E0B">
        <w:rPr>
          <w:rFonts w:ascii="Times New Roman" w:hAnsi="Times New Roman" w:cs="Times New Roman"/>
          <w:noProof/>
          <w:sz w:val="24"/>
          <w:szCs w:val="24"/>
        </w:rPr>
        <w:t xml:space="preserve">е високо резервирана и реализирана на базата на съвременни технологии. Тя </w:t>
      </w:r>
      <w:r w:rsidR="00804CF8" w:rsidRPr="000A4E0B">
        <w:rPr>
          <w:rFonts w:ascii="Times New Roman" w:hAnsi="Times New Roman" w:cs="Times New Roman"/>
          <w:noProof/>
          <w:sz w:val="24"/>
          <w:szCs w:val="24"/>
        </w:rPr>
        <w:t xml:space="preserve">обхваща </w:t>
      </w:r>
      <w:r w:rsidR="0015265F" w:rsidRPr="000A4E0B">
        <w:rPr>
          <w:rFonts w:ascii="Times New Roman" w:hAnsi="Times New Roman" w:cs="Times New Roman"/>
          <w:noProof/>
          <w:sz w:val="24"/>
          <w:szCs w:val="24"/>
        </w:rPr>
        <w:t xml:space="preserve">сградите на БНБ в София и страната и </w:t>
      </w:r>
      <w:r w:rsidR="00F725FD" w:rsidRPr="000A4E0B">
        <w:rPr>
          <w:rFonts w:ascii="Times New Roman" w:hAnsi="Times New Roman" w:cs="Times New Roman"/>
          <w:noProof/>
          <w:sz w:val="24"/>
          <w:szCs w:val="24"/>
        </w:rPr>
        <w:t xml:space="preserve">се състои от следните </w:t>
      </w:r>
      <w:r w:rsidR="0015265F" w:rsidRPr="000A4E0B">
        <w:rPr>
          <w:rFonts w:ascii="Times New Roman" w:hAnsi="Times New Roman" w:cs="Times New Roman"/>
          <w:noProof/>
          <w:sz w:val="24"/>
          <w:szCs w:val="24"/>
        </w:rPr>
        <w:t>системи</w:t>
      </w:r>
      <w:r w:rsidR="00F61DAF" w:rsidRPr="000A4E0B">
        <w:rPr>
          <w:rFonts w:ascii="Times New Roman" w:hAnsi="Times New Roman" w:cs="Times New Roman"/>
          <w:noProof/>
          <w:sz w:val="24"/>
          <w:szCs w:val="24"/>
        </w:rPr>
        <w:t>:</w:t>
      </w:r>
    </w:p>
    <w:p w:rsidR="0015265F" w:rsidRPr="00EC6E64" w:rsidRDefault="0015265F" w:rsidP="00FE5CD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E64">
        <w:rPr>
          <w:rFonts w:ascii="Times New Roman" w:hAnsi="Times New Roman" w:cs="Times New Roman"/>
          <w:sz w:val="24"/>
          <w:szCs w:val="24"/>
        </w:rPr>
        <w:t>Локалн</w:t>
      </w:r>
      <w:r w:rsidR="00CF7C73" w:rsidRPr="00EC6E64">
        <w:rPr>
          <w:rFonts w:ascii="Times New Roman" w:hAnsi="Times New Roman" w:cs="Times New Roman"/>
          <w:sz w:val="24"/>
          <w:szCs w:val="24"/>
        </w:rPr>
        <w:t>и</w:t>
      </w:r>
      <w:r w:rsidRPr="00EC6E64">
        <w:rPr>
          <w:rFonts w:ascii="Times New Roman" w:hAnsi="Times New Roman" w:cs="Times New Roman"/>
          <w:sz w:val="24"/>
          <w:szCs w:val="24"/>
        </w:rPr>
        <w:t xml:space="preserve"> мреж</w:t>
      </w:r>
      <w:r w:rsidR="00CF7C73" w:rsidRPr="00EC6E64">
        <w:rPr>
          <w:rFonts w:ascii="Times New Roman" w:hAnsi="Times New Roman" w:cs="Times New Roman"/>
          <w:sz w:val="24"/>
          <w:szCs w:val="24"/>
        </w:rPr>
        <w:t>и</w:t>
      </w:r>
      <w:r w:rsidRPr="00EC6E64">
        <w:rPr>
          <w:rFonts w:ascii="Times New Roman" w:hAnsi="Times New Roman" w:cs="Times New Roman"/>
          <w:sz w:val="24"/>
          <w:szCs w:val="24"/>
        </w:rPr>
        <w:t xml:space="preserve"> в </w:t>
      </w:r>
      <w:r w:rsidR="00CF7C73" w:rsidRPr="00EC6E64">
        <w:rPr>
          <w:rFonts w:ascii="Times New Roman" w:hAnsi="Times New Roman" w:cs="Times New Roman"/>
          <w:sz w:val="24"/>
          <w:szCs w:val="24"/>
        </w:rPr>
        <w:t xml:space="preserve">сградите на </w:t>
      </w:r>
      <w:r w:rsidRPr="00EC6E64">
        <w:rPr>
          <w:rFonts w:ascii="Times New Roman" w:hAnsi="Times New Roman" w:cs="Times New Roman"/>
          <w:sz w:val="24"/>
          <w:szCs w:val="24"/>
        </w:rPr>
        <w:t>БНБ</w:t>
      </w:r>
    </w:p>
    <w:p w:rsidR="00D67BCE" w:rsidRPr="00EC6E64" w:rsidRDefault="00D67BCE" w:rsidP="00FE5CD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E64">
        <w:rPr>
          <w:rFonts w:ascii="Times New Roman" w:hAnsi="Times New Roman" w:cs="Times New Roman"/>
          <w:sz w:val="24"/>
          <w:szCs w:val="24"/>
        </w:rPr>
        <w:t>Връзка между двата центъра за данни в ЦУ и КЦ през DWDM преносна среда</w:t>
      </w:r>
    </w:p>
    <w:p w:rsidR="00D67BCE" w:rsidRPr="00EC6E64" w:rsidRDefault="0008554C" w:rsidP="00FE5CD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за гласови комуникации</w:t>
      </w:r>
    </w:p>
    <w:p w:rsidR="0015265F" w:rsidRPr="00EC6E64" w:rsidRDefault="0015265F" w:rsidP="00FE5CD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E64">
        <w:rPr>
          <w:rFonts w:ascii="Times New Roman" w:hAnsi="Times New Roman" w:cs="Times New Roman"/>
          <w:sz w:val="24"/>
          <w:szCs w:val="24"/>
        </w:rPr>
        <w:t>Периметър зона (BNB Perimeter)</w:t>
      </w:r>
    </w:p>
    <w:p w:rsidR="0015265F" w:rsidRPr="00EC6E64" w:rsidRDefault="0015265F" w:rsidP="00FE5CD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E64">
        <w:rPr>
          <w:rFonts w:ascii="Times New Roman" w:hAnsi="Times New Roman" w:cs="Times New Roman"/>
          <w:sz w:val="24"/>
          <w:szCs w:val="24"/>
        </w:rPr>
        <w:t xml:space="preserve">WAN мрежа за връзка към отдалечените </w:t>
      </w:r>
      <w:r w:rsidR="00CF7C73" w:rsidRPr="00EC6E64">
        <w:rPr>
          <w:rFonts w:ascii="Times New Roman" w:hAnsi="Times New Roman" w:cs="Times New Roman"/>
          <w:sz w:val="24"/>
          <w:szCs w:val="24"/>
        </w:rPr>
        <w:t>обекти</w:t>
      </w:r>
      <w:r w:rsidRPr="00EC6E64">
        <w:rPr>
          <w:rFonts w:ascii="Times New Roman" w:hAnsi="Times New Roman" w:cs="Times New Roman"/>
          <w:sz w:val="24"/>
          <w:szCs w:val="24"/>
        </w:rPr>
        <w:t xml:space="preserve"> на БНБ</w:t>
      </w:r>
    </w:p>
    <w:p w:rsidR="00E5428E" w:rsidRDefault="00E5428E" w:rsidP="00FE5CD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Комуникационни връзки към други институции</w:t>
      </w:r>
    </w:p>
    <w:p w:rsidR="00554132" w:rsidRPr="00D77AA5" w:rsidRDefault="00554132" w:rsidP="00FE5CDB">
      <w:pPr>
        <w:pStyle w:val="Heading1"/>
        <w:spacing w:line="360" w:lineRule="auto"/>
        <w:rPr>
          <w:noProof/>
          <w:sz w:val="28"/>
          <w:szCs w:val="28"/>
          <w:lang w:val="ru-RU"/>
        </w:rPr>
      </w:pPr>
      <w:r w:rsidRPr="00D77AA5">
        <w:rPr>
          <w:noProof/>
          <w:sz w:val="28"/>
          <w:szCs w:val="28"/>
          <w:lang w:val="ru-RU"/>
        </w:rPr>
        <w:t>Локални мрежи в сградите на БНБ</w:t>
      </w:r>
    </w:p>
    <w:p w:rsidR="00EC6E64" w:rsidRPr="000A4E0B" w:rsidRDefault="00554132" w:rsidP="00FE5CDB">
      <w:pPr>
        <w:spacing w:after="0" w:line="360" w:lineRule="auto"/>
        <w:ind w:firstLine="425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2</w:t>
      </w:r>
      <w:r w:rsidR="00EC6E64" w:rsidRPr="000A4E0B">
        <w:rPr>
          <w:rFonts w:ascii="Times New Roman" w:hAnsi="Times New Roman" w:cs="Times New Roman"/>
          <w:b/>
          <w:noProof/>
          <w:sz w:val="24"/>
          <w:szCs w:val="24"/>
        </w:rPr>
        <w:t xml:space="preserve">.1 Локална мрежа в </w:t>
      </w:r>
      <w:r w:rsidR="00580EE0">
        <w:rPr>
          <w:rFonts w:ascii="Times New Roman" w:hAnsi="Times New Roman" w:cs="Times New Roman"/>
          <w:b/>
          <w:noProof/>
          <w:sz w:val="24"/>
          <w:szCs w:val="24"/>
        </w:rPr>
        <w:t>Централно управление (</w:t>
      </w:r>
      <w:r w:rsidR="00EC6E64" w:rsidRPr="000A4E0B">
        <w:rPr>
          <w:rFonts w:ascii="Times New Roman" w:hAnsi="Times New Roman" w:cs="Times New Roman"/>
          <w:b/>
          <w:noProof/>
          <w:sz w:val="24"/>
          <w:szCs w:val="24"/>
        </w:rPr>
        <w:t>ЦУ</w:t>
      </w:r>
      <w:r w:rsidR="00580EE0">
        <w:rPr>
          <w:rFonts w:ascii="Times New Roman" w:hAnsi="Times New Roman" w:cs="Times New Roman"/>
          <w:b/>
          <w:noProof/>
          <w:sz w:val="24"/>
          <w:szCs w:val="24"/>
        </w:rPr>
        <w:t>)</w:t>
      </w:r>
      <w:r w:rsidR="00EC6E64" w:rsidRPr="000A4E0B">
        <w:rPr>
          <w:rFonts w:ascii="Times New Roman" w:hAnsi="Times New Roman" w:cs="Times New Roman"/>
          <w:b/>
          <w:noProof/>
          <w:sz w:val="24"/>
          <w:szCs w:val="24"/>
        </w:rPr>
        <w:t xml:space="preserve"> на БНБ</w:t>
      </w:r>
    </w:p>
    <w:p w:rsidR="0048171D" w:rsidRDefault="00B83A5B" w:rsidP="00FE5CDB">
      <w:pPr>
        <w:spacing w:after="0" w:line="360" w:lineRule="auto"/>
        <w:ind w:firstLine="425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C6E64">
        <w:rPr>
          <w:rFonts w:ascii="Times New Roman" w:hAnsi="Times New Roman" w:cs="Times New Roman"/>
          <w:noProof/>
          <w:sz w:val="24"/>
          <w:szCs w:val="24"/>
        </w:rPr>
        <w:t xml:space="preserve">Локалната мрежа в ЦУ на БНБ е изградена върху </w:t>
      </w:r>
      <w:r w:rsidR="00B0519A" w:rsidRPr="00EC6E64">
        <w:rPr>
          <w:rFonts w:ascii="Times New Roman" w:hAnsi="Times New Roman" w:cs="Times New Roman"/>
          <w:noProof/>
          <w:sz w:val="24"/>
          <w:szCs w:val="24"/>
        </w:rPr>
        <w:t>2</w:t>
      </w:r>
      <w:r w:rsidRPr="00EC6E64">
        <w:rPr>
          <w:rFonts w:ascii="Times New Roman" w:hAnsi="Times New Roman" w:cs="Times New Roman"/>
          <w:noProof/>
          <w:sz w:val="24"/>
          <w:szCs w:val="24"/>
        </w:rPr>
        <w:t xml:space="preserve"> централни опорни комутатора </w:t>
      </w:r>
      <w:r w:rsidRPr="00EC6E64">
        <w:rPr>
          <w:rFonts w:ascii="Times New Roman" w:hAnsi="Times New Roman" w:cs="Times New Roman"/>
          <w:noProof/>
          <w:sz w:val="24"/>
          <w:szCs w:val="24"/>
          <w:lang w:val="en-US"/>
        </w:rPr>
        <w:t>Cisco</w:t>
      </w:r>
      <w:r w:rsidRPr="00D77AA5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 w:rsidRPr="00EC6E64">
        <w:rPr>
          <w:rFonts w:ascii="Times New Roman" w:hAnsi="Times New Roman" w:cs="Times New Roman"/>
          <w:noProof/>
          <w:sz w:val="24"/>
          <w:szCs w:val="24"/>
          <w:lang w:val="en-US"/>
        </w:rPr>
        <w:t>Nexus</w:t>
      </w:r>
      <w:r w:rsidRPr="00D77AA5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7010. </w:t>
      </w:r>
      <w:r w:rsidRPr="00EC6E64">
        <w:rPr>
          <w:rFonts w:ascii="Times New Roman" w:hAnsi="Times New Roman" w:cs="Times New Roman"/>
          <w:noProof/>
          <w:sz w:val="24"/>
          <w:szCs w:val="24"/>
        </w:rPr>
        <w:t xml:space="preserve">Тези комутатори изпълняват ролите на опорни и разпределителни устройства и </w:t>
      </w:r>
      <w:r w:rsidR="00F95285" w:rsidRPr="00EC6E64">
        <w:rPr>
          <w:rFonts w:ascii="Times New Roman" w:hAnsi="Times New Roman" w:cs="Times New Roman"/>
          <w:noProof/>
          <w:sz w:val="24"/>
          <w:szCs w:val="24"/>
        </w:rPr>
        <w:t>марш</w:t>
      </w:r>
      <w:r w:rsidRPr="00EC6E64">
        <w:rPr>
          <w:rFonts w:ascii="Times New Roman" w:hAnsi="Times New Roman" w:cs="Times New Roman"/>
          <w:noProof/>
          <w:sz w:val="24"/>
          <w:szCs w:val="24"/>
        </w:rPr>
        <w:t>рутизира</w:t>
      </w:r>
      <w:r w:rsidR="00F95285" w:rsidRPr="00EC6E64">
        <w:rPr>
          <w:rFonts w:ascii="Times New Roman" w:hAnsi="Times New Roman" w:cs="Times New Roman"/>
          <w:noProof/>
          <w:sz w:val="24"/>
          <w:szCs w:val="24"/>
        </w:rPr>
        <w:t>т</w:t>
      </w:r>
      <w:r w:rsidRPr="00EC6E64">
        <w:rPr>
          <w:rFonts w:ascii="Times New Roman" w:hAnsi="Times New Roman" w:cs="Times New Roman"/>
          <w:noProof/>
          <w:sz w:val="24"/>
          <w:szCs w:val="24"/>
        </w:rPr>
        <w:t xml:space="preserve"> трафика между отделните сегменти на локалната мрежа и връзката към външни мрежи и зони. Опорните комутатори са </w:t>
      </w:r>
      <w:r w:rsidR="00F95285" w:rsidRPr="00EC6E64">
        <w:rPr>
          <w:rFonts w:ascii="Times New Roman" w:hAnsi="Times New Roman" w:cs="Times New Roman"/>
          <w:noProof/>
          <w:sz w:val="24"/>
          <w:szCs w:val="24"/>
        </w:rPr>
        <w:t xml:space="preserve">напълно </w:t>
      </w:r>
      <w:r w:rsidRPr="00EC6E64">
        <w:rPr>
          <w:rFonts w:ascii="Times New Roman" w:hAnsi="Times New Roman" w:cs="Times New Roman"/>
          <w:noProof/>
          <w:sz w:val="24"/>
          <w:szCs w:val="24"/>
        </w:rPr>
        <w:t>резервирани помежду си и работят като едно логическо устройство.</w:t>
      </w:r>
      <w:r w:rsidR="00F95285" w:rsidRPr="00EC6E64">
        <w:rPr>
          <w:rFonts w:ascii="Times New Roman" w:hAnsi="Times New Roman" w:cs="Times New Roman"/>
          <w:noProof/>
          <w:sz w:val="24"/>
          <w:szCs w:val="24"/>
        </w:rPr>
        <w:t xml:space="preserve"> Достъпът на потребителите до опорните комутатори и услугите на БНБ се осъществява от 38 комутатора за клиентски достъп тип </w:t>
      </w:r>
      <w:r w:rsidR="00F95285" w:rsidRPr="00EC6E64">
        <w:rPr>
          <w:rFonts w:ascii="Times New Roman" w:hAnsi="Times New Roman" w:cs="Times New Roman"/>
          <w:noProof/>
          <w:sz w:val="24"/>
          <w:szCs w:val="24"/>
          <w:lang w:val="en-US"/>
        </w:rPr>
        <w:t>Cisco</w:t>
      </w:r>
      <w:r w:rsidR="00F95285" w:rsidRPr="00D77AA5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 w:rsidR="00F95285" w:rsidRPr="00EC6E64">
        <w:rPr>
          <w:rFonts w:ascii="Times New Roman" w:hAnsi="Times New Roman" w:cs="Times New Roman"/>
          <w:noProof/>
          <w:sz w:val="24"/>
          <w:szCs w:val="24"/>
          <w:lang w:val="en-US"/>
        </w:rPr>
        <w:t>Catalyst</w:t>
      </w:r>
      <w:r w:rsidR="00F95285" w:rsidRPr="00D77AA5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29</w:t>
      </w:r>
      <w:r w:rsidR="00F95285" w:rsidRPr="00EC6E64">
        <w:rPr>
          <w:rFonts w:ascii="Times New Roman" w:hAnsi="Times New Roman" w:cs="Times New Roman"/>
          <w:noProof/>
          <w:sz w:val="24"/>
          <w:szCs w:val="24"/>
        </w:rPr>
        <w:t xml:space="preserve">00 и </w:t>
      </w:r>
      <w:r w:rsidR="00F95285" w:rsidRPr="00EC6E64">
        <w:rPr>
          <w:rFonts w:ascii="Times New Roman" w:hAnsi="Times New Roman" w:cs="Times New Roman"/>
          <w:noProof/>
          <w:sz w:val="24"/>
          <w:szCs w:val="24"/>
          <w:lang w:val="en-US"/>
        </w:rPr>
        <w:t>Cisco</w:t>
      </w:r>
      <w:r w:rsidR="00F95285" w:rsidRPr="00D77AA5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 w:rsidR="00F95285" w:rsidRPr="00EC6E64">
        <w:rPr>
          <w:rFonts w:ascii="Times New Roman" w:hAnsi="Times New Roman" w:cs="Times New Roman"/>
          <w:noProof/>
          <w:sz w:val="24"/>
          <w:szCs w:val="24"/>
          <w:lang w:val="en-US"/>
        </w:rPr>
        <w:t>Catalyst</w:t>
      </w:r>
      <w:r w:rsidR="00F95285" w:rsidRPr="00D77AA5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 w:rsidR="00F95285" w:rsidRPr="00EC6E64">
        <w:rPr>
          <w:rFonts w:ascii="Times New Roman" w:hAnsi="Times New Roman" w:cs="Times New Roman"/>
          <w:noProof/>
          <w:sz w:val="24"/>
          <w:szCs w:val="24"/>
        </w:rPr>
        <w:t>3500, разположени в комуникационни помещения в различни точки на сградата.</w:t>
      </w:r>
      <w:r w:rsidRPr="00EC6E6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95285" w:rsidRPr="00EC6E64">
        <w:rPr>
          <w:rFonts w:ascii="Times New Roman" w:hAnsi="Times New Roman" w:cs="Times New Roman"/>
          <w:noProof/>
          <w:sz w:val="24"/>
          <w:szCs w:val="24"/>
        </w:rPr>
        <w:t xml:space="preserve">Всички връзки в сградата </w:t>
      </w:r>
      <w:r w:rsidR="00B0519A" w:rsidRPr="00EC6E64">
        <w:rPr>
          <w:rFonts w:ascii="Times New Roman" w:hAnsi="Times New Roman" w:cs="Times New Roman"/>
          <w:noProof/>
          <w:sz w:val="24"/>
          <w:szCs w:val="24"/>
        </w:rPr>
        <w:t xml:space="preserve">от опорните комутатори </w:t>
      </w:r>
      <w:r w:rsidR="00B0519A" w:rsidRPr="00EC6E64">
        <w:rPr>
          <w:rFonts w:ascii="Times New Roman" w:hAnsi="Times New Roman" w:cs="Times New Roman"/>
          <w:noProof/>
          <w:sz w:val="24"/>
          <w:szCs w:val="24"/>
          <w:lang w:val="en-US"/>
        </w:rPr>
        <w:t>Cisco</w:t>
      </w:r>
      <w:r w:rsidR="00B0519A" w:rsidRPr="00D77AA5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 w:rsidR="00B0519A" w:rsidRPr="00EC6E64">
        <w:rPr>
          <w:rFonts w:ascii="Times New Roman" w:hAnsi="Times New Roman" w:cs="Times New Roman"/>
          <w:noProof/>
          <w:sz w:val="24"/>
          <w:szCs w:val="24"/>
          <w:lang w:val="en-US"/>
        </w:rPr>
        <w:t>Nexus</w:t>
      </w:r>
      <w:r w:rsidR="00B0519A" w:rsidRPr="00D77AA5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7010</w:t>
      </w:r>
      <w:r w:rsidR="00B0519A" w:rsidRPr="00EC6E6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95285" w:rsidRPr="00EC6E64">
        <w:rPr>
          <w:rFonts w:ascii="Times New Roman" w:hAnsi="Times New Roman" w:cs="Times New Roman"/>
          <w:noProof/>
          <w:sz w:val="24"/>
          <w:szCs w:val="24"/>
        </w:rPr>
        <w:t>към комутатори</w:t>
      </w:r>
      <w:r w:rsidR="00B0519A" w:rsidRPr="00EC6E64">
        <w:rPr>
          <w:rFonts w:ascii="Times New Roman" w:hAnsi="Times New Roman" w:cs="Times New Roman"/>
          <w:noProof/>
          <w:sz w:val="24"/>
          <w:szCs w:val="24"/>
        </w:rPr>
        <w:t>те за</w:t>
      </w:r>
      <w:r w:rsidR="00F95285" w:rsidRPr="00EC6E64">
        <w:rPr>
          <w:rFonts w:ascii="Times New Roman" w:hAnsi="Times New Roman" w:cs="Times New Roman"/>
          <w:noProof/>
          <w:sz w:val="24"/>
          <w:szCs w:val="24"/>
        </w:rPr>
        <w:t xml:space="preserve"> клиентски достъп са сдвоени и прекарани през различни комуникационни трасета. </w:t>
      </w:r>
    </w:p>
    <w:p w:rsidR="003E439B" w:rsidRPr="00554132" w:rsidRDefault="00554132" w:rsidP="00E5428E">
      <w:pPr>
        <w:spacing w:before="120" w:after="0" w:line="360" w:lineRule="auto"/>
        <w:ind w:firstLine="425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bookmarkStart w:id="1" w:name="_Toc421514493"/>
      <w:r>
        <w:rPr>
          <w:rFonts w:ascii="Times New Roman" w:hAnsi="Times New Roman" w:cs="Times New Roman"/>
          <w:b/>
          <w:noProof/>
          <w:sz w:val="24"/>
          <w:szCs w:val="24"/>
        </w:rPr>
        <w:t xml:space="preserve">2.2 </w:t>
      </w:r>
      <w:r w:rsidR="003E439B" w:rsidRPr="00554132">
        <w:rPr>
          <w:rFonts w:ascii="Times New Roman" w:hAnsi="Times New Roman" w:cs="Times New Roman"/>
          <w:b/>
          <w:noProof/>
          <w:sz w:val="24"/>
          <w:szCs w:val="24"/>
        </w:rPr>
        <w:t xml:space="preserve">Локална мрежа в </w:t>
      </w:r>
      <w:r w:rsidR="00580EE0">
        <w:rPr>
          <w:rFonts w:ascii="Times New Roman" w:hAnsi="Times New Roman" w:cs="Times New Roman"/>
          <w:b/>
          <w:noProof/>
          <w:sz w:val="24"/>
          <w:szCs w:val="24"/>
        </w:rPr>
        <w:t>Касов център (</w:t>
      </w:r>
      <w:r w:rsidR="003E439B" w:rsidRPr="00554132">
        <w:rPr>
          <w:rFonts w:ascii="Times New Roman" w:hAnsi="Times New Roman" w:cs="Times New Roman"/>
          <w:b/>
          <w:noProof/>
          <w:sz w:val="24"/>
          <w:szCs w:val="24"/>
        </w:rPr>
        <w:t>КЦ</w:t>
      </w:r>
      <w:bookmarkEnd w:id="1"/>
      <w:r w:rsidR="00580EE0">
        <w:rPr>
          <w:rFonts w:ascii="Times New Roman" w:hAnsi="Times New Roman" w:cs="Times New Roman"/>
          <w:b/>
          <w:noProof/>
          <w:sz w:val="24"/>
          <w:szCs w:val="24"/>
        </w:rPr>
        <w:t>) на БНБ</w:t>
      </w:r>
    </w:p>
    <w:p w:rsidR="0048171D" w:rsidRDefault="003E439B" w:rsidP="00FE5CDB">
      <w:pPr>
        <w:spacing w:after="0" w:line="360" w:lineRule="auto"/>
        <w:ind w:firstLine="425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E439B">
        <w:rPr>
          <w:rFonts w:ascii="Times New Roman" w:hAnsi="Times New Roman" w:cs="Times New Roman"/>
          <w:noProof/>
          <w:sz w:val="24"/>
          <w:szCs w:val="24"/>
        </w:rPr>
        <w:t>Локалната мрежа в</w:t>
      </w:r>
      <w:r w:rsidR="00580EE0">
        <w:rPr>
          <w:rFonts w:ascii="Times New Roman" w:hAnsi="Times New Roman" w:cs="Times New Roman"/>
          <w:noProof/>
          <w:sz w:val="24"/>
          <w:szCs w:val="24"/>
        </w:rPr>
        <w:t xml:space="preserve"> КЦ </w:t>
      </w:r>
      <w:r w:rsidRPr="003E439B">
        <w:rPr>
          <w:rFonts w:ascii="Times New Roman" w:hAnsi="Times New Roman" w:cs="Times New Roman"/>
          <w:noProof/>
          <w:sz w:val="24"/>
          <w:szCs w:val="24"/>
        </w:rPr>
        <w:t xml:space="preserve">на БНБ има </w:t>
      </w:r>
      <w:r>
        <w:rPr>
          <w:rFonts w:ascii="Times New Roman" w:hAnsi="Times New Roman" w:cs="Times New Roman"/>
          <w:noProof/>
          <w:sz w:val="24"/>
          <w:szCs w:val="24"/>
        </w:rPr>
        <w:t>подобна</w:t>
      </w:r>
      <w:r w:rsidRPr="003E439B">
        <w:rPr>
          <w:rFonts w:ascii="Times New Roman" w:hAnsi="Times New Roman" w:cs="Times New Roman"/>
          <w:noProof/>
          <w:sz w:val="24"/>
          <w:szCs w:val="24"/>
        </w:rPr>
        <w:t xml:space="preserve"> топология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и резервираност на устройствата и услугите </w:t>
      </w:r>
      <w:r w:rsidRPr="003E439B">
        <w:rPr>
          <w:rFonts w:ascii="Times New Roman" w:hAnsi="Times New Roman" w:cs="Times New Roman"/>
          <w:noProof/>
          <w:sz w:val="24"/>
          <w:szCs w:val="24"/>
        </w:rPr>
        <w:t xml:space="preserve">като </w:t>
      </w:r>
      <w:r w:rsidR="00580EE0">
        <w:rPr>
          <w:rFonts w:ascii="Times New Roman" w:hAnsi="Times New Roman" w:cs="Times New Roman"/>
          <w:noProof/>
          <w:sz w:val="24"/>
          <w:szCs w:val="24"/>
        </w:rPr>
        <w:t>локалната мрежа</w:t>
      </w:r>
      <w:r w:rsidRPr="003E439B">
        <w:rPr>
          <w:rFonts w:ascii="Times New Roman" w:hAnsi="Times New Roman" w:cs="Times New Roman"/>
          <w:noProof/>
          <w:sz w:val="24"/>
          <w:szCs w:val="24"/>
        </w:rPr>
        <w:t xml:space="preserve"> в сградата на ЦУ. Разликата тук е, че </w:t>
      </w:r>
      <w:r>
        <w:rPr>
          <w:rFonts w:ascii="Times New Roman" w:hAnsi="Times New Roman" w:cs="Times New Roman"/>
          <w:noProof/>
          <w:sz w:val="24"/>
          <w:szCs w:val="24"/>
        </w:rPr>
        <w:t>във</w:t>
      </w:r>
      <w:r w:rsidRPr="003E439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580EE0">
        <w:rPr>
          <w:rFonts w:ascii="Times New Roman" w:hAnsi="Times New Roman" w:cs="Times New Roman"/>
          <w:noProof/>
          <w:sz w:val="24"/>
          <w:szCs w:val="24"/>
        </w:rPr>
        <w:lastRenderedPageBreak/>
        <w:t xml:space="preserve">КЦ </w:t>
      </w:r>
      <w:r w:rsidRPr="003E439B">
        <w:rPr>
          <w:rFonts w:ascii="Times New Roman" w:hAnsi="Times New Roman" w:cs="Times New Roman"/>
          <w:noProof/>
          <w:sz w:val="24"/>
          <w:szCs w:val="24"/>
        </w:rPr>
        <w:t xml:space="preserve">резервираността между </w:t>
      </w:r>
      <w:r>
        <w:rPr>
          <w:rFonts w:ascii="Times New Roman" w:hAnsi="Times New Roman" w:cs="Times New Roman"/>
          <w:noProof/>
          <w:sz w:val="24"/>
          <w:szCs w:val="24"/>
        </w:rPr>
        <w:t>нивото за клиентски достъп и опорното</w:t>
      </w:r>
      <w:r w:rsidRPr="003E439B">
        <w:rPr>
          <w:rFonts w:ascii="Times New Roman" w:hAnsi="Times New Roman" w:cs="Times New Roman"/>
          <w:noProof/>
          <w:sz w:val="24"/>
          <w:szCs w:val="24"/>
        </w:rPr>
        <w:t xml:space="preserve"> ниво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на мрежата</w:t>
      </w:r>
      <w:r w:rsidRPr="003E439B">
        <w:rPr>
          <w:rFonts w:ascii="Times New Roman" w:hAnsi="Times New Roman" w:cs="Times New Roman"/>
          <w:noProof/>
          <w:sz w:val="24"/>
          <w:szCs w:val="24"/>
        </w:rPr>
        <w:t xml:space="preserve"> се осъществява от комутатори Cisco 6500.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EC6E64" w:rsidRPr="00554132" w:rsidRDefault="00554132" w:rsidP="00E5428E">
      <w:pPr>
        <w:spacing w:before="120" w:after="0" w:line="360" w:lineRule="auto"/>
        <w:ind w:firstLine="425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 xml:space="preserve">2.3 </w:t>
      </w:r>
      <w:r w:rsidR="00EC6E64" w:rsidRPr="00554132">
        <w:rPr>
          <w:rFonts w:ascii="Times New Roman" w:hAnsi="Times New Roman" w:cs="Times New Roman"/>
          <w:b/>
          <w:noProof/>
          <w:sz w:val="24"/>
          <w:szCs w:val="24"/>
        </w:rPr>
        <w:t xml:space="preserve">Локални мрежи в </w:t>
      </w:r>
      <w:r w:rsidR="003E439B" w:rsidRPr="00554132">
        <w:rPr>
          <w:rFonts w:ascii="Times New Roman" w:hAnsi="Times New Roman" w:cs="Times New Roman"/>
          <w:b/>
          <w:noProof/>
          <w:sz w:val="24"/>
          <w:szCs w:val="24"/>
        </w:rPr>
        <w:t xml:space="preserve">останалите обекти на </w:t>
      </w:r>
      <w:r w:rsidR="00EC6E64" w:rsidRPr="00554132">
        <w:rPr>
          <w:rFonts w:ascii="Times New Roman" w:hAnsi="Times New Roman" w:cs="Times New Roman"/>
          <w:b/>
          <w:noProof/>
          <w:sz w:val="24"/>
          <w:szCs w:val="24"/>
        </w:rPr>
        <w:t>БНБ</w:t>
      </w:r>
    </w:p>
    <w:p w:rsidR="00EC6E64" w:rsidRPr="00EC6E64" w:rsidRDefault="003E439B" w:rsidP="00FE5CDB">
      <w:pPr>
        <w:spacing w:after="0" w:line="360" w:lineRule="auto"/>
        <w:ind w:firstLine="425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Локалните мрежи в останалите обекти на БНБ са реализирани на базата на комутатори от фамилиите </w:t>
      </w:r>
      <w:r w:rsidRPr="003E439B">
        <w:rPr>
          <w:rFonts w:ascii="Times New Roman" w:hAnsi="Times New Roman" w:cs="Times New Roman"/>
          <w:noProof/>
          <w:sz w:val="24"/>
          <w:szCs w:val="24"/>
        </w:rPr>
        <w:t xml:space="preserve">Cisco Catalyst </w:t>
      </w:r>
      <w:r w:rsidRPr="00EC6E64">
        <w:rPr>
          <w:rFonts w:ascii="Times New Roman" w:hAnsi="Times New Roman" w:cs="Times New Roman"/>
          <w:noProof/>
          <w:sz w:val="24"/>
          <w:szCs w:val="24"/>
        </w:rPr>
        <w:t>3</w:t>
      </w:r>
      <w:r>
        <w:rPr>
          <w:rFonts w:ascii="Times New Roman" w:hAnsi="Times New Roman" w:cs="Times New Roman"/>
          <w:noProof/>
          <w:sz w:val="24"/>
          <w:szCs w:val="24"/>
        </w:rPr>
        <w:t>9</w:t>
      </w:r>
      <w:r w:rsidRPr="00EC6E64">
        <w:rPr>
          <w:rFonts w:ascii="Times New Roman" w:hAnsi="Times New Roman" w:cs="Times New Roman"/>
          <w:noProof/>
          <w:sz w:val="24"/>
          <w:szCs w:val="24"/>
        </w:rPr>
        <w:t>00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и </w:t>
      </w:r>
      <w:r w:rsidRPr="003E439B">
        <w:rPr>
          <w:rFonts w:ascii="Times New Roman" w:hAnsi="Times New Roman" w:cs="Times New Roman"/>
          <w:noProof/>
          <w:sz w:val="24"/>
          <w:szCs w:val="24"/>
        </w:rPr>
        <w:t xml:space="preserve">Cisco Catalyst </w:t>
      </w:r>
      <w:r w:rsidRPr="00EC6E64">
        <w:rPr>
          <w:rFonts w:ascii="Times New Roman" w:hAnsi="Times New Roman" w:cs="Times New Roman"/>
          <w:noProof/>
          <w:sz w:val="24"/>
          <w:szCs w:val="24"/>
        </w:rPr>
        <w:t>3500</w:t>
      </w:r>
      <w:r>
        <w:rPr>
          <w:rFonts w:ascii="Times New Roman" w:hAnsi="Times New Roman" w:cs="Times New Roman"/>
          <w:noProof/>
          <w:sz w:val="24"/>
          <w:szCs w:val="24"/>
        </w:rPr>
        <w:t xml:space="preserve">. </w:t>
      </w:r>
    </w:p>
    <w:p w:rsidR="00D90BE2" w:rsidRPr="00DC52E3" w:rsidRDefault="00D90BE2" w:rsidP="00FE5CDB">
      <w:pPr>
        <w:pStyle w:val="Heading1"/>
        <w:spacing w:line="360" w:lineRule="auto"/>
        <w:rPr>
          <w:sz w:val="28"/>
          <w:szCs w:val="28"/>
          <w:lang w:val="bg-BG"/>
        </w:rPr>
      </w:pPr>
      <w:r w:rsidRPr="00DC52E3">
        <w:rPr>
          <w:sz w:val="28"/>
          <w:szCs w:val="28"/>
          <w:lang w:val="bg-BG"/>
        </w:rPr>
        <w:t>Система за гласови комуникации</w:t>
      </w:r>
    </w:p>
    <w:p w:rsidR="00D90BE2" w:rsidRPr="00BD038B" w:rsidRDefault="00D90BE2" w:rsidP="00FE5CDB">
      <w:pPr>
        <w:spacing w:after="0" w:line="360" w:lineRule="auto"/>
        <w:ind w:firstLine="425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Системата за гласови комуникации на БНБ е реализирана по технологията 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>VoIP</w:t>
      </w:r>
      <w:r w:rsidRPr="00D77AA5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на базата на 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>Cisco</w:t>
      </w:r>
      <w:r w:rsidRPr="00D77AA5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>Unified</w:t>
      </w:r>
      <w:r w:rsidRPr="00D77AA5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>Comunications</w:t>
      </w:r>
      <w:r w:rsidRPr="00D77AA5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>Manager</w:t>
      </w:r>
      <w:r w:rsidRPr="00D77AA5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>CUCM</w:t>
      </w:r>
      <w:r w:rsidRPr="00D77AA5">
        <w:rPr>
          <w:rFonts w:ascii="Times New Roman" w:hAnsi="Times New Roman" w:cs="Times New Roman"/>
          <w:noProof/>
          <w:sz w:val="24"/>
          <w:szCs w:val="24"/>
          <w:lang w:val="ru-RU"/>
        </w:rPr>
        <w:t>)</w:t>
      </w:r>
      <w:r>
        <w:rPr>
          <w:rFonts w:ascii="Times New Roman" w:hAnsi="Times New Roman" w:cs="Times New Roman"/>
          <w:noProof/>
          <w:sz w:val="24"/>
          <w:szCs w:val="24"/>
        </w:rPr>
        <w:t>, като обхваща всички обекти на БНБ</w:t>
      </w:r>
      <w:r w:rsidRPr="00D77AA5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</w:rPr>
        <w:t>И</w:t>
      </w:r>
      <w:r w:rsidRPr="00BD038B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зползва </w:t>
      </w:r>
      <w:r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се </w:t>
      </w:r>
      <w:r w:rsidRPr="00BD038B">
        <w:rPr>
          <w:rFonts w:ascii="Times New Roman" w:eastAsiaTheme="minorEastAsia" w:hAnsi="Times New Roman" w:cs="Times New Roman"/>
          <w:noProof/>
          <w:sz w:val="24"/>
          <w:szCs w:val="24"/>
        </w:rPr>
        <w:t>модел на управление</w:t>
      </w:r>
      <w:r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</w:t>
      </w:r>
      <w:r w:rsidRPr="00BD038B">
        <w:rPr>
          <w:rFonts w:ascii="Times New Roman" w:eastAsiaTheme="minorEastAsia" w:hAnsi="Times New Roman" w:cs="Times New Roman"/>
          <w:noProof/>
          <w:sz w:val="24"/>
          <w:szCs w:val="24"/>
        </w:rPr>
        <w:t>“</w:t>
      </w:r>
      <w:r w:rsidRPr="00D90BE2">
        <w:rPr>
          <w:rFonts w:ascii="Times New Roman" w:eastAsiaTheme="minorEastAsia" w:hAnsi="Times New Roman" w:cs="Times New Roman"/>
          <w:noProof/>
          <w:sz w:val="24"/>
          <w:szCs w:val="24"/>
        </w:rPr>
        <w:t>Clustering over WAN</w:t>
      </w:r>
      <w:r w:rsidRPr="00BD038B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”, т.е </w:t>
      </w:r>
      <w:r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системата работи на </w:t>
      </w:r>
      <w:r w:rsidRPr="00BD038B">
        <w:rPr>
          <w:rFonts w:ascii="Times New Roman" w:eastAsiaTheme="minorEastAsia" w:hAnsi="Times New Roman" w:cs="Times New Roman"/>
          <w:noProof/>
          <w:sz w:val="24"/>
          <w:szCs w:val="24"/>
        </w:rPr>
        <w:t>четири сървъра</w:t>
      </w:r>
      <w:r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, които </w:t>
      </w:r>
      <w:r w:rsidRPr="00BD038B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са разделени в две отделни физически локации – два от сървърите са в </w:t>
      </w:r>
      <w:r>
        <w:rPr>
          <w:rFonts w:ascii="Times New Roman" w:eastAsiaTheme="minorEastAsia" w:hAnsi="Times New Roman" w:cs="Times New Roman"/>
          <w:noProof/>
          <w:sz w:val="24"/>
          <w:szCs w:val="24"/>
        </w:rPr>
        <w:t>основния център за данни на БНБ</w:t>
      </w:r>
      <w:r w:rsidRPr="00BD038B">
        <w:rPr>
          <w:rFonts w:ascii="Times New Roman" w:eastAsiaTheme="minorEastAsia" w:hAnsi="Times New Roman" w:cs="Times New Roman"/>
          <w:noProof/>
          <w:sz w:val="24"/>
          <w:szCs w:val="24"/>
        </w:rPr>
        <w:t>, а останалите два в</w:t>
      </w:r>
      <w:r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ъв втория център за данни намиращ се в </w:t>
      </w:r>
      <w:r w:rsidRPr="00BD038B">
        <w:rPr>
          <w:rFonts w:ascii="Times New Roman" w:eastAsiaTheme="minorEastAsia" w:hAnsi="Times New Roman" w:cs="Times New Roman"/>
          <w:noProof/>
          <w:sz w:val="24"/>
          <w:szCs w:val="24"/>
        </w:rPr>
        <w:t>Касов център.</w:t>
      </w:r>
    </w:p>
    <w:p w:rsidR="00D90BE2" w:rsidRPr="00056B33" w:rsidRDefault="00D90BE2" w:rsidP="00FE5CDB">
      <w:pPr>
        <w:spacing w:after="0" w:line="360" w:lineRule="auto"/>
        <w:ind w:firstLine="425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056B33">
        <w:rPr>
          <w:rFonts w:ascii="Times New Roman" w:hAnsi="Times New Roman" w:cs="Times New Roman"/>
          <w:noProof/>
          <w:sz w:val="24"/>
          <w:szCs w:val="24"/>
        </w:rPr>
        <w:t xml:space="preserve">Самото приложение CUCM е виртуализирано, на базата на VMware Hypervisor, а дисковото пространство е провизионирано от външна дискова система, комуникацията към </w:t>
      </w:r>
      <w:r w:rsidR="00A862B7" w:rsidRPr="00056B33">
        <w:rPr>
          <w:rFonts w:ascii="Times New Roman" w:hAnsi="Times New Roman" w:cs="Times New Roman"/>
          <w:noProof/>
          <w:sz w:val="24"/>
          <w:szCs w:val="24"/>
        </w:rPr>
        <w:t>която</w:t>
      </w:r>
      <w:r w:rsidRPr="00056B33">
        <w:rPr>
          <w:rFonts w:ascii="Times New Roman" w:hAnsi="Times New Roman" w:cs="Times New Roman"/>
          <w:noProof/>
          <w:sz w:val="24"/>
          <w:szCs w:val="24"/>
        </w:rPr>
        <w:t xml:space="preserve"> се осъществява през изградената Storage Area Network (SAN).</w:t>
      </w:r>
    </w:p>
    <w:p w:rsidR="0048171D" w:rsidRDefault="00A862B7" w:rsidP="00FE5CDB">
      <w:pPr>
        <w:spacing w:after="0" w:line="360" w:lineRule="auto"/>
        <w:ind w:firstLine="425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056B33">
        <w:rPr>
          <w:rFonts w:ascii="Times New Roman" w:hAnsi="Times New Roman" w:cs="Times New Roman"/>
          <w:noProof/>
          <w:sz w:val="24"/>
          <w:szCs w:val="24"/>
        </w:rPr>
        <w:t>Един от сървърите изпълнява ролята на publisher, и управлява системата а останалите т</w:t>
      </w:r>
      <w:r w:rsidR="00D90BE2" w:rsidRPr="00056B33">
        <w:rPr>
          <w:rFonts w:ascii="Times New Roman" w:hAnsi="Times New Roman" w:cs="Times New Roman"/>
          <w:noProof/>
          <w:sz w:val="24"/>
          <w:szCs w:val="24"/>
        </w:rPr>
        <w:t xml:space="preserve">ри от сървърите изпълняват ролята на subscriber-и в клъстера и служат за разпределяне натовареността на системата. Всички вътрешно фирмени разговори между офисите преминават през IP WAN свързаността. Разговори към публичната телефонна мрежа, както и към мобилни дестинации в град София се осъществяват през двата гласови маршрутизатора, разположени в </w:t>
      </w:r>
      <w:r w:rsidR="00580EE0">
        <w:rPr>
          <w:rFonts w:ascii="Times New Roman" w:hAnsi="Times New Roman" w:cs="Times New Roman"/>
          <w:noProof/>
          <w:sz w:val="24"/>
          <w:szCs w:val="24"/>
        </w:rPr>
        <w:t>ЦУ на БНБ</w:t>
      </w:r>
      <w:r w:rsidR="00D90BE2" w:rsidRPr="00056B33">
        <w:rPr>
          <w:rFonts w:ascii="Times New Roman" w:hAnsi="Times New Roman" w:cs="Times New Roman"/>
          <w:noProof/>
          <w:sz w:val="24"/>
          <w:szCs w:val="24"/>
        </w:rPr>
        <w:t xml:space="preserve">. За връзка с доставчиците на телекоминикационни услуги се използва SIP трънк връзка (мобилен vlan и фиксиран vlan) към всеки един от двата доставчика. </w:t>
      </w:r>
    </w:p>
    <w:p w:rsidR="0048171D" w:rsidRDefault="00A862B7" w:rsidP="00FE5CDB">
      <w:pPr>
        <w:spacing w:after="0" w:line="360" w:lineRule="auto"/>
        <w:ind w:firstLine="425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056B33">
        <w:rPr>
          <w:rFonts w:ascii="Times New Roman" w:hAnsi="Times New Roman" w:cs="Times New Roman"/>
          <w:noProof/>
          <w:sz w:val="24"/>
          <w:szCs w:val="24"/>
        </w:rPr>
        <w:t>Системата за гласови комуникации е високо резервирана</w:t>
      </w:r>
      <w:r w:rsidR="00164A8C" w:rsidRPr="00056B33">
        <w:rPr>
          <w:rFonts w:ascii="Times New Roman" w:hAnsi="Times New Roman" w:cs="Times New Roman"/>
          <w:noProof/>
          <w:sz w:val="24"/>
          <w:szCs w:val="24"/>
        </w:rPr>
        <w:t>. В</w:t>
      </w:r>
      <w:r w:rsidR="00D90BE2" w:rsidRPr="00056B33">
        <w:rPr>
          <w:rFonts w:ascii="Times New Roman" w:hAnsi="Times New Roman" w:cs="Times New Roman"/>
          <w:noProof/>
          <w:sz w:val="24"/>
          <w:szCs w:val="24"/>
        </w:rPr>
        <w:t xml:space="preserve"> случай на отпадане на IP WAN свързаността</w:t>
      </w:r>
      <w:r w:rsidRPr="00056B33">
        <w:rPr>
          <w:rFonts w:ascii="Times New Roman" w:hAnsi="Times New Roman" w:cs="Times New Roman"/>
          <w:noProof/>
          <w:sz w:val="24"/>
          <w:szCs w:val="24"/>
        </w:rPr>
        <w:t xml:space="preserve"> с някой от обектите на БНБ и</w:t>
      </w:r>
      <w:r w:rsidR="00D90BE2" w:rsidRPr="00056B33">
        <w:rPr>
          <w:rFonts w:ascii="Times New Roman" w:hAnsi="Times New Roman" w:cs="Times New Roman"/>
          <w:noProof/>
          <w:sz w:val="24"/>
          <w:szCs w:val="24"/>
        </w:rPr>
        <w:t xml:space="preserve"> комуникацията между CM сървърите прекъсне</w:t>
      </w:r>
      <w:r w:rsidRPr="00056B33">
        <w:rPr>
          <w:rFonts w:ascii="Times New Roman" w:hAnsi="Times New Roman" w:cs="Times New Roman"/>
          <w:noProof/>
          <w:sz w:val="24"/>
          <w:szCs w:val="24"/>
        </w:rPr>
        <w:t>, т</w:t>
      </w:r>
      <w:r w:rsidR="00D90BE2" w:rsidRPr="00056B33">
        <w:rPr>
          <w:rFonts w:ascii="Times New Roman" w:hAnsi="Times New Roman" w:cs="Times New Roman"/>
          <w:noProof/>
          <w:sz w:val="24"/>
          <w:szCs w:val="24"/>
        </w:rPr>
        <w:t>елефоните ще продължат да са регистрирани в системата</w:t>
      </w:r>
      <w:r w:rsidRPr="00056B33">
        <w:rPr>
          <w:rFonts w:ascii="Times New Roman" w:hAnsi="Times New Roman" w:cs="Times New Roman"/>
          <w:noProof/>
          <w:sz w:val="24"/>
          <w:szCs w:val="24"/>
        </w:rPr>
        <w:t xml:space="preserve"> и да работят</w:t>
      </w:r>
      <w:r w:rsidR="00D90BE2" w:rsidRPr="00056B33">
        <w:rPr>
          <w:rFonts w:ascii="Times New Roman" w:hAnsi="Times New Roman" w:cs="Times New Roman"/>
          <w:noProof/>
          <w:sz w:val="24"/>
          <w:szCs w:val="24"/>
        </w:rPr>
        <w:t>, тъй като Subscriber 2 и Subscriber 3 сървърите продължават да работят самостоятелно</w:t>
      </w:r>
      <w:r w:rsidRPr="00056B33">
        <w:rPr>
          <w:rFonts w:ascii="Times New Roman" w:hAnsi="Times New Roman" w:cs="Times New Roman"/>
          <w:noProof/>
          <w:sz w:val="24"/>
          <w:szCs w:val="24"/>
        </w:rPr>
        <w:t xml:space="preserve"> във втория център за данни, а в останалите обекти, локалните маршрутизатори ще поемат функциите на CM сърверите.</w:t>
      </w:r>
    </w:p>
    <w:p w:rsidR="00D67BCE" w:rsidRPr="00D77AA5" w:rsidRDefault="00D67BCE" w:rsidP="00FE5CDB">
      <w:pPr>
        <w:pStyle w:val="Heading1"/>
        <w:spacing w:line="360" w:lineRule="auto"/>
        <w:rPr>
          <w:sz w:val="28"/>
          <w:szCs w:val="28"/>
          <w:lang w:val="ru-RU"/>
        </w:rPr>
      </w:pPr>
      <w:r w:rsidRPr="00D77AA5">
        <w:rPr>
          <w:sz w:val="28"/>
          <w:szCs w:val="28"/>
          <w:lang w:val="ru-RU"/>
        </w:rPr>
        <w:lastRenderedPageBreak/>
        <w:t>Връзка</w:t>
      </w:r>
      <w:r w:rsidR="00580EE0" w:rsidRPr="00D77AA5">
        <w:rPr>
          <w:sz w:val="28"/>
          <w:szCs w:val="28"/>
          <w:lang w:val="ru-RU"/>
        </w:rPr>
        <w:t xml:space="preserve"> между двата центъра за данни на БНБ </w:t>
      </w:r>
      <w:r w:rsidRPr="00D77AA5">
        <w:rPr>
          <w:sz w:val="28"/>
          <w:szCs w:val="28"/>
          <w:lang w:val="ru-RU"/>
        </w:rPr>
        <w:t xml:space="preserve">през </w:t>
      </w:r>
      <w:r w:rsidRPr="00DC52E3">
        <w:rPr>
          <w:sz w:val="28"/>
          <w:szCs w:val="28"/>
        </w:rPr>
        <w:t>DWDM</w:t>
      </w:r>
      <w:r w:rsidRPr="00D77AA5">
        <w:rPr>
          <w:sz w:val="28"/>
          <w:szCs w:val="28"/>
          <w:lang w:val="ru-RU"/>
        </w:rPr>
        <w:t xml:space="preserve"> преносна среда</w:t>
      </w:r>
    </w:p>
    <w:p w:rsidR="00CA37E9" w:rsidRPr="00CA37E9" w:rsidRDefault="00D67BCE" w:rsidP="00FE5CDB">
      <w:pPr>
        <w:spacing w:after="0" w:line="360" w:lineRule="auto"/>
        <w:ind w:firstLine="425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67BCE">
        <w:rPr>
          <w:rFonts w:ascii="Times New Roman" w:hAnsi="Times New Roman" w:cs="Times New Roman"/>
          <w:noProof/>
          <w:sz w:val="24"/>
          <w:szCs w:val="24"/>
        </w:rPr>
        <w:t xml:space="preserve">Връзката между двата центъра за данни на БНБ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е изградена на базата на високоскоросттна оптична връзка. Използвана е технологията </w:t>
      </w:r>
      <w:r w:rsidR="0073595F" w:rsidRPr="0073595F">
        <w:rPr>
          <w:rFonts w:ascii="Times New Roman" w:hAnsi="Times New Roman" w:cs="Times New Roman"/>
          <w:noProof/>
          <w:sz w:val="24"/>
          <w:szCs w:val="24"/>
        </w:rPr>
        <w:t>Dense Wavelength Division Multiplexing</w:t>
      </w:r>
      <w:r w:rsidR="0073595F">
        <w:rPr>
          <w:rStyle w:val="Emphasis"/>
        </w:rPr>
        <w:t xml:space="preserve"> </w:t>
      </w:r>
      <w:r w:rsidR="0073595F" w:rsidRPr="0073595F">
        <w:rPr>
          <w:rStyle w:val="Emphasis"/>
          <w:i w:val="0"/>
        </w:rPr>
        <w:t>(</w:t>
      </w:r>
      <w:r w:rsidRPr="00D67BCE">
        <w:rPr>
          <w:rFonts w:ascii="Times New Roman" w:hAnsi="Times New Roman" w:cs="Times New Roman"/>
          <w:noProof/>
          <w:sz w:val="24"/>
          <w:szCs w:val="24"/>
        </w:rPr>
        <w:t>DWDM</w:t>
      </w:r>
      <w:r w:rsidR="0073595F">
        <w:rPr>
          <w:rFonts w:ascii="Times New Roman" w:hAnsi="Times New Roman" w:cs="Times New Roman"/>
          <w:noProof/>
          <w:sz w:val="24"/>
          <w:szCs w:val="24"/>
        </w:rPr>
        <w:t>)</w:t>
      </w:r>
      <w:r w:rsidRPr="00D67BC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73595F">
        <w:rPr>
          <w:rFonts w:ascii="Times New Roman" w:hAnsi="Times New Roman" w:cs="Times New Roman"/>
          <w:noProof/>
          <w:sz w:val="24"/>
          <w:szCs w:val="24"/>
        </w:rPr>
        <w:t xml:space="preserve">позволяваща увеличаване на пропускателната способност на оптичната линия, чрез мултиплексиране на лазерни лъчи с различна дължина на вълната (цвят). </w:t>
      </w:r>
      <w:r w:rsidR="0073595F">
        <w:rPr>
          <w:rFonts w:ascii="Times New Roman" w:hAnsi="Times New Roman" w:cs="Times New Roman"/>
          <w:noProof/>
          <w:sz w:val="24"/>
          <w:szCs w:val="24"/>
          <w:lang w:val="en-US"/>
        </w:rPr>
        <w:t>DWDM</w:t>
      </w:r>
      <w:r w:rsidR="0073595F">
        <w:rPr>
          <w:rFonts w:ascii="Times New Roman" w:hAnsi="Times New Roman" w:cs="Times New Roman"/>
          <w:noProof/>
          <w:sz w:val="24"/>
          <w:szCs w:val="24"/>
        </w:rPr>
        <w:t xml:space="preserve"> връзките са реализирани върху наети оптични влакна (</w:t>
      </w:r>
      <w:r w:rsidR="0073595F">
        <w:rPr>
          <w:rFonts w:ascii="Times New Roman" w:hAnsi="Times New Roman" w:cs="Times New Roman"/>
          <w:noProof/>
          <w:sz w:val="24"/>
          <w:szCs w:val="24"/>
          <w:lang w:val="en-US"/>
        </w:rPr>
        <w:t>dark</w:t>
      </w:r>
      <w:r w:rsidR="0073595F" w:rsidRPr="00D77AA5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 w:rsidR="0073595F">
        <w:rPr>
          <w:rFonts w:ascii="Times New Roman" w:hAnsi="Times New Roman" w:cs="Times New Roman"/>
          <w:noProof/>
          <w:sz w:val="24"/>
          <w:szCs w:val="24"/>
          <w:lang w:val="en-US"/>
        </w:rPr>
        <w:t>fiber</w:t>
      </w:r>
      <w:r w:rsidR="0073595F" w:rsidRPr="00D77AA5">
        <w:rPr>
          <w:rFonts w:ascii="Times New Roman" w:hAnsi="Times New Roman" w:cs="Times New Roman"/>
          <w:noProof/>
          <w:sz w:val="24"/>
          <w:szCs w:val="24"/>
          <w:lang w:val="ru-RU"/>
        </w:rPr>
        <w:t>)</w:t>
      </w:r>
      <w:r w:rsidR="0073595F">
        <w:rPr>
          <w:rFonts w:ascii="Times New Roman" w:hAnsi="Times New Roman" w:cs="Times New Roman"/>
          <w:noProof/>
          <w:sz w:val="24"/>
          <w:szCs w:val="24"/>
        </w:rPr>
        <w:t xml:space="preserve"> от двама доставчици с независима инфраструктура</w:t>
      </w:r>
      <w:r w:rsidR="0073595F" w:rsidRPr="00D77AA5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, </w:t>
      </w:r>
      <w:r w:rsidR="0073595F">
        <w:rPr>
          <w:rFonts w:ascii="Times New Roman" w:hAnsi="Times New Roman" w:cs="Times New Roman"/>
          <w:noProof/>
          <w:sz w:val="24"/>
          <w:szCs w:val="24"/>
        </w:rPr>
        <w:t>които свързват двата центъра за данни на БНБ по несъвпадащи комуникационни трасета</w:t>
      </w:r>
      <w:r w:rsidR="00CA37E9">
        <w:rPr>
          <w:rFonts w:ascii="Times New Roman" w:hAnsi="Times New Roman" w:cs="Times New Roman"/>
          <w:noProof/>
          <w:sz w:val="24"/>
          <w:szCs w:val="24"/>
        </w:rPr>
        <w:t xml:space="preserve"> със дължини съответно 14 км. и 17 км</w:t>
      </w:r>
      <w:r w:rsidR="0073595F">
        <w:rPr>
          <w:rFonts w:ascii="Times New Roman" w:hAnsi="Times New Roman" w:cs="Times New Roman"/>
          <w:noProof/>
          <w:sz w:val="24"/>
          <w:szCs w:val="24"/>
        </w:rPr>
        <w:t xml:space="preserve">. </w:t>
      </w:r>
      <w:r w:rsidR="00CA37E9">
        <w:rPr>
          <w:rFonts w:ascii="Times New Roman" w:hAnsi="Times New Roman" w:cs="Times New Roman"/>
          <w:noProof/>
          <w:sz w:val="24"/>
          <w:szCs w:val="24"/>
        </w:rPr>
        <w:t xml:space="preserve">Логически връзката между двата центъра е изградена между </w:t>
      </w:r>
      <w:r w:rsidR="00CA37E9" w:rsidRPr="00D67BCE">
        <w:rPr>
          <w:rFonts w:ascii="Times New Roman" w:hAnsi="Times New Roman" w:cs="Times New Roman"/>
          <w:noProof/>
          <w:sz w:val="24"/>
          <w:szCs w:val="24"/>
        </w:rPr>
        <w:t xml:space="preserve">комутаторите </w:t>
      </w:r>
      <w:r w:rsidRPr="00D67BCE">
        <w:rPr>
          <w:rFonts w:ascii="Times New Roman" w:hAnsi="Times New Roman" w:cs="Times New Roman"/>
          <w:noProof/>
          <w:sz w:val="24"/>
          <w:szCs w:val="24"/>
        </w:rPr>
        <w:t>Nexus 70</w:t>
      </w:r>
      <w:r w:rsidR="00CA37E9">
        <w:rPr>
          <w:rFonts w:ascii="Times New Roman" w:hAnsi="Times New Roman" w:cs="Times New Roman"/>
          <w:noProof/>
          <w:sz w:val="24"/>
          <w:szCs w:val="24"/>
        </w:rPr>
        <w:t>0</w:t>
      </w:r>
      <w:r w:rsidRPr="00D67BCE">
        <w:rPr>
          <w:rFonts w:ascii="Times New Roman" w:hAnsi="Times New Roman" w:cs="Times New Roman"/>
          <w:noProof/>
          <w:sz w:val="24"/>
          <w:szCs w:val="24"/>
        </w:rPr>
        <w:t>0</w:t>
      </w:r>
      <w:r w:rsidR="00CA37E9">
        <w:rPr>
          <w:rFonts w:ascii="Times New Roman" w:hAnsi="Times New Roman" w:cs="Times New Roman"/>
          <w:noProof/>
          <w:sz w:val="24"/>
          <w:szCs w:val="24"/>
        </w:rPr>
        <w:t xml:space="preserve"> разположени в двата центъра за данни. Всички комуникационни устройства реализиращи връзката са сдвоени, което гарантира висока надеждност на услугите. </w:t>
      </w:r>
    </w:p>
    <w:p w:rsidR="00D67BCE" w:rsidRDefault="00D67BCE" w:rsidP="00FE5CDB">
      <w:pPr>
        <w:spacing w:after="0" w:line="360" w:lineRule="auto"/>
        <w:ind w:firstLine="425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67BCE">
        <w:rPr>
          <w:rFonts w:ascii="Times New Roman" w:hAnsi="Times New Roman" w:cs="Times New Roman"/>
          <w:noProof/>
          <w:sz w:val="24"/>
          <w:szCs w:val="24"/>
        </w:rPr>
        <w:t>Логическата топология на мрежата използва DWDM линията за физическа връзка между ЦУ и КЦ. Логически връзката между VLAN мрежите, които трябва да са разширени на Layer 2 между двата центъра за данни, минава през OTV VDC виртуалните контексти на Nexus 7010 комутаторите. По този начин Layer 2 (Ethernet) информацията се капсулира в Layer 3 IP пакети и се пренася към другия център за данни. Там тези рамки се декапсулират и се пренасят към крайната им дестинация. Рамките, които не са с известен получател се филтрират и STP BPDU пакетите не се пренасят към другия DC. По този начин се оформят два отделни STP домейна и евентуален проблем в един от тях не влияе на мрежата в другия обект.</w:t>
      </w:r>
    </w:p>
    <w:p w:rsidR="0031237C" w:rsidRPr="00DC52E3" w:rsidRDefault="00EC6E64" w:rsidP="00FE5CDB">
      <w:pPr>
        <w:pStyle w:val="Heading1"/>
        <w:spacing w:line="360" w:lineRule="auto"/>
        <w:rPr>
          <w:noProof/>
          <w:sz w:val="28"/>
          <w:szCs w:val="28"/>
        </w:rPr>
      </w:pPr>
      <w:r w:rsidRPr="00DC52E3">
        <w:rPr>
          <w:noProof/>
          <w:sz w:val="28"/>
          <w:szCs w:val="28"/>
        </w:rPr>
        <w:t>Периметър зона</w:t>
      </w:r>
    </w:p>
    <w:p w:rsidR="00177EE0" w:rsidRDefault="0031237C" w:rsidP="00FE5CDB">
      <w:pPr>
        <w:spacing w:after="0" w:line="360" w:lineRule="auto"/>
        <w:ind w:firstLine="425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C6E64">
        <w:rPr>
          <w:rFonts w:ascii="Times New Roman" w:hAnsi="Times New Roman" w:cs="Times New Roman"/>
          <w:noProof/>
          <w:sz w:val="24"/>
          <w:szCs w:val="24"/>
        </w:rPr>
        <w:t xml:space="preserve">Периметър зоната от мрежата на БНБ включва маршрутизатори за достъп към мрежите на двама доставчика на комуникационни услуги с независима инфраструктура, защитни стени от двама различни производителя и комутатори за връзка между отделните сегменти на мрежата. Периметър зоната се свързва във вътрешната мрежа на БНБ чрез опорните комутатори </w:t>
      </w:r>
      <w:r w:rsidRPr="00EC6E64">
        <w:rPr>
          <w:rFonts w:ascii="Times New Roman" w:hAnsi="Times New Roman" w:cs="Times New Roman"/>
          <w:noProof/>
          <w:sz w:val="24"/>
          <w:szCs w:val="24"/>
          <w:lang w:val="en-US"/>
        </w:rPr>
        <w:t>Nexus</w:t>
      </w:r>
      <w:r w:rsidRPr="00D77AA5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7010</w:t>
      </w:r>
      <w:r w:rsidRPr="00EC6E64">
        <w:rPr>
          <w:rFonts w:ascii="Times New Roman" w:hAnsi="Times New Roman" w:cs="Times New Roman"/>
          <w:noProof/>
          <w:sz w:val="24"/>
          <w:szCs w:val="24"/>
        </w:rPr>
        <w:t>..</w:t>
      </w:r>
      <w:r w:rsidR="00EC6E64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31237C" w:rsidRPr="00177EE0" w:rsidRDefault="00EC6E64" w:rsidP="00FE5CDB">
      <w:pPr>
        <w:spacing w:after="0" w:line="360" w:lineRule="auto"/>
        <w:ind w:firstLine="425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В периметър зоната на БНБ работят </w:t>
      </w:r>
      <w:r w:rsidR="00D747AD">
        <w:rPr>
          <w:rFonts w:ascii="Times New Roman" w:hAnsi="Times New Roman" w:cs="Times New Roman"/>
          <w:noProof/>
          <w:sz w:val="24"/>
          <w:szCs w:val="24"/>
        </w:rPr>
        <w:t>комутатори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177EE0">
        <w:rPr>
          <w:rFonts w:ascii="Times New Roman" w:hAnsi="Times New Roman" w:cs="Times New Roman"/>
          <w:noProof/>
          <w:sz w:val="24"/>
          <w:szCs w:val="24"/>
        </w:rPr>
        <w:t xml:space="preserve">от фамилиите 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>Cisco</w:t>
      </w:r>
      <w:r w:rsidRPr="00D77AA5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>Catalyst</w:t>
      </w:r>
      <w:r w:rsidRPr="00D77AA5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 w:rsidR="00177EE0" w:rsidRPr="00D77AA5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3700 </w:t>
      </w:r>
      <w:r w:rsidR="00177EE0">
        <w:rPr>
          <w:rFonts w:ascii="Times New Roman" w:hAnsi="Times New Roman" w:cs="Times New Roman"/>
          <w:noProof/>
          <w:sz w:val="24"/>
          <w:szCs w:val="24"/>
        </w:rPr>
        <w:t>и</w:t>
      </w:r>
      <w:r w:rsidR="00177EE0" w:rsidRPr="00D77AA5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 w:rsidR="00177EE0">
        <w:rPr>
          <w:rFonts w:ascii="Times New Roman" w:hAnsi="Times New Roman" w:cs="Times New Roman"/>
          <w:noProof/>
          <w:sz w:val="24"/>
          <w:szCs w:val="24"/>
          <w:lang w:val="en-US"/>
        </w:rPr>
        <w:t>Cisco</w:t>
      </w:r>
      <w:r w:rsidR="00177EE0" w:rsidRPr="00D77AA5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 w:rsidR="00177EE0">
        <w:rPr>
          <w:rFonts w:ascii="Times New Roman" w:hAnsi="Times New Roman" w:cs="Times New Roman"/>
          <w:noProof/>
          <w:sz w:val="24"/>
          <w:szCs w:val="24"/>
          <w:lang w:val="en-US"/>
        </w:rPr>
        <w:t>Catalyst</w:t>
      </w:r>
      <w:r w:rsidR="00177EE0" w:rsidRPr="00D77AA5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 w:rsidR="00177EE0">
        <w:rPr>
          <w:rFonts w:ascii="Times New Roman" w:hAnsi="Times New Roman" w:cs="Times New Roman"/>
          <w:noProof/>
          <w:sz w:val="24"/>
          <w:szCs w:val="24"/>
        </w:rPr>
        <w:t>29</w:t>
      </w:r>
      <w:r w:rsidR="00177EE0" w:rsidRPr="00D77AA5">
        <w:rPr>
          <w:rFonts w:ascii="Times New Roman" w:hAnsi="Times New Roman" w:cs="Times New Roman"/>
          <w:noProof/>
          <w:sz w:val="24"/>
          <w:szCs w:val="24"/>
          <w:lang w:val="ru-RU"/>
        </w:rPr>
        <w:t>00</w:t>
      </w:r>
      <w:r w:rsidR="00D747AD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D747AD" w:rsidRPr="00177EE0">
        <w:rPr>
          <w:rFonts w:ascii="Times New Roman" w:hAnsi="Times New Roman" w:cs="Times New Roman"/>
          <w:noProof/>
          <w:sz w:val="24"/>
          <w:szCs w:val="24"/>
        </w:rPr>
        <w:t>ASR1002X</w:t>
      </w:r>
      <w:r w:rsidR="00D747AD">
        <w:rPr>
          <w:rFonts w:ascii="Times New Roman" w:hAnsi="Times New Roman" w:cs="Times New Roman"/>
          <w:noProof/>
          <w:sz w:val="24"/>
          <w:szCs w:val="24"/>
        </w:rPr>
        <w:t xml:space="preserve"> маршрутизатори</w:t>
      </w:r>
      <w:r w:rsidR="00580EE0">
        <w:rPr>
          <w:rFonts w:ascii="Times New Roman" w:hAnsi="Times New Roman" w:cs="Times New Roman"/>
          <w:noProof/>
          <w:sz w:val="24"/>
          <w:szCs w:val="24"/>
        </w:rPr>
        <w:t xml:space="preserve"> и </w:t>
      </w:r>
      <w:r w:rsidR="00177EE0">
        <w:rPr>
          <w:rFonts w:ascii="Times New Roman" w:hAnsi="Times New Roman" w:cs="Times New Roman"/>
          <w:noProof/>
          <w:sz w:val="24"/>
          <w:szCs w:val="24"/>
        </w:rPr>
        <w:t xml:space="preserve">защитни стени </w:t>
      </w:r>
      <w:r w:rsidR="00177EE0">
        <w:rPr>
          <w:rFonts w:ascii="Times New Roman" w:hAnsi="Times New Roman" w:cs="Times New Roman"/>
          <w:noProof/>
          <w:sz w:val="24"/>
          <w:szCs w:val="24"/>
          <w:lang w:val="en-US"/>
        </w:rPr>
        <w:t>Cisco</w:t>
      </w:r>
      <w:r w:rsidR="00177EE0" w:rsidRPr="00D77AA5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 w:rsidR="00177EE0">
        <w:rPr>
          <w:rFonts w:ascii="Times New Roman" w:hAnsi="Times New Roman" w:cs="Times New Roman"/>
          <w:noProof/>
          <w:sz w:val="24"/>
          <w:szCs w:val="24"/>
          <w:lang w:val="en-US"/>
        </w:rPr>
        <w:t>ASA</w:t>
      </w:r>
      <w:r w:rsidR="00177EE0">
        <w:rPr>
          <w:rFonts w:ascii="Times New Roman" w:hAnsi="Times New Roman" w:cs="Times New Roman"/>
          <w:noProof/>
          <w:sz w:val="24"/>
          <w:szCs w:val="24"/>
        </w:rPr>
        <w:t xml:space="preserve">. </w:t>
      </w:r>
      <w:r w:rsidR="00177EE0" w:rsidRPr="00EC6E64">
        <w:rPr>
          <w:rFonts w:ascii="Times New Roman" w:hAnsi="Times New Roman" w:cs="Times New Roman"/>
          <w:noProof/>
          <w:sz w:val="24"/>
          <w:szCs w:val="24"/>
        </w:rPr>
        <w:lastRenderedPageBreak/>
        <w:t>Устройствата в тази зона от мрежата се характеризират с висока производителност и отказоустойчивост, като всички устройства в тази зона са резервирани хардуерно</w:t>
      </w:r>
    </w:p>
    <w:p w:rsidR="00B83A5B" w:rsidRPr="00D77AA5" w:rsidRDefault="00177EE0" w:rsidP="00FE5CDB">
      <w:pPr>
        <w:pStyle w:val="Heading1"/>
        <w:spacing w:line="360" w:lineRule="auto"/>
        <w:rPr>
          <w:noProof/>
          <w:sz w:val="28"/>
          <w:szCs w:val="28"/>
          <w:lang w:val="ru-RU"/>
        </w:rPr>
      </w:pPr>
      <w:bookmarkStart w:id="2" w:name="_Toc421514488"/>
      <w:r w:rsidRPr="00D77AA5">
        <w:rPr>
          <w:noProof/>
          <w:sz w:val="28"/>
          <w:szCs w:val="28"/>
          <w:lang w:val="ru-RU"/>
        </w:rPr>
        <w:t>Мрежа за връзка към отдалечени обекти на БНБ (</w:t>
      </w:r>
      <w:r w:rsidRPr="00DC52E3">
        <w:rPr>
          <w:noProof/>
          <w:sz w:val="28"/>
          <w:szCs w:val="28"/>
        </w:rPr>
        <w:t>BNB</w:t>
      </w:r>
      <w:r w:rsidRPr="00D77AA5">
        <w:rPr>
          <w:noProof/>
          <w:lang w:val="ru-RU"/>
        </w:rPr>
        <w:t xml:space="preserve"> </w:t>
      </w:r>
      <w:r w:rsidRPr="00DC52E3">
        <w:rPr>
          <w:noProof/>
          <w:sz w:val="28"/>
          <w:szCs w:val="28"/>
        </w:rPr>
        <w:t>WAN</w:t>
      </w:r>
      <w:r w:rsidRPr="00D77AA5">
        <w:rPr>
          <w:noProof/>
          <w:sz w:val="28"/>
          <w:szCs w:val="28"/>
          <w:lang w:val="ru-RU"/>
        </w:rPr>
        <w:t>)</w:t>
      </w:r>
      <w:bookmarkEnd w:id="2"/>
    </w:p>
    <w:p w:rsidR="00A761DE" w:rsidRDefault="00177EE0" w:rsidP="00FE5CDB">
      <w:pPr>
        <w:spacing w:after="0" w:line="360" w:lineRule="auto"/>
        <w:ind w:firstLine="425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77AA5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Връзката до отдалечените обекти на БНБ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е реализирана на базата на криптирани връзки между </w:t>
      </w:r>
      <w:r w:rsidR="00A761DE">
        <w:rPr>
          <w:rFonts w:ascii="Times New Roman" w:hAnsi="Times New Roman" w:cs="Times New Roman"/>
          <w:noProof/>
          <w:sz w:val="24"/>
          <w:szCs w:val="24"/>
        </w:rPr>
        <w:t>специализирани устройства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в ЦУ на БНБ и устройства </w:t>
      </w:r>
      <w:r w:rsidR="00A761DE">
        <w:rPr>
          <w:rFonts w:ascii="Times New Roman" w:hAnsi="Times New Roman" w:cs="Times New Roman"/>
          <w:noProof/>
          <w:sz w:val="24"/>
          <w:szCs w:val="24"/>
        </w:rPr>
        <w:t xml:space="preserve">в отделните обекти. </w:t>
      </w:r>
    </w:p>
    <w:p w:rsidR="00E972A8" w:rsidRDefault="00E972A8" w:rsidP="00FE5CDB">
      <w:pPr>
        <w:spacing w:after="0" w:line="360" w:lineRule="auto"/>
        <w:ind w:firstLine="425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От ЦУ на БНБ до сградите на управление „Фискални услуги“ и Касов център на БНБ са изградени криптирани резервирани връзки през инфраструктурата на двама доставчици на комуникационни услуги с независима инфраструктура, които се терминират на физически резервирани маршрутизатори. </w:t>
      </w:r>
    </w:p>
    <w:p w:rsidR="00056B33" w:rsidRDefault="00056B33" w:rsidP="00FE5CDB">
      <w:pPr>
        <w:spacing w:after="0" w:line="360" w:lineRule="auto"/>
        <w:ind w:firstLine="425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От ЦУ на БНБ до сградите на Касовите представителства на БНБ</w:t>
      </w:r>
      <w:r w:rsidR="00277C51">
        <w:rPr>
          <w:rFonts w:ascii="Times New Roman" w:hAnsi="Times New Roman" w:cs="Times New Roman"/>
          <w:noProof/>
          <w:sz w:val="24"/>
          <w:szCs w:val="24"/>
        </w:rPr>
        <w:t xml:space="preserve"> в градовете София, Плевен, Варна, Бургас и Пловдив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са изградени криптирани резервирани връзки през инфраструктурата на двама доставчици на комуникационни услуги с независима инфраструктура, които се терминират на маршрутизатори в съответното Касово представителство.</w:t>
      </w:r>
    </w:p>
    <w:p w:rsidR="0048171D" w:rsidRDefault="0048171D" w:rsidP="00FE5CDB">
      <w:pPr>
        <w:spacing w:after="0" w:line="360" w:lineRule="auto"/>
        <w:ind w:firstLine="425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От ЦУ на БНБ до сградите на почивните бази на БНБ са изградени криптирани връзки, които се терминират на маршрутизатори в съответната почивна база.</w:t>
      </w:r>
    </w:p>
    <w:p w:rsidR="00056B33" w:rsidRPr="00D77AA5" w:rsidRDefault="00056B33" w:rsidP="00FE5CDB">
      <w:pPr>
        <w:spacing w:after="0" w:line="360" w:lineRule="auto"/>
        <w:ind w:firstLine="425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От ЦУ на БНБ до сградите на </w:t>
      </w:r>
      <w:r w:rsidR="0048171D" w:rsidRPr="00D77AA5">
        <w:rPr>
          <w:rFonts w:ascii="Times New Roman" w:hAnsi="Times New Roman" w:cs="Times New Roman"/>
          <w:noProof/>
          <w:sz w:val="24"/>
          <w:szCs w:val="24"/>
          <w:lang w:val="ru-RU"/>
        </w:rPr>
        <w:t>останалите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обекти на БНБ са изградени криптирани връзки които се терминират на устройства за сигурност 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>CheckPo</w:t>
      </w:r>
      <w:r w:rsidR="00B10D8B">
        <w:rPr>
          <w:rFonts w:ascii="Times New Roman" w:hAnsi="Times New Roman" w:cs="Times New Roman"/>
          <w:noProof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>nt</w:t>
      </w:r>
      <w:r w:rsidRPr="00D77AA5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>UTM</w:t>
      </w:r>
      <w:r w:rsidRPr="00D77AA5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в съответ</w:t>
      </w:r>
      <w:r w:rsidRPr="00D77AA5">
        <w:rPr>
          <w:rFonts w:ascii="Times New Roman" w:hAnsi="Times New Roman" w:cs="Times New Roman"/>
          <w:noProof/>
          <w:sz w:val="24"/>
          <w:szCs w:val="24"/>
          <w:lang w:val="ru-RU"/>
        </w:rPr>
        <w:t>ния обект.</w:t>
      </w:r>
    </w:p>
    <w:p w:rsidR="0048171D" w:rsidRDefault="00EB0A5C" w:rsidP="00FE5CDB">
      <w:pPr>
        <w:spacing w:after="0" w:line="360" w:lineRule="auto"/>
        <w:ind w:firstLine="425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Във 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>WAN</w:t>
      </w:r>
      <w:r w:rsidRPr="00D77AA5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мрежата на</w:t>
      </w:r>
      <w:r w:rsidR="00D747AD">
        <w:rPr>
          <w:rFonts w:ascii="Times New Roman" w:hAnsi="Times New Roman" w:cs="Times New Roman"/>
          <w:noProof/>
          <w:sz w:val="24"/>
          <w:szCs w:val="24"/>
        </w:rPr>
        <w:t xml:space="preserve"> БНБ са инсталирани и работят маршрутизатори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6E0A27">
        <w:rPr>
          <w:rFonts w:ascii="Times New Roman" w:hAnsi="Times New Roman" w:cs="Times New Roman"/>
          <w:noProof/>
          <w:sz w:val="24"/>
          <w:szCs w:val="24"/>
        </w:rPr>
        <w:t xml:space="preserve">от фамилията 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>Cisco</w:t>
      </w:r>
      <w:r w:rsidRPr="00D77AA5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38</w:t>
      </w:r>
      <w:r w:rsidR="006E0A27">
        <w:rPr>
          <w:rFonts w:ascii="Times New Roman" w:hAnsi="Times New Roman" w:cs="Times New Roman"/>
          <w:noProof/>
          <w:sz w:val="24"/>
          <w:szCs w:val="24"/>
        </w:rPr>
        <w:t>00</w:t>
      </w:r>
      <w:r w:rsidR="00D747AD" w:rsidRPr="00D77AA5">
        <w:rPr>
          <w:rFonts w:ascii="Times New Roman" w:hAnsi="Times New Roman" w:cs="Times New Roman"/>
          <w:noProof/>
          <w:sz w:val="24"/>
          <w:szCs w:val="24"/>
          <w:lang w:val="ru-RU"/>
        </w:rPr>
        <w:t>,</w:t>
      </w:r>
      <w:r w:rsidR="00D747AD">
        <w:rPr>
          <w:rFonts w:ascii="Times New Roman" w:hAnsi="Times New Roman" w:cs="Times New Roman"/>
          <w:noProof/>
          <w:sz w:val="24"/>
          <w:szCs w:val="24"/>
        </w:rPr>
        <w:t xml:space="preserve"> маршрутизатори</w:t>
      </w:r>
      <w:r w:rsidR="006E0A27">
        <w:rPr>
          <w:rFonts w:ascii="Times New Roman" w:hAnsi="Times New Roman" w:cs="Times New Roman"/>
          <w:noProof/>
          <w:sz w:val="24"/>
          <w:szCs w:val="24"/>
        </w:rPr>
        <w:t xml:space="preserve"> от фамилията </w:t>
      </w:r>
      <w:r w:rsidR="006E0A27">
        <w:rPr>
          <w:rFonts w:ascii="Times New Roman" w:hAnsi="Times New Roman" w:cs="Times New Roman"/>
          <w:noProof/>
          <w:sz w:val="24"/>
          <w:szCs w:val="24"/>
          <w:lang w:val="en-US"/>
        </w:rPr>
        <w:t>Cisco</w:t>
      </w:r>
      <w:r w:rsidR="006E0A27" w:rsidRPr="00D77AA5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28</w:t>
      </w:r>
      <w:r w:rsidR="006E0A27">
        <w:rPr>
          <w:rFonts w:ascii="Times New Roman" w:hAnsi="Times New Roman" w:cs="Times New Roman"/>
          <w:noProof/>
          <w:sz w:val="24"/>
          <w:szCs w:val="24"/>
        </w:rPr>
        <w:t>00</w:t>
      </w:r>
      <w:r w:rsidR="006E0A27" w:rsidRPr="00D77AA5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, </w:t>
      </w:r>
      <w:r w:rsidR="00D747AD">
        <w:rPr>
          <w:rFonts w:ascii="Times New Roman" w:hAnsi="Times New Roman" w:cs="Times New Roman"/>
          <w:noProof/>
          <w:sz w:val="24"/>
          <w:szCs w:val="24"/>
        </w:rPr>
        <w:t xml:space="preserve"> маршрутизатори</w:t>
      </w:r>
      <w:r w:rsidR="006E0A27">
        <w:rPr>
          <w:rFonts w:ascii="Times New Roman" w:hAnsi="Times New Roman" w:cs="Times New Roman"/>
          <w:noProof/>
          <w:sz w:val="24"/>
          <w:szCs w:val="24"/>
        </w:rPr>
        <w:t xml:space="preserve"> от фамилията </w:t>
      </w:r>
      <w:r w:rsidR="006E0A27">
        <w:rPr>
          <w:rFonts w:ascii="Times New Roman" w:hAnsi="Times New Roman" w:cs="Times New Roman"/>
          <w:noProof/>
          <w:sz w:val="24"/>
          <w:szCs w:val="24"/>
          <w:lang w:val="en-US"/>
        </w:rPr>
        <w:t>Cisco</w:t>
      </w:r>
      <w:r w:rsidR="006E0A27" w:rsidRPr="00D77AA5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 w:rsidR="00D747AD">
        <w:rPr>
          <w:rFonts w:ascii="Times New Roman" w:hAnsi="Times New Roman" w:cs="Times New Roman"/>
          <w:noProof/>
          <w:sz w:val="24"/>
          <w:szCs w:val="24"/>
        </w:rPr>
        <w:t>1700,</w:t>
      </w:r>
      <w:r w:rsidR="006E0A27">
        <w:rPr>
          <w:rFonts w:ascii="Times New Roman" w:hAnsi="Times New Roman" w:cs="Times New Roman"/>
          <w:noProof/>
          <w:sz w:val="24"/>
          <w:szCs w:val="24"/>
        </w:rPr>
        <w:t xml:space="preserve"> маршрутизатор</w:t>
      </w:r>
      <w:r w:rsidR="008E7311">
        <w:rPr>
          <w:rFonts w:ascii="Times New Roman" w:hAnsi="Times New Roman" w:cs="Times New Roman"/>
          <w:noProof/>
          <w:sz w:val="24"/>
          <w:szCs w:val="24"/>
        </w:rPr>
        <w:t>и</w:t>
      </w:r>
      <w:r w:rsidR="006E0A27">
        <w:rPr>
          <w:rFonts w:ascii="Times New Roman" w:hAnsi="Times New Roman" w:cs="Times New Roman"/>
          <w:noProof/>
          <w:sz w:val="24"/>
          <w:szCs w:val="24"/>
        </w:rPr>
        <w:t xml:space="preserve"> от фамилията </w:t>
      </w:r>
      <w:r w:rsidR="006E0A27">
        <w:rPr>
          <w:rFonts w:ascii="Times New Roman" w:hAnsi="Times New Roman" w:cs="Times New Roman"/>
          <w:noProof/>
          <w:sz w:val="24"/>
          <w:szCs w:val="24"/>
          <w:lang w:val="en-US"/>
        </w:rPr>
        <w:t>Cisco</w:t>
      </w:r>
      <w:r w:rsidR="008E7311">
        <w:rPr>
          <w:rFonts w:ascii="Times New Roman" w:hAnsi="Times New Roman" w:cs="Times New Roman"/>
          <w:noProof/>
          <w:sz w:val="24"/>
          <w:szCs w:val="24"/>
        </w:rPr>
        <w:t xml:space="preserve"> 2900, комутатори</w:t>
      </w:r>
      <w:r w:rsidR="006E0A27">
        <w:rPr>
          <w:rFonts w:ascii="Times New Roman" w:hAnsi="Times New Roman" w:cs="Times New Roman"/>
          <w:noProof/>
          <w:sz w:val="24"/>
          <w:szCs w:val="24"/>
        </w:rPr>
        <w:t xml:space="preserve"> от фамилиите </w:t>
      </w:r>
      <w:r w:rsidR="006E0A27">
        <w:rPr>
          <w:rFonts w:ascii="Times New Roman" w:hAnsi="Times New Roman" w:cs="Times New Roman"/>
          <w:noProof/>
          <w:sz w:val="24"/>
          <w:szCs w:val="24"/>
          <w:lang w:val="en-US"/>
        </w:rPr>
        <w:t>Cisco</w:t>
      </w:r>
      <w:r w:rsidR="006E0A27" w:rsidRPr="00D77AA5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 w:rsidR="006E0A27">
        <w:rPr>
          <w:rFonts w:ascii="Times New Roman" w:hAnsi="Times New Roman" w:cs="Times New Roman"/>
          <w:noProof/>
          <w:sz w:val="24"/>
          <w:szCs w:val="24"/>
          <w:lang w:val="en-US"/>
        </w:rPr>
        <w:t>Catalyst</w:t>
      </w:r>
      <w:r w:rsidR="006E0A27" w:rsidRPr="00D77AA5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 w:rsidR="006E0A27">
        <w:rPr>
          <w:rFonts w:ascii="Times New Roman" w:hAnsi="Times New Roman" w:cs="Times New Roman"/>
          <w:noProof/>
          <w:sz w:val="24"/>
          <w:szCs w:val="24"/>
        </w:rPr>
        <w:t>29</w:t>
      </w:r>
      <w:r w:rsidR="006E0A27" w:rsidRPr="00D77AA5">
        <w:rPr>
          <w:rFonts w:ascii="Times New Roman" w:hAnsi="Times New Roman" w:cs="Times New Roman"/>
          <w:noProof/>
          <w:sz w:val="24"/>
          <w:szCs w:val="24"/>
          <w:lang w:val="ru-RU"/>
        </w:rPr>
        <w:t>00</w:t>
      </w:r>
      <w:r w:rsidR="006E0A27">
        <w:rPr>
          <w:rFonts w:ascii="Times New Roman" w:hAnsi="Times New Roman" w:cs="Times New Roman"/>
          <w:noProof/>
          <w:sz w:val="24"/>
          <w:szCs w:val="24"/>
        </w:rPr>
        <w:t xml:space="preserve"> и </w:t>
      </w:r>
      <w:r w:rsidR="006E0A27">
        <w:rPr>
          <w:rFonts w:ascii="Times New Roman" w:hAnsi="Times New Roman" w:cs="Times New Roman"/>
          <w:noProof/>
          <w:sz w:val="24"/>
          <w:szCs w:val="24"/>
          <w:lang w:val="en-US"/>
        </w:rPr>
        <w:t>Cisco</w:t>
      </w:r>
      <w:r w:rsidR="006E0A27" w:rsidRPr="00D77AA5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 w:rsidR="006E0A27">
        <w:rPr>
          <w:rFonts w:ascii="Times New Roman" w:hAnsi="Times New Roman" w:cs="Times New Roman"/>
          <w:noProof/>
          <w:sz w:val="24"/>
          <w:szCs w:val="24"/>
          <w:lang w:val="en-US"/>
        </w:rPr>
        <w:t>Catalyst</w:t>
      </w:r>
      <w:r w:rsidR="006E0A27">
        <w:rPr>
          <w:rFonts w:ascii="Times New Roman" w:hAnsi="Times New Roman" w:cs="Times New Roman"/>
          <w:noProof/>
          <w:sz w:val="24"/>
          <w:szCs w:val="24"/>
        </w:rPr>
        <w:t>35</w:t>
      </w:r>
      <w:r w:rsidR="006E0A27" w:rsidRPr="00D77AA5">
        <w:rPr>
          <w:rFonts w:ascii="Times New Roman" w:hAnsi="Times New Roman" w:cs="Times New Roman"/>
          <w:noProof/>
          <w:sz w:val="24"/>
          <w:szCs w:val="24"/>
          <w:lang w:val="ru-RU"/>
        </w:rPr>
        <w:t>00</w:t>
      </w:r>
      <w:r w:rsidR="006E0A27">
        <w:rPr>
          <w:rFonts w:ascii="Times New Roman" w:hAnsi="Times New Roman" w:cs="Times New Roman"/>
          <w:noProof/>
          <w:sz w:val="24"/>
          <w:szCs w:val="24"/>
        </w:rPr>
        <w:t>.</w:t>
      </w:r>
      <w:r w:rsidR="00D436A5" w:rsidRPr="00D436A5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CF2036" w:rsidRPr="00DC52E3" w:rsidRDefault="00E5428E" w:rsidP="00FE5CDB">
      <w:pPr>
        <w:pStyle w:val="Heading1"/>
        <w:spacing w:line="360" w:lineRule="auto"/>
        <w:rPr>
          <w:noProof/>
          <w:sz w:val="28"/>
          <w:szCs w:val="28"/>
          <w:lang w:val="bg-BG"/>
        </w:rPr>
      </w:pPr>
      <w:r w:rsidRPr="00E5428E">
        <w:rPr>
          <w:rFonts w:cs="Times New Roman"/>
          <w:sz w:val="24"/>
          <w:szCs w:val="24"/>
        </w:rPr>
        <w:t xml:space="preserve"> </w:t>
      </w:r>
      <w:r w:rsidRPr="00E5428E">
        <w:rPr>
          <w:noProof/>
          <w:sz w:val="28"/>
          <w:szCs w:val="28"/>
        </w:rPr>
        <w:t>Комуникационни връзки към други институции</w:t>
      </w:r>
    </w:p>
    <w:p w:rsidR="0048171D" w:rsidRDefault="00E5428E" w:rsidP="008A0BFB">
      <w:pPr>
        <w:spacing w:after="0" w:line="360" w:lineRule="auto"/>
        <w:ind w:firstLine="425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БНБ има изградени комуникационни връзки към други институции. Такива са </w:t>
      </w:r>
      <w:r w:rsidR="0080628F">
        <w:rPr>
          <w:rFonts w:ascii="Times New Roman" w:hAnsi="Times New Roman" w:cs="Times New Roman"/>
          <w:noProof/>
          <w:sz w:val="24"/>
          <w:szCs w:val="24"/>
        </w:rPr>
        <w:t xml:space="preserve">свързаността с </w:t>
      </w:r>
      <w:r w:rsidR="00CF2036" w:rsidRPr="00CF2036">
        <w:rPr>
          <w:rFonts w:ascii="Times New Roman" w:hAnsi="Times New Roman" w:cs="Times New Roman"/>
          <w:noProof/>
          <w:sz w:val="24"/>
          <w:szCs w:val="24"/>
        </w:rPr>
        <w:t>финансовите институции</w:t>
      </w:r>
      <w:r w:rsidR="0080628F">
        <w:rPr>
          <w:rFonts w:ascii="Times New Roman" w:hAnsi="Times New Roman" w:cs="Times New Roman"/>
          <w:noProof/>
          <w:sz w:val="24"/>
          <w:szCs w:val="24"/>
        </w:rPr>
        <w:t xml:space="preserve">, връзките към доставчиците на услуги като </w:t>
      </w:r>
      <w:r w:rsidR="0080628F">
        <w:rPr>
          <w:rFonts w:ascii="Times New Roman" w:hAnsi="Times New Roman" w:cs="Times New Roman"/>
          <w:noProof/>
          <w:sz w:val="24"/>
          <w:szCs w:val="24"/>
          <w:lang w:val="en-US"/>
        </w:rPr>
        <w:t>Swift, Reuters</w:t>
      </w:r>
      <w:r w:rsidR="008A0BFB">
        <w:rPr>
          <w:rFonts w:ascii="Times New Roman" w:hAnsi="Times New Roman" w:cs="Times New Roman"/>
          <w:noProof/>
          <w:sz w:val="24"/>
          <w:szCs w:val="24"/>
        </w:rPr>
        <w:t xml:space="preserve"> и др. При изграждането на външните връзки е използвана </w:t>
      </w:r>
      <w:r w:rsidR="008B4D6F">
        <w:rPr>
          <w:rFonts w:ascii="Times New Roman" w:hAnsi="Times New Roman" w:cs="Times New Roman"/>
          <w:noProof/>
          <w:sz w:val="24"/>
          <w:szCs w:val="24"/>
        </w:rPr>
        <w:t xml:space="preserve">резервирана комуникационна инфраструктура, включително с осигуряване на комуникационни връзки през двама независими доставчици и също така през интернет. </w:t>
      </w:r>
    </w:p>
    <w:sectPr w:rsidR="0048171D" w:rsidSect="00FC60C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DCD" w:rsidRDefault="00EE3DCD" w:rsidP="006E0CD4">
      <w:pPr>
        <w:spacing w:after="0" w:line="240" w:lineRule="auto"/>
      </w:pPr>
      <w:r>
        <w:separator/>
      </w:r>
    </w:p>
  </w:endnote>
  <w:endnote w:type="continuationSeparator" w:id="0">
    <w:p w:rsidR="00EE3DCD" w:rsidRDefault="00EE3DCD" w:rsidP="006E0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7AD" w:rsidRDefault="00173735">
    <w:pPr>
      <w:pStyle w:val="Footer"/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 w:rsidR="00D747AD"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 w:rsidR="00CA7E80">
      <w:rPr>
        <w:caps/>
        <w:noProof/>
        <w:color w:val="5B9BD5" w:themeColor="accent1"/>
      </w:rPr>
      <w:t>1</w:t>
    </w:r>
    <w:r>
      <w:rPr>
        <w:caps/>
        <w:noProof/>
        <w:color w:val="5B9BD5" w:themeColor="accent1"/>
      </w:rPr>
      <w:fldChar w:fldCharType="end"/>
    </w:r>
  </w:p>
  <w:p w:rsidR="00D747AD" w:rsidRDefault="00D747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DCD" w:rsidRDefault="00EE3DCD" w:rsidP="006E0CD4">
      <w:pPr>
        <w:spacing w:after="0" w:line="240" w:lineRule="auto"/>
      </w:pPr>
      <w:r>
        <w:separator/>
      </w:r>
    </w:p>
  </w:footnote>
  <w:footnote w:type="continuationSeparator" w:id="0">
    <w:p w:rsidR="00EE3DCD" w:rsidRDefault="00EE3DCD" w:rsidP="006E0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74FFC"/>
    <w:multiLevelType w:val="hybridMultilevel"/>
    <w:tmpl w:val="7DA2546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81A07"/>
    <w:multiLevelType w:val="multilevel"/>
    <w:tmpl w:val="38B84A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17124F84"/>
    <w:multiLevelType w:val="hybridMultilevel"/>
    <w:tmpl w:val="9DDC96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B32CE2"/>
    <w:multiLevelType w:val="hybridMultilevel"/>
    <w:tmpl w:val="995CF0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6E470B"/>
    <w:multiLevelType w:val="hybridMultilevel"/>
    <w:tmpl w:val="C5D4E7B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3E4E8C"/>
    <w:multiLevelType w:val="hybridMultilevel"/>
    <w:tmpl w:val="110AFC4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AC5236"/>
    <w:multiLevelType w:val="hybridMultilevel"/>
    <w:tmpl w:val="AF829D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0D1AAB"/>
    <w:multiLevelType w:val="hybridMultilevel"/>
    <w:tmpl w:val="918C28B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3A2D89"/>
    <w:multiLevelType w:val="hybridMultilevel"/>
    <w:tmpl w:val="5CF6AD5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691FAF"/>
    <w:multiLevelType w:val="hybridMultilevel"/>
    <w:tmpl w:val="AF829D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211939"/>
    <w:multiLevelType w:val="multilevel"/>
    <w:tmpl w:val="7F2E9804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TLHead2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TLHead3"/>
      <w:isLgl/>
      <w:lvlText w:val="%1.%2.%3."/>
      <w:lvlJc w:val="left"/>
      <w:pPr>
        <w:ind w:left="1855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TLHead4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4"/>
  </w:num>
  <w:num w:numId="5">
    <w:abstractNumId w:val="3"/>
  </w:num>
  <w:num w:numId="6">
    <w:abstractNumId w:val="2"/>
  </w:num>
  <w:num w:numId="7">
    <w:abstractNumId w:val="0"/>
  </w:num>
  <w:num w:numId="8">
    <w:abstractNumId w:val="5"/>
  </w:num>
  <w:num w:numId="9">
    <w:abstractNumId w:val="9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1DA2"/>
    <w:rsid w:val="00056B33"/>
    <w:rsid w:val="0008554C"/>
    <w:rsid w:val="000975DC"/>
    <w:rsid w:val="000A4E0B"/>
    <w:rsid w:val="000A74C7"/>
    <w:rsid w:val="000C3FBA"/>
    <w:rsid w:val="000E2C05"/>
    <w:rsid w:val="000E445A"/>
    <w:rsid w:val="00101E60"/>
    <w:rsid w:val="001165EB"/>
    <w:rsid w:val="0015265F"/>
    <w:rsid w:val="00157B13"/>
    <w:rsid w:val="00164A8C"/>
    <w:rsid w:val="00173735"/>
    <w:rsid w:val="00177EE0"/>
    <w:rsid w:val="00277C51"/>
    <w:rsid w:val="002B3FAE"/>
    <w:rsid w:val="002F546B"/>
    <w:rsid w:val="0031237C"/>
    <w:rsid w:val="003314AC"/>
    <w:rsid w:val="00373999"/>
    <w:rsid w:val="003747F2"/>
    <w:rsid w:val="003A53C9"/>
    <w:rsid w:val="003E439B"/>
    <w:rsid w:val="00443EB0"/>
    <w:rsid w:val="0047368D"/>
    <w:rsid w:val="0048171D"/>
    <w:rsid w:val="00497D8D"/>
    <w:rsid w:val="004D074A"/>
    <w:rsid w:val="004D5D6E"/>
    <w:rsid w:val="004F1A67"/>
    <w:rsid w:val="00521673"/>
    <w:rsid w:val="00536D51"/>
    <w:rsid w:val="00554132"/>
    <w:rsid w:val="00574E41"/>
    <w:rsid w:val="00580EE0"/>
    <w:rsid w:val="005D3B10"/>
    <w:rsid w:val="00643096"/>
    <w:rsid w:val="006433F7"/>
    <w:rsid w:val="00651443"/>
    <w:rsid w:val="00671335"/>
    <w:rsid w:val="006A6268"/>
    <w:rsid w:val="006B1DA2"/>
    <w:rsid w:val="006B788E"/>
    <w:rsid w:val="006E0A27"/>
    <w:rsid w:val="006E0CD4"/>
    <w:rsid w:val="006F251A"/>
    <w:rsid w:val="006F5CA4"/>
    <w:rsid w:val="0070192F"/>
    <w:rsid w:val="007211BD"/>
    <w:rsid w:val="00722913"/>
    <w:rsid w:val="0073595F"/>
    <w:rsid w:val="00746FF8"/>
    <w:rsid w:val="00766899"/>
    <w:rsid w:val="00786297"/>
    <w:rsid w:val="00793570"/>
    <w:rsid w:val="007A6506"/>
    <w:rsid w:val="00801F1E"/>
    <w:rsid w:val="00804CF8"/>
    <w:rsid w:val="0080628F"/>
    <w:rsid w:val="00823033"/>
    <w:rsid w:val="00825011"/>
    <w:rsid w:val="0083325D"/>
    <w:rsid w:val="008A0496"/>
    <w:rsid w:val="008A0BFB"/>
    <w:rsid w:val="008B4D6F"/>
    <w:rsid w:val="008C7358"/>
    <w:rsid w:val="008E7311"/>
    <w:rsid w:val="008F2A17"/>
    <w:rsid w:val="00921A34"/>
    <w:rsid w:val="00932D73"/>
    <w:rsid w:val="00932DD7"/>
    <w:rsid w:val="00956E73"/>
    <w:rsid w:val="00966B85"/>
    <w:rsid w:val="00994985"/>
    <w:rsid w:val="009C7886"/>
    <w:rsid w:val="009D351A"/>
    <w:rsid w:val="009F0DD8"/>
    <w:rsid w:val="00A30CC2"/>
    <w:rsid w:val="00A761DE"/>
    <w:rsid w:val="00A862B7"/>
    <w:rsid w:val="00AA185E"/>
    <w:rsid w:val="00AC18BE"/>
    <w:rsid w:val="00AD4199"/>
    <w:rsid w:val="00B0519A"/>
    <w:rsid w:val="00B10D8B"/>
    <w:rsid w:val="00B12F41"/>
    <w:rsid w:val="00B24517"/>
    <w:rsid w:val="00B67D12"/>
    <w:rsid w:val="00B83A5B"/>
    <w:rsid w:val="00BB1D8E"/>
    <w:rsid w:val="00C07F62"/>
    <w:rsid w:val="00CA37E9"/>
    <w:rsid w:val="00CA7E80"/>
    <w:rsid w:val="00CF2036"/>
    <w:rsid w:val="00CF7C73"/>
    <w:rsid w:val="00D04B66"/>
    <w:rsid w:val="00D26848"/>
    <w:rsid w:val="00D436A5"/>
    <w:rsid w:val="00D67BCE"/>
    <w:rsid w:val="00D73084"/>
    <w:rsid w:val="00D747AD"/>
    <w:rsid w:val="00D77AA5"/>
    <w:rsid w:val="00D90BE2"/>
    <w:rsid w:val="00DA21AA"/>
    <w:rsid w:val="00DA5552"/>
    <w:rsid w:val="00DC2779"/>
    <w:rsid w:val="00DC52E3"/>
    <w:rsid w:val="00E5428E"/>
    <w:rsid w:val="00E93621"/>
    <w:rsid w:val="00E93F00"/>
    <w:rsid w:val="00E972A8"/>
    <w:rsid w:val="00EB0A5C"/>
    <w:rsid w:val="00EC6E64"/>
    <w:rsid w:val="00EE3DCD"/>
    <w:rsid w:val="00EE6EBD"/>
    <w:rsid w:val="00F04DB4"/>
    <w:rsid w:val="00F35DE9"/>
    <w:rsid w:val="00F40090"/>
    <w:rsid w:val="00F61DAF"/>
    <w:rsid w:val="00F725FD"/>
    <w:rsid w:val="00F92846"/>
    <w:rsid w:val="00F95285"/>
    <w:rsid w:val="00F954AE"/>
    <w:rsid w:val="00FB02F0"/>
    <w:rsid w:val="00FB02FA"/>
    <w:rsid w:val="00FB1563"/>
    <w:rsid w:val="00FB5C70"/>
    <w:rsid w:val="00FC60C3"/>
    <w:rsid w:val="00FE5CDB"/>
    <w:rsid w:val="00FF3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0C3"/>
  </w:style>
  <w:style w:type="paragraph" w:styleId="Heading1">
    <w:name w:val="heading 1"/>
    <w:aliases w:val="TL Head 1"/>
    <w:basedOn w:val="Normal"/>
    <w:next w:val="Normal"/>
    <w:link w:val="Heading1Char"/>
    <w:qFormat/>
    <w:rsid w:val="003E439B"/>
    <w:pPr>
      <w:keepNext/>
      <w:keepLines/>
      <w:numPr>
        <w:numId w:val="3"/>
      </w:numPr>
      <w:spacing w:before="240" w:after="240" w:line="276" w:lineRule="auto"/>
      <w:jc w:val="both"/>
      <w:outlineLvl w:val="0"/>
    </w:pPr>
    <w:rPr>
      <w:rFonts w:ascii="Times New Roman" w:eastAsiaTheme="majorEastAsia" w:hAnsi="Times New Roman" w:cstheme="majorBidi"/>
      <w:b/>
      <w:bCs/>
      <w:sz w:val="32"/>
      <w:szCs w:val="32"/>
      <w:lang w:val="en-US" w:eastAsia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439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link w:val="CaptionChar"/>
    <w:unhideWhenUsed/>
    <w:qFormat/>
    <w:rsid w:val="00CF7C73"/>
    <w:pPr>
      <w:spacing w:after="200" w:line="240" w:lineRule="auto"/>
      <w:jc w:val="both"/>
    </w:pPr>
    <w:rPr>
      <w:rFonts w:ascii="Times New Roman" w:eastAsiaTheme="minorEastAsia" w:hAnsi="Times New Roman"/>
      <w:b/>
      <w:bCs/>
      <w:sz w:val="20"/>
      <w:szCs w:val="18"/>
      <w:lang w:eastAsia="bg-BG"/>
    </w:rPr>
  </w:style>
  <w:style w:type="character" w:customStyle="1" w:styleId="CaptionChar">
    <w:name w:val="Caption Char"/>
    <w:basedOn w:val="DefaultParagraphFont"/>
    <w:link w:val="Caption"/>
    <w:rsid w:val="00CF7C73"/>
    <w:rPr>
      <w:rFonts w:ascii="Times New Roman" w:eastAsiaTheme="minorEastAsia" w:hAnsi="Times New Roman"/>
      <w:b/>
      <w:bCs/>
      <w:sz w:val="20"/>
      <w:szCs w:val="18"/>
      <w:lang w:eastAsia="bg-BG"/>
    </w:rPr>
  </w:style>
  <w:style w:type="paragraph" w:styleId="ListParagraph">
    <w:name w:val="List Paragraph"/>
    <w:basedOn w:val="Normal"/>
    <w:uiPriority w:val="34"/>
    <w:qFormat/>
    <w:rsid w:val="0031237C"/>
    <w:pPr>
      <w:ind w:left="720"/>
      <w:contextualSpacing/>
    </w:pPr>
  </w:style>
  <w:style w:type="character" w:customStyle="1" w:styleId="Heading1Char">
    <w:name w:val="Heading 1 Char"/>
    <w:aliases w:val="TL Head 1 Char"/>
    <w:basedOn w:val="DefaultParagraphFont"/>
    <w:link w:val="Heading1"/>
    <w:rsid w:val="003E439B"/>
    <w:rPr>
      <w:rFonts w:ascii="Times New Roman" w:eastAsiaTheme="majorEastAsia" w:hAnsi="Times New Roman" w:cstheme="majorBidi"/>
      <w:b/>
      <w:bCs/>
      <w:sz w:val="32"/>
      <w:szCs w:val="32"/>
      <w:lang w:val="en-US" w:eastAsia="bg-BG"/>
    </w:rPr>
  </w:style>
  <w:style w:type="paragraph" w:customStyle="1" w:styleId="TLHead2">
    <w:name w:val="TL Head 2"/>
    <w:basedOn w:val="Heading2"/>
    <w:link w:val="TLHead2Char"/>
    <w:qFormat/>
    <w:rsid w:val="003E439B"/>
    <w:pPr>
      <w:numPr>
        <w:ilvl w:val="1"/>
        <w:numId w:val="3"/>
      </w:numPr>
      <w:spacing w:before="120" w:after="120" w:line="276" w:lineRule="auto"/>
    </w:pPr>
    <w:rPr>
      <w:rFonts w:ascii="Times New Roman" w:hAnsi="Times New Roman"/>
      <w:b/>
      <w:bCs/>
      <w:color w:val="auto"/>
      <w:sz w:val="24"/>
      <w:szCs w:val="24"/>
      <w:lang w:val="en-US" w:eastAsia="bg-BG"/>
    </w:rPr>
  </w:style>
  <w:style w:type="paragraph" w:customStyle="1" w:styleId="TLHead3">
    <w:name w:val="TL Head 3"/>
    <w:basedOn w:val="ListParagraph"/>
    <w:qFormat/>
    <w:rsid w:val="003E439B"/>
    <w:pPr>
      <w:numPr>
        <w:ilvl w:val="2"/>
        <w:numId w:val="3"/>
      </w:numPr>
      <w:spacing w:before="120" w:after="120" w:line="276" w:lineRule="auto"/>
      <w:jc w:val="both"/>
    </w:pPr>
    <w:rPr>
      <w:rFonts w:ascii="Times New Roman" w:eastAsiaTheme="minorEastAsia" w:hAnsi="Times New Roman"/>
      <w:b/>
      <w:sz w:val="24"/>
      <w:lang w:val="en-US" w:eastAsia="bg-BG"/>
    </w:rPr>
  </w:style>
  <w:style w:type="character" w:customStyle="1" w:styleId="TLHead2Char">
    <w:name w:val="TL Head 2 Char"/>
    <w:basedOn w:val="DefaultParagraphFont"/>
    <w:link w:val="TLHead2"/>
    <w:rsid w:val="003E439B"/>
    <w:rPr>
      <w:rFonts w:ascii="Times New Roman" w:eastAsiaTheme="majorEastAsia" w:hAnsi="Times New Roman" w:cstheme="majorBidi"/>
      <w:b/>
      <w:bCs/>
      <w:sz w:val="24"/>
      <w:szCs w:val="24"/>
      <w:lang w:val="en-US" w:eastAsia="bg-BG"/>
    </w:rPr>
  </w:style>
  <w:style w:type="paragraph" w:customStyle="1" w:styleId="TLHead4">
    <w:name w:val="TL Head 4"/>
    <w:basedOn w:val="TLHead3"/>
    <w:qFormat/>
    <w:rsid w:val="003E439B"/>
    <w:pPr>
      <w:numPr>
        <w:ilvl w:val="3"/>
      </w:numPr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3E439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E0B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E0B"/>
    <w:rPr>
      <w:rFonts w:ascii="Arial" w:hAnsi="Arial" w:cs="Arial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E0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0CD4"/>
  </w:style>
  <w:style w:type="paragraph" w:styleId="Footer">
    <w:name w:val="footer"/>
    <w:basedOn w:val="Normal"/>
    <w:link w:val="FooterChar"/>
    <w:uiPriority w:val="99"/>
    <w:unhideWhenUsed/>
    <w:rsid w:val="006E0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0CD4"/>
  </w:style>
  <w:style w:type="character" w:styleId="Emphasis">
    <w:name w:val="Emphasis"/>
    <w:basedOn w:val="DefaultParagraphFont"/>
    <w:uiPriority w:val="20"/>
    <w:qFormat/>
    <w:rsid w:val="0073595F"/>
    <w:rPr>
      <w:i/>
      <w:iCs/>
    </w:rPr>
  </w:style>
  <w:style w:type="character" w:styleId="Strong">
    <w:name w:val="Strong"/>
    <w:basedOn w:val="DefaultParagraphFont"/>
    <w:uiPriority w:val="22"/>
    <w:qFormat/>
    <w:rsid w:val="0073595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9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1149</Words>
  <Characters>6551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Ludmil</dc:creator>
  <cp:lastModifiedBy>User</cp:lastModifiedBy>
  <cp:revision>9</cp:revision>
  <cp:lastPrinted>2015-12-10T16:07:00Z</cp:lastPrinted>
  <dcterms:created xsi:type="dcterms:W3CDTF">2016-02-03T10:26:00Z</dcterms:created>
  <dcterms:modified xsi:type="dcterms:W3CDTF">2016-03-16T13:36:00Z</dcterms:modified>
</cp:coreProperties>
</file>