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515" w:rsidRPr="005279D3" w:rsidRDefault="00CF0515" w:rsidP="00CF0515">
      <w:pPr>
        <w:pStyle w:val="Heading4"/>
        <w:tabs>
          <w:tab w:val="left" w:pos="0"/>
        </w:tabs>
        <w:spacing w:before="0"/>
        <w:ind w:left="57" w:right="57"/>
        <w:jc w:val="right"/>
        <w:rPr>
          <w:i/>
          <w:szCs w:val="24"/>
        </w:rPr>
      </w:pPr>
      <w:bookmarkStart w:id="0" w:name="_Ref46722219"/>
      <w:bookmarkStart w:id="1" w:name="_Toc120356591"/>
      <w:r w:rsidRPr="008C259B">
        <w:rPr>
          <w:i/>
          <w:szCs w:val="24"/>
        </w:rPr>
        <w:t>Приложение</w:t>
      </w:r>
      <w:r w:rsidRPr="008C259B">
        <w:rPr>
          <w:i/>
          <w:szCs w:val="24"/>
          <w:lang w:val="en-US"/>
        </w:rPr>
        <w:t xml:space="preserve"> </w:t>
      </w:r>
      <w:bookmarkEnd w:id="0"/>
      <w:bookmarkEnd w:id="1"/>
      <w:r>
        <w:rPr>
          <w:i/>
          <w:szCs w:val="24"/>
        </w:rPr>
        <w:t>Г</w:t>
      </w:r>
    </w:p>
    <w:p w:rsidR="00CF0515" w:rsidRPr="006A0DA2" w:rsidRDefault="00CF0515" w:rsidP="00CF0515">
      <w:pPr>
        <w:pStyle w:val="a"/>
        <w:spacing w:before="0" w:line="240" w:lineRule="auto"/>
        <w:rPr>
          <w:szCs w:val="24"/>
        </w:rPr>
      </w:pPr>
    </w:p>
    <w:p w:rsidR="00CF0515" w:rsidRPr="006A0DA2" w:rsidRDefault="00CF0515" w:rsidP="00CF0515">
      <w:pPr>
        <w:pStyle w:val="a"/>
        <w:spacing w:before="0" w:line="240" w:lineRule="auto"/>
        <w:ind w:firstLine="0"/>
        <w:jc w:val="center"/>
        <w:rPr>
          <w:b/>
          <w:szCs w:val="24"/>
        </w:rPr>
      </w:pPr>
      <w:r w:rsidRPr="006A0DA2">
        <w:rPr>
          <w:b/>
          <w:szCs w:val="24"/>
        </w:rPr>
        <w:t>РАБОТЕН ПЛАН/ВРЕМЕВИ ГРАФИК</w:t>
      </w:r>
    </w:p>
    <w:p w:rsidR="00CF0515" w:rsidRPr="006A0DA2" w:rsidRDefault="000A1B74" w:rsidP="00CF0515">
      <w:pPr>
        <w:pStyle w:val="a"/>
        <w:spacing w:before="0" w:line="240" w:lineRule="auto"/>
        <w:ind w:firstLine="0"/>
        <w:jc w:val="center"/>
        <w:rPr>
          <w:b/>
          <w:szCs w:val="24"/>
        </w:rPr>
      </w:pPr>
      <w:r>
        <w:rPr>
          <w:b/>
          <w:szCs w:val="24"/>
        </w:rPr>
        <w:t>з</w:t>
      </w:r>
      <w:bookmarkStart w:id="2" w:name="_GoBack"/>
      <w:bookmarkEnd w:id="2"/>
      <w:r w:rsidR="00CF0515" w:rsidRPr="006A0DA2">
        <w:rPr>
          <w:b/>
          <w:szCs w:val="24"/>
        </w:rPr>
        <w:t xml:space="preserve">а </w:t>
      </w:r>
    </w:p>
    <w:p w:rsidR="00CF0515" w:rsidRPr="00C0692C" w:rsidRDefault="00CF0515" w:rsidP="00CF0515">
      <w:pPr>
        <w:pStyle w:val="a"/>
        <w:spacing w:before="0" w:line="240" w:lineRule="auto"/>
        <w:ind w:firstLine="0"/>
        <w:jc w:val="center"/>
        <w:rPr>
          <w:b/>
          <w:szCs w:val="24"/>
        </w:rPr>
      </w:pPr>
      <w:r w:rsidRPr="008B0B2F">
        <w:rPr>
          <w:b/>
          <w:szCs w:val="24"/>
        </w:rPr>
        <w:t xml:space="preserve">1. Дейности по </w:t>
      </w:r>
      <w:r w:rsidR="008B0B2F" w:rsidRPr="008B0B2F">
        <w:rPr>
          <w:b/>
        </w:rPr>
        <w:t>прегледа</w:t>
      </w:r>
      <w:r w:rsidR="00C0692C" w:rsidRPr="008B0B2F">
        <w:rPr>
          <w:b/>
          <w:snapToGrid w:val="0"/>
          <w:lang w:eastAsia="en-US"/>
        </w:rPr>
        <w:t xml:space="preserve"> на качеството на активите</w:t>
      </w:r>
    </w:p>
    <w:p w:rsidR="00CF0515" w:rsidRPr="006A0DA2" w:rsidRDefault="00CF0515" w:rsidP="00CF0515">
      <w:pPr>
        <w:pStyle w:val="a"/>
        <w:spacing w:before="0" w:line="240" w:lineRule="auto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68"/>
        <w:gridCol w:w="1260"/>
        <w:gridCol w:w="1260"/>
        <w:gridCol w:w="1260"/>
        <w:gridCol w:w="1260"/>
        <w:gridCol w:w="1260"/>
        <w:gridCol w:w="1260"/>
        <w:gridCol w:w="1260"/>
        <w:gridCol w:w="1260"/>
      </w:tblGrid>
      <w:tr w:rsidR="00CF0515" w:rsidRPr="006A0DA2" w:rsidTr="00DE11CD">
        <w:trPr>
          <w:cantSplit/>
        </w:trPr>
        <w:tc>
          <w:tcPr>
            <w:tcW w:w="4068" w:type="dxa"/>
            <w:vMerge w:val="restart"/>
            <w:tcBorders>
              <w:bottom w:val="nil"/>
            </w:tcBorders>
          </w:tcPr>
          <w:p w:rsidR="00CF0515" w:rsidRPr="006A0DA2" w:rsidRDefault="00CF0515" w:rsidP="00DE11CD">
            <w:pPr>
              <w:pStyle w:val="a"/>
              <w:spacing w:before="0" w:line="240" w:lineRule="auto"/>
              <w:ind w:firstLine="0"/>
              <w:jc w:val="center"/>
              <w:rPr>
                <w:b/>
                <w:szCs w:val="24"/>
              </w:rPr>
            </w:pPr>
            <w:r w:rsidRPr="006A0DA2">
              <w:rPr>
                <w:b/>
                <w:szCs w:val="24"/>
              </w:rPr>
              <w:t>Видове дейности</w:t>
            </w:r>
          </w:p>
        </w:tc>
        <w:tc>
          <w:tcPr>
            <w:tcW w:w="10080" w:type="dxa"/>
            <w:gridSpan w:val="8"/>
          </w:tcPr>
          <w:p w:rsidR="00CF0515" w:rsidRPr="006A0DA2" w:rsidRDefault="00CF0515" w:rsidP="00DE11CD">
            <w:pPr>
              <w:pStyle w:val="a"/>
              <w:spacing w:before="0" w:line="240" w:lineRule="auto"/>
              <w:ind w:firstLine="0"/>
              <w:jc w:val="center"/>
              <w:rPr>
                <w:b/>
                <w:szCs w:val="24"/>
              </w:rPr>
            </w:pPr>
            <w:r w:rsidRPr="006A0DA2">
              <w:rPr>
                <w:b/>
                <w:szCs w:val="24"/>
              </w:rPr>
              <w:t>Програма по седмици</w:t>
            </w:r>
          </w:p>
        </w:tc>
      </w:tr>
      <w:tr w:rsidR="00CF0515" w:rsidRPr="006A0DA2" w:rsidTr="00DE11CD">
        <w:trPr>
          <w:cantSplit/>
        </w:trPr>
        <w:tc>
          <w:tcPr>
            <w:tcW w:w="4068" w:type="dxa"/>
            <w:vMerge/>
            <w:tcBorders>
              <w:top w:val="nil"/>
            </w:tcBorders>
          </w:tcPr>
          <w:p w:rsidR="00CF0515" w:rsidRPr="006A0DA2" w:rsidRDefault="00CF0515" w:rsidP="00DE11CD">
            <w:pPr>
              <w:pStyle w:val="a"/>
              <w:spacing w:before="0" w:line="240" w:lineRule="auto"/>
              <w:ind w:firstLine="0"/>
              <w:rPr>
                <w:szCs w:val="24"/>
              </w:rPr>
            </w:pPr>
          </w:p>
        </w:tc>
        <w:tc>
          <w:tcPr>
            <w:tcW w:w="1260" w:type="dxa"/>
          </w:tcPr>
          <w:p w:rsidR="00CF0515" w:rsidRPr="006A0DA2" w:rsidRDefault="00CF0515" w:rsidP="00DE11CD">
            <w:pPr>
              <w:pStyle w:val="a"/>
              <w:spacing w:before="0" w:line="240" w:lineRule="auto"/>
              <w:ind w:firstLine="0"/>
              <w:jc w:val="center"/>
              <w:rPr>
                <w:b/>
                <w:szCs w:val="24"/>
              </w:rPr>
            </w:pPr>
            <w:r w:rsidRPr="006A0DA2">
              <w:rPr>
                <w:b/>
                <w:szCs w:val="24"/>
              </w:rPr>
              <w:t>І</w:t>
            </w:r>
          </w:p>
        </w:tc>
        <w:tc>
          <w:tcPr>
            <w:tcW w:w="1260" w:type="dxa"/>
          </w:tcPr>
          <w:p w:rsidR="00CF0515" w:rsidRPr="006A0DA2" w:rsidRDefault="00CF0515" w:rsidP="00DE11CD">
            <w:pPr>
              <w:pStyle w:val="a"/>
              <w:spacing w:before="0" w:line="240" w:lineRule="auto"/>
              <w:ind w:firstLine="0"/>
              <w:jc w:val="center"/>
              <w:rPr>
                <w:b/>
                <w:szCs w:val="24"/>
              </w:rPr>
            </w:pPr>
            <w:r w:rsidRPr="006A0DA2">
              <w:rPr>
                <w:b/>
                <w:szCs w:val="24"/>
              </w:rPr>
              <w:t>ІІ</w:t>
            </w:r>
          </w:p>
        </w:tc>
        <w:tc>
          <w:tcPr>
            <w:tcW w:w="1260" w:type="dxa"/>
          </w:tcPr>
          <w:p w:rsidR="00CF0515" w:rsidRPr="006A0DA2" w:rsidRDefault="00CF0515" w:rsidP="00DE11CD">
            <w:pPr>
              <w:pStyle w:val="a"/>
              <w:spacing w:before="0" w:line="240" w:lineRule="auto"/>
              <w:ind w:firstLine="0"/>
              <w:jc w:val="center"/>
              <w:rPr>
                <w:b/>
                <w:szCs w:val="24"/>
              </w:rPr>
            </w:pPr>
            <w:r w:rsidRPr="006A0DA2">
              <w:rPr>
                <w:b/>
                <w:szCs w:val="24"/>
              </w:rPr>
              <w:t>ІІІ</w:t>
            </w:r>
          </w:p>
        </w:tc>
        <w:tc>
          <w:tcPr>
            <w:tcW w:w="1260" w:type="dxa"/>
          </w:tcPr>
          <w:p w:rsidR="00CF0515" w:rsidRPr="006A0DA2" w:rsidRDefault="00CF0515" w:rsidP="00DE11CD">
            <w:pPr>
              <w:pStyle w:val="a"/>
              <w:spacing w:before="0" w:line="240" w:lineRule="auto"/>
              <w:ind w:firstLine="0"/>
              <w:jc w:val="center"/>
              <w:rPr>
                <w:b/>
                <w:szCs w:val="24"/>
              </w:rPr>
            </w:pPr>
            <w:r w:rsidRPr="006A0DA2">
              <w:rPr>
                <w:b/>
                <w:szCs w:val="24"/>
              </w:rPr>
              <w:t>ІV</w:t>
            </w:r>
          </w:p>
        </w:tc>
        <w:tc>
          <w:tcPr>
            <w:tcW w:w="1260" w:type="dxa"/>
          </w:tcPr>
          <w:p w:rsidR="00CF0515" w:rsidRPr="006A0DA2" w:rsidRDefault="00CF0515" w:rsidP="00DE11CD">
            <w:pPr>
              <w:pStyle w:val="a"/>
              <w:spacing w:before="0" w:line="240" w:lineRule="auto"/>
              <w:ind w:firstLine="0"/>
              <w:jc w:val="center"/>
              <w:rPr>
                <w:b/>
                <w:szCs w:val="24"/>
              </w:rPr>
            </w:pPr>
            <w:r w:rsidRPr="006A0DA2">
              <w:rPr>
                <w:b/>
                <w:szCs w:val="24"/>
              </w:rPr>
              <w:t>……….</w:t>
            </w:r>
          </w:p>
        </w:tc>
        <w:tc>
          <w:tcPr>
            <w:tcW w:w="1260" w:type="dxa"/>
          </w:tcPr>
          <w:p w:rsidR="00CF0515" w:rsidRPr="006A0DA2" w:rsidRDefault="00CF0515" w:rsidP="00DE11CD">
            <w:pPr>
              <w:pStyle w:val="a"/>
              <w:spacing w:before="0" w:line="240" w:lineRule="auto"/>
              <w:ind w:firstLine="0"/>
              <w:jc w:val="center"/>
              <w:rPr>
                <w:b/>
                <w:szCs w:val="24"/>
              </w:rPr>
            </w:pPr>
            <w:r w:rsidRPr="006A0DA2">
              <w:rPr>
                <w:b/>
                <w:szCs w:val="24"/>
              </w:rPr>
              <w:t>……….</w:t>
            </w:r>
          </w:p>
        </w:tc>
        <w:tc>
          <w:tcPr>
            <w:tcW w:w="1260" w:type="dxa"/>
          </w:tcPr>
          <w:p w:rsidR="00CF0515" w:rsidRPr="006A0DA2" w:rsidRDefault="00CF0515" w:rsidP="00DE11CD">
            <w:pPr>
              <w:pStyle w:val="a"/>
              <w:spacing w:before="0" w:line="240" w:lineRule="auto"/>
              <w:ind w:firstLine="0"/>
              <w:jc w:val="center"/>
              <w:rPr>
                <w:b/>
                <w:szCs w:val="24"/>
              </w:rPr>
            </w:pPr>
            <w:r w:rsidRPr="006A0DA2">
              <w:rPr>
                <w:b/>
                <w:szCs w:val="24"/>
              </w:rPr>
              <w:t>……….</w:t>
            </w:r>
          </w:p>
        </w:tc>
        <w:tc>
          <w:tcPr>
            <w:tcW w:w="1260" w:type="dxa"/>
          </w:tcPr>
          <w:p w:rsidR="00CF0515" w:rsidRPr="006A0DA2" w:rsidRDefault="00CF0515" w:rsidP="00DE11CD">
            <w:pPr>
              <w:pStyle w:val="a"/>
              <w:spacing w:before="0" w:line="240" w:lineRule="auto"/>
              <w:ind w:firstLine="0"/>
              <w:jc w:val="center"/>
              <w:rPr>
                <w:b/>
                <w:szCs w:val="24"/>
              </w:rPr>
            </w:pPr>
            <w:r w:rsidRPr="006A0DA2">
              <w:rPr>
                <w:b/>
                <w:szCs w:val="24"/>
              </w:rPr>
              <w:t>………</w:t>
            </w:r>
          </w:p>
        </w:tc>
      </w:tr>
      <w:tr w:rsidR="00CF0515" w:rsidRPr="006A0DA2" w:rsidTr="00DE11CD">
        <w:tc>
          <w:tcPr>
            <w:tcW w:w="4068" w:type="dxa"/>
          </w:tcPr>
          <w:p w:rsidR="00CF0515" w:rsidRPr="006A0DA2" w:rsidRDefault="00CF0515" w:rsidP="00DE11CD">
            <w:pPr>
              <w:pStyle w:val="a"/>
              <w:spacing w:before="0" w:line="240" w:lineRule="auto"/>
              <w:ind w:firstLine="0"/>
              <w:rPr>
                <w:szCs w:val="24"/>
              </w:rPr>
            </w:pPr>
          </w:p>
          <w:p w:rsidR="00CF0515" w:rsidRPr="006A0DA2" w:rsidRDefault="00CF0515" w:rsidP="00DE11CD">
            <w:pPr>
              <w:pStyle w:val="a"/>
              <w:spacing w:before="0" w:line="240" w:lineRule="auto"/>
              <w:ind w:firstLine="0"/>
              <w:rPr>
                <w:szCs w:val="24"/>
              </w:rPr>
            </w:pPr>
          </w:p>
          <w:p w:rsidR="00CF0515" w:rsidRPr="006A0DA2" w:rsidRDefault="00CF0515" w:rsidP="00DE11CD">
            <w:pPr>
              <w:pStyle w:val="a"/>
              <w:spacing w:before="0" w:line="240" w:lineRule="auto"/>
              <w:ind w:firstLine="0"/>
              <w:rPr>
                <w:szCs w:val="24"/>
              </w:rPr>
            </w:pPr>
          </w:p>
          <w:p w:rsidR="00CF0515" w:rsidRPr="006A0DA2" w:rsidRDefault="00CF0515" w:rsidP="00DE11CD">
            <w:pPr>
              <w:pStyle w:val="a"/>
              <w:spacing w:before="0" w:line="240" w:lineRule="auto"/>
              <w:ind w:firstLine="0"/>
              <w:rPr>
                <w:szCs w:val="24"/>
              </w:rPr>
            </w:pPr>
          </w:p>
          <w:p w:rsidR="00CF0515" w:rsidRPr="006A0DA2" w:rsidRDefault="00CF0515" w:rsidP="00DE11CD">
            <w:pPr>
              <w:pStyle w:val="a"/>
              <w:spacing w:before="0" w:line="240" w:lineRule="auto"/>
              <w:ind w:firstLine="0"/>
              <w:rPr>
                <w:szCs w:val="24"/>
              </w:rPr>
            </w:pPr>
          </w:p>
          <w:p w:rsidR="00CF0515" w:rsidRPr="006A0DA2" w:rsidRDefault="00CF0515" w:rsidP="00DE11CD">
            <w:pPr>
              <w:pStyle w:val="a"/>
              <w:spacing w:before="0" w:line="240" w:lineRule="auto"/>
              <w:ind w:firstLine="0"/>
              <w:rPr>
                <w:szCs w:val="24"/>
              </w:rPr>
            </w:pPr>
          </w:p>
        </w:tc>
        <w:tc>
          <w:tcPr>
            <w:tcW w:w="1260" w:type="dxa"/>
          </w:tcPr>
          <w:p w:rsidR="00CF0515" w:rsidRPr="006A0DA2" w:rsidRDefault="00CF0515" w:rsidP="00DE11CD">
            <w:pPr>
              <w:pStyle w:val="a"/>
              <w:spacing w:before="0"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260" w:type="dxa"/>
          </w:tcPr>
          <w:p w:rsidR="00CF0515" w:rsidRPr="006A0DA2" w:rsidRDefault="00CF0515" w:rsidP="00DE11CD">
            <w:pPr>
              <w:pStyle w:val="a"/>
              <w:spacing w:before="0"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260" w:type="dxa"/>
          </w:tcPr>
          <w:p w:rsidR="00CF0515" w:rsidRPr="006A0DA2" w:rsidRDefault="00CF0515" w:rsidP="00DE11CD">
            <w:pPr>
              <w:pStyle w:val="a"/>
              <w:spacing w:before="0"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260" w:type="dxa"/>
          </w:tcPr>
          <w:p w:rsidR="00CF0515" w:rsidRPr="006A0DA2" w:rsidRDefault="00CF0515" w:rsidP="00DE11CD">
            <w:pPr>
              <w:pStyle w:val="a"/>
              <w:spacing w:before="0"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260" w:type="dxa"/>
          </w:tcPr>
          <w:p w:rsidR="00CF0515" w:rsidRPr="006A0DA2" w:rsidRDefault="00CF0515" w:rsidP="00DE11CD">
            <w:pPr>
              <w:pStyle w:val="a"/>
              <w:spacing w:before="0"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260" w:type="dxa"/>
          </w:tcPr>
          <w:p w:rsidR="00CF0515" w:rsidRPr="006A0DA2" w:rsidRDefault="00CF0515" w:rsidP="00DE11CD">
            <w:pPr>
              <w:pStyle w:val="a"/>
              <w:spacing w:before="0"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260" w:type="dxa"/>
          </w:tcPr>
          <w:p w:rsidR="00CF0515" w:rsidRPr="006A0DA2" w:rsidRDefault="00CF0515" w:rsidP="00DE11CD">
            <w:pPr>
              <w:pStyle w:val="a"/>
              <w:spacing w:before="0"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260" w:type="dxa"/>
          </w:tcPr>
          <w:p w:rsidR="00CF0515" w:rsidRPr="006A0DA2" w:rsidRDefault="00CF0515" w:rsidP="00DE11CD">
            <w:pPr>
              <w:pStyle w:val="a"/>
              <w:spacing w:before="0" w:line="240" w:lineRule="auto"/>
              <w:ind w:firstLine="0"/>
              <w:jc w:val="center"/>
              <w:rPr>
                <w:b/>
                <w:szCs w:val="24"/>
              </w:rPr>
            </w:pPr>
          </w:p>
        </w:tc>
      </w:tr>
    </w:tbl>
    <w:p w:rsidR="00CF0515" w:rsidRPr="006A0DA2" w:rsidRDefault="00CF0515" w:rsidP="00CF0515">
      <w:pPr>
        <w:pStyle w:val="a"/>
        <w:spacing w:before="0" w:line="240" w:lineRule="auto"/>
        <w:rPr>
          <w:szCs w:val="24"/>
        </w:rPr>
      </w:pPr>
    </w:p>
    <w:p w:rsidR="00CF0515" w:rsidRPr="006A0DA2" w:rsidRDefault="00CF0515" w:rsidP="00CF0515">
      <w:pPr>
        <w:pStyle w:val="a"/>
        <w:spacing w:before="0" w:line="240" w:lineRule="auto"/>
        <w:ind w:firstLine="0"/>
        <w:jc w:val="center"/>
        <w:rPr>
          <w:b/>
          <w:szCs w:val="24"/>
        </w:rPr>
      </w:pPr>
      <w:r w:rsidRPr="006A0DA2">
        <w:rPr>
          <w:b/>
          <w:szCs w:val="24"/>
        </w:rPr>
        <w:t>2. Изготвяне и представяне на докладите (</w:t>
      </w:r>
      <w:r>
        <w:rPr>
          <w:b/>
          <w:szCs w:val="24"/>
        </w:rPr>
        <w:t xml:space="preserve">съгласно сроковете, посочени в Приложение № </w:t>
      </w:r>
      <w:r w:rsidR="00A07A80">
        <w:rPr>
          <w:b/>
          <w:szCs w:val="24"/>
        </w:rPr>
        <w:t>Б</w:t>
      </w:r>
      <w:r w:rsidRPr="006A0DA2">
        <w:rPr>
          <w:b/>
          <w:szCs w:val="24"/>
        </w:rPr>
        <w:t>)</w:t>
      </w:r>
    </w:p>
    <w:p w:rsidR="00CF0515" w:rsidRPr="006A0DA2" w:rsidRDefault="00CF0515" w:rsidP="00CF0515">
      <w:pPr>
        <w:pStyle w:val="a"/>
        <w:spacing w:before="0" w:line="240" w:lineRule="auto"/>
        <w:ind w:firstLine="0"/>
        <w:jc w:val="center"/>
        <w:rPr>
          <w:b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5"/>
        <w:gridCol w:w="7085"/>
      </w:tblGrid>
      <w:tr w:rsidR="00CF0515" w:rsidRPr="006A0DA2" w:rsidTr="00DE11CD">
        <w:tc>
          <w:tcPr>
            <w:tcW w:w="7085" w:type="dxa"/>
          </w:tcPr>
          <w:p w:rsidR="00CF0515" w:rsidRPr="006A0DA2" w:rsidRDefault="00CF0515" w:rsidP="00DE11CD">
            <w:pPr>
              <w:pStyle w:val="a"/>
              <w:spacing w:before="0" w:line="240" w:lineRule="auto"/>
              <w:ind w:firstLine="0"/>
              <w:jc w:val="center"/>
              <w:rPr>
                <w:b/>
                <w:szCs w:val="24"/>
              </w:rPr>
            </w:pPr>
            <w:r w:rsidRPr="006A0DA2">
              <w:rPr>
                <w:b/>
                <w:szCs w:val="24"/>
              </w:rPr>
              <w:t xml:space="preserve">Доклади </w:t>
            </w:r>
          </w:p>
        </w:tc>
        <w:tc>
          <w:tcPr>
            <w:tcW w:w="7085" w:type="dxa"/>
          </w:tcPr>
          <w:p w:rsidR="00CF0515" w:rsidRPr="006A0DA2" w:rsidRDefault="00CF0515" w:rsidP="00DE11CD">
            <w:pPr>
              <w:pStyle w:val="a"/>
              <w:spacing w:before="0" w:line="240" w:lineRule="auto"/>
              <w:ind w:firstLine="0"/>
              <w:jc w:val="center"/>
              <w:rPr>
                <w:b/>
                <w:szCs w:val="24"/>
              </w:rPr>
            </w:pPr>
            <w:r w:rsidRPr="006A0DA2">
              <w:rPr>
                <w:b/>
                <w:szCs w:val="24"/>
              </w:rPr>
              <w:t>Дата</w:t>
            </w:r>
            <w:r>
              <w:rPr>
                <w:b/>
                <w:szCs w:val="24"/>
              </w:rPr>
              <w:t xml:space="preserve"> на изготвяне</w:t>
            </w:r>
            <w:r w:rsidR="00BB0279">
              <w:rPr>
                <w:b/>
                <w:szCs w:val="24"/>
              </w:rPr>
              <w:t xml:space="preserve"> – не по-късно от:</w:t>
            </w:r>
          </w:p>
        </w:tc>
      </w:tr>
      <w:tr w:rsidR="00CF0515" w:rsidRPr="006A0DA2" w:rsidTr="00DE11CD">
        <w:tc>
          <w:tcPr>
            <w:tcW w:w="7085" w:type="dxa"/>
          </w:tcPr>
          <w:p w:rsidR="00CF0515" w:rsidRPr="006A0DA2" w:rsidRDefault="00CF0515" w:rsidP="00C0692C">
            <w:pPr>
              <w:pStyle w:val="a"/>
              <w:spacing w:before="0" w:line="240" w:lineRule="auto"/>
              <w:ind w:firstLine="0"/>
              <w:rPr>
                <w:szCs w:val="24"/>
              </w:rPr>
            </w:pPr>
            <w:r w:rsidRPr="006A0DA2">
              <w:rPr>
                <w:b/>
                <w:szCs w:val="24"/>
              </w:rPr>
              <w:t>1.</w:t>
            </w:r>
            <w:r w:rsidRPr="006A0DA2">
              <w:rPr>
                <w:szCs w:val="24"/>
              </w:rPr>
              <w:t xml:space="preserve"> </w:t>
            </w:r>
            <w:r w:rsidR="00C0692C">
              <w:rPr>
                <w:szCs w:val="24"/>
              </w:rPr>
              <w:t>Доклад по Подготвителен етап</w:t>
            </w:r>
          </w:p>
        </w:tc>
        <w:tc>
          <w:tcPr>
            <w:tcW w:w="7085" w:type="dxa"/>
          </w:tcPr>
          <w:p w:rsidR="00CF0515" w:rsidRPr="006A0DA2" w:rsidRDefault="00CF0515" w:rsidP="00DE11CD">
            <w:pPr>
              <w:pStyle w:val="a"/>
              <w:spacing w:before="0" w:line="240" w:lineRule="auto"/>
              <w:ind w:firstLine="0"/>
              <w:rPr>
                <w:szCs w:val="24"/>
              </w:rPr>
            </w:pPr>
          </w:p>
        </w:tc>
      </w:tr>
      <w:tr w:rsidR="00CF0515" w:rsidRPr="006A0DA2" w:rsidTr="00DE11CD">
        <w:tc>
          <w:tcPr>
            <w:tcW w:w="7085" w:type="dxa"/>
          </w:tcPr>
          <w:p w:rsidR="00CF0515" w:rsidRPr="006A0DA2" w:rsidRDefault="00CF0515" w:rsidP="00D04048">
            <w:pPr>
              <w:pStyle w:val="a"/>
              <w:spacing w:before="0" w:line="240" w:lineRule="auto"/>
              <w:ind w:firstLine="0"/>
              <w:rPr>
                <w:szCs w:val="24"/>
              </w:rPr>
            </w:pPr>
            <w:r w:rsidRPr="006A0DA2">
              <w:rPr>
                <w:b/>
                <w:szCs w:val="24"/>
              </w:rPr>
              <w:t>2.</w:t>
            </w:r>
            <w:r w:rsidRPr="006A0DA2">
              <w:rPr>
                <w:szCs w:val="24"/>
              </w:rPr>
              <w:t xml:space="preserve"> </w:t>
            </w:r>
            <w:r w:rsidR="00C0692C">
              <w:rPr>
                <w:szCs w:val="24"/>
              </w:rPr>
              <w:t xml:space="preserve">Доклад  и адаптирана методология по етап – Определяне на методология за прегледа </w:t>
            </w:r>
          </w:p>
        </w:tc>
        <w:tc>
          <w:tcPr>
            <w:tcW w:w="7085" w:type="dxa"/>
          </w:tcPr>
          <w:p w:rsidR="00CF0515" w:rsidRPr="006A0DA2" w:rsidRDefault="00CF0515" w:rsidP="00DE11CD">
            <w:pPr>
              <w:pStyle w:val="a"/>
              <w:spacing w:before="0" w:line="240" w:lineRule="auto"/>
              <w:ind w:firstLine="0"/>
              <w:rPr>
                <w:szCs w:val="24"/>
              </w:rPr>
            </w:pPr>
          </w:p>
        </w:tc>
      </w:tr>
      <w:tr w:rsidR="00C0692C" w:rsidRPr="006A0DA2" w:rsidTr="00601967">
        <w:tc>
          <w:tcPr>
            <w:tcW w:w="7085" w:type="dxa"/>
          </w:tcPr>
          <w:p w:rsidR="00C0692C" w:rsidRPr="006A0DA2" w:rsidRDefault="00C0692C" w:rsidP="00D04048">
            <w:pPr>
              <w:pStyle w:val="a"/>
              <w:spacing w:before="0" w:line="240" w:lineRule="auto"/>
              <w:ind w:firstLine="0"/>
              <w:rPr>
                <w:szCs w:val="24"/>
              </w:rPr>
            </w:pPr>
            <w:r>
              <w:rPr>
                <w:b/>
                <w:szCs w:val="24"/>
              </w:rPr>
              <w:t>3</w:t>
            </w:r>
            <w:r w:rsidRPr="006A0DA2">
              <w:rPr>
                <w:b/>
                <w:szCs w:val="24"/>
              </w:rPr>
              <w:t>.</w:t>
            </w:r>
            <w:r w:rsidRPr="006A0DA2">
              <w:rPr>
                <w:szCs w:val="24"/>
              </w:rPr>
              <w:t xml:space="preserve"> </w:t>
            </w:r>
            <w:r>
              <w:rPr>
                <w:szCs w:val="24"/>
              </w:rPr>
              <w:t>Доклад по етап – Извършване на преглед</w:t>
            </w:r>
          </w:p>
        </w:tc>
        <w:tc>
          <w:tcPr>
            <w:tcW w:w="7085" w:type="dxa"/>
          </w:tcPr>
          <w:p w:rsidR="00C0692C" w:rsidRPr="006A0DA2" w:rsidRDefault="00C0692C" w:rsidP="00601967">
            <w:pPr>
              <w:pStyle w:val="a"/>
              <w:spacing w:before="0" w:line="240" w:lineRule="auto"/>
              <w:ind w:firstLine="0"/>
              <w:rPr>
                <w:szCs w:val="24"/>
              </w:rPr>
            </w:pPr>
          </w:p>
        </w:tc>
      </w:tr>
      <w:tr w:rsidR="00C0692C" w:rsidRPr="006A0DA2" w:rsidTr="00601967">
        <w:tc>
          <w:tcPr>
            <w:tcW w:w="7085" w:type="dxa"/>
          </w:tcPr>
          <w:p w:rsidR="00C0692C" w:rsidRPr="006A0DA2" w:rsidRDefault="00C0692C" w:rsidP="00601967">
            <w:pPr>
              <w:pStyle w:val="a"/>
              <w:spacing w:before="0" w:line="240" w:lineRule="auto"/>
              <w:ind w:firstLine="0"/>
              <w:rPr>
                <w:szCs w:val="24"/>
              </w:rPr>
            </w:pPr>
            <w:r>
              <w:rPr>
                <w:b/>
                <w:szCs w:val="24"/>
              </w:rPr>
              <w:t>4</w:t>
            </w:r>
            <w:r w:rsidRPr="006A0DA2">
              <w:rPr>
                <w:b/>
                <w:szCs w:val="24"/>
              </w:rPr>
              <w:t>.</w:t>
            </w:r>
            <w:r w:rsidRPr="006A0DA2">
              <w:rPr>
                <w:szCs w:val="24"/>
              </w:rPr>
              <w:t xml:space="preserve"> </w:t>
            </w:r>
            <w:r>
              <w:rPr>
                <w:szCs w:val="24"/>
              </w:rPr>
              <w:t>Доклад по етап на стрес-тестове</w:t>
            </w:r>
          </w:p>
        </w:tc>
        <w:tc>
          <w:tcPr>
            <w:tcW w:w="7085" w:type="dxa"/>
          </w:tcPr>
          <w:p w:rsidR="00C0692C" w:rsidRPr="006A0DA2" w:rsidRDefault="00C0692C" w:rsidP="00601967">
            <w:pPr>
              <w:pStyle w:val="a"/>
              <w:spacing w:before="0" w:line="240" w:lineRule="auto"/>
              <w:ind w:firstLine="0"/>
              <w:rPr>
                <w:szCs w:val="24"/>
              </w:rPr>
            </w:pPr>
          </w:p>
        </w:tc>
      </w:tr>
      <w:tr w:rsidR="00C0692C" w:rsidRPr="006A0DA2" w:rsidTr="00601967">
        <w:tc>
          <w:tcPr>
            <w:tcW w:w="7085" w:type="dxa"/>
          </w:tcPr>
          <w:p w:rsidR="00C0692C" w:rsidRPr="008B0B2F" w:rsidRDefault="00C0692C" w:rsidP="00D04048">
            <w:pPr>
              <w:pStyle w:val="a"/>
              <w:spacing w:before="0" w:line="240" w:lineRule="auto"/>
              <w:ind w:firstLine="0"/>
              <w:rPr>
                <w:szCs w:val="24"/>
              </w:rPr>
            </w:pPr>
            <w:r>
              <w:rPr>
                <w:b/>
                <w:szCs w:val="24"/>
              </w:rPr>
              <w:t>5</w:t>
            </w:r>
            <w:r w:rsidRPr="006A0DA2">
              <w:rPr>
                <w:b/>
                <w:szCs w:val="24"/>
              </w:rPr>
              <w:t>.</w:t>
            </w:r>
            <w:r w:rsidRPr="006A0DA2">
              <w:rPr>
                <w:szCs w:val="24"/>
              </w:rPr>
              <w:t xml:space="preserve"> </w:t>
            </w:r>
            <w:r>
              <w:rPr>
                <w:szCs w:val="24"/>
              </w:rPr>
              <w:t>Доклад по етап –</w:t>
            </w:r>
            <w:r w:rsidR="00D04048">
              <w:rPr>
                <w:szCs w:val="24"/>
              </w:rPr>
              <w:t xml:space="preserve"> Анализ на резултатите и мерки</w:t>
            </w:r>
          </w:p>
        </w:tc>
        <w:tc>
          <w:tcPr>
            <w:tcW w:w="7085" w:type="dxa"/>
          </w:tcPr>
          <w:p w:rsidR="00C0692C" w:rsidRPr="006A0DA2" w:rsidRDefault="00C0692C" w:rsidP="00601967">
            <w:pPr>
              <w:pStyle w:val="a"/>
              <w:spacing w:before="0" w:line="240" w:lineRule="auto"/>
              <w:ind w:firstLine="0"/>
              <w:rPr>
                <w:szCs w:val="24"/>
              </w:rPr>
            </w:pPr>
          </w:p>
        </w:tc>
      </w:tr>
      <w:tr w:rsidR="00C0692C" w:rsidRPr="006A0DA2" w:rsidTr="00601967">
        <w:tc>
          <w:tcPr>
            <w:tcW w:w="7085" w:type="dxa"/>
          </w:tcPr>
          <w:p w:rsidR="00C0692C" w:rsidRPr="006A0DA2" w:rsidRDefault="00C0692C" w:rsidP="00D04048">
            <w:pPr>
              <w:pStyle w:val="a"/>
              <w:spacing w:before="0" w:line="240" w:lineRule="auto"/>
              <w:ind w:firstLine="0"/>
              <w:rPr>
                <w:szCs w:val="24"/>
              </w:rPr>
            </w:pPr>
            <w:r>
              <w:rPr>
                <w:b/>
                <w:szCs w:val="24"/>
              </w:rPr>
              <w:t>6</w:t>
            </w:r>
            <w:r w:rsidRPr="006A0DA2">
              <w:rPr>
                <w:b/>
                <w:szCs w:val="24"/>
              </w:rPr>
              <w:t>.</w:t>
            </w:r>
            <w:r w:rsidRPr="006A0DA2">
              <w:rPr>
                <w:szCs w:val="24"/>
              </w:rPr>
              <w:t xml:space="preserve"> </w:t>
            </w:r>
            <w:r>
              <w:rPr>
                <w:szCs w:val="24"/>
              </w:rPr>
              <w:t>Доклад по етап - Публикуване</w:t>
            </w:r>
          </w:p>
        </w:tc>
        <w:tc>
          <w:tcPr>
            <w:tcW w:w="7085" w:type="dxa"/>
          </w:tcPr>
          <w:p w:rsidR="00C0692C" w:rsidRPr="006A0DA2" w:rsidRDefault="00C0692C" w:rsidP="00601967">
            <w:pPr>
              <w:pStyle w:val="a"/>
              <w:spacing w:before="0" w:line="240" w:lineRule="auto"/>
              <w:ind w:firstLine="0"/>
              <w:rPr>
                <w:szCs w:val="24"/>
              </w:rPr>
            </w:pPr>
          </w:p>
        </w:tc>
      </w:tr>
    </w:tbl>
    <w:p w:rsidR="00C0692C" w:rsidRPr="006A0DA2" w:rsidRDefault="00C0692C" w:rsidP="00C0692C">
      <w:pPr>
        <w:pStyle w:val="a"/>
        <w:spacing w:before="0" w:line="240" w:lineRule="auto"/>
        <w:rPr>
          <w:szCs w:val="24"/>
        </w:rPr>
      </w:pPr>
    </w:p>
    <w:p w:rsidR="00C0692C" w:rsidRPr="006A0DA2" w:rsidRDefault="00C0692C" w:rsidP="00C0692C">
      <w:pPr>
        <w:pStyle w:val="a"/>
        <w:spacing w:before="0" w:line="240" w:lineRule="auto"/>
        <w:rPr>
          <w:szCs w:val="24"/>
        </w:rPr>
      </w:pPr>
    </w:p>
    <w:p w:rsidR="00CF0515" w:rsidRPr="006A0DA2" w:rsidRDefault="00CF0515" w:rsidP="00CF0515">
      <w:pPr>
        <w:pStyle w:val="a"/>
        <w:spacing w:before="0" w:line="240" w:lineRule="auto"/>
        <w:rPr>
          <w:szCs w:val="24"/>
        </w:rPr>
      </w:pPr>
    </w:p>
    <w:p w:rsidR="00CF0515" w:rsidRPr="000961CB" w:rsidRDefault="00CF0515" w:rsidP="00CF0515">
      <w:pPr>
        <w:pStyle w:val="a"/>
        <w:spacing w:before="0" w:line="240" w:lineRule="auto"/>
        <w:ind w:firstLine="0"/>
        <w:rPr>
          <w:lang w:val="en-US"/>
        </w:rPr>
      </w:pPr>
    </w:p>
    <w:p w:rsidR="00C72389" w:rsidRDefault="00ED109A"/>
    <w:sectPr w:rsidR="00C72389" w:rsidSect="0010450A">
      <w:headerReference w:type="default" r:id="rId7"/>
      <w:footerReference w:type="default" r:id="rId8"/>
      <w:pgSz w:w="16840" w:h="11907" w:orient="landscape" w:code="9"/>
      <w:pgMar w:top="1138" w:right="1138" w:bottom="1138" w:left="1138" w:header="706" w:footer="706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09A" w:rsidRDefault="00ED109A">
      <w:pPr>
        <w:spacing w:before="0" w:line="240" w:lineRule="auto"/>
      </w:pPr>
      <w:r>
        <w:separator/>
      </w:r>
    </w:p>
  </w:endnote>
  <w:endnote w:type="continuationSeparator" w:id="0">
    <w:p w:rsidR="00ED109A" w:rsidRDefault="00ED109A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Roman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E48" w:rsidRDefault="00CF0515">
    <w:pPr>
      <w:pStyle w:val="Footer"/>
      <w:framePr w:wrap="around" w:vAnchor="text" w:hAnchor="margin" w:xAlign="right" w:y="1"/>
      <w:rPr>
        <w:rStyle w:val="PageNumber"/>
        <w:sz w:val="22"/>
      </w:rPr>
    </w:pPr>
    <w:r>
      <w:rPr>
        <w:rStyle w:val="PageNumber"/>
        <w:sz w:val="22"/>
      </w:rPr>
      <w:fldChar w:fldCharType="begin"/>
    </w:r>
    <w:r>
      <w:rPr>
        <w:rStyle w:val="PageNumber"/>
        <w:sz w:val="22"/>
      </w:rPr>
      <w:instrText xml:space="preserve">PAGE  </w:instrText>
    </w:r>
    <w:r>
      <w:rPr>
        <w:rStyle w:val="PageNumber"/>
        <w:sz w:val="22"/>
      </w:rPr>
      <w:fldChar w:fldCharType="separate"/>
    </w:r>
    <w:r w:rsidR="000A1B74">
      <w:rPr>
        <w:rStyle w:val="PageNumber"/>
        <w:noProof/>
        <w:sz w:val="22"/>
      </w:rPr>
      <w:t>1</w:t>
    </w:r>
    <w:r>
      <w:rPr>
        <w:rStyle w:val="PageNumber"/>
        <w:sz w:val="22"/>
      </w:rPr>
      <w:fldChar w:fldCharType="end"/>
    </w:r>
  </w:p>
  <w:p w:rsidR="00662E48" w:rsidRDefault="00ED109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09A" w:rsidRDefault="00ED109A">
      <w:pPr>
        <w:spacing w:before="0" w:line="240" w:lineRule="auto"/>
      </w:pPr>
      <w:r>
        <w:separator/>
      </w:r>
    </w:p>
  </w:footnote>
  <w:footnote w:type="continuationSeparator" w:id="0">
    <w:p w:rsidR="00ED109A" w:rsidRDefault="00ED109A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E48" w:rsidRDefault="00ED109A">
    <w:pPr>
      <w:pStyle w:val="Header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AB5"/>
    <w:rsid w:val="00020BAC"/>
    <w:rsid w:val="0004508C"/>
    <w:rsid w:val="000A1B74"/>
    <w:rsid w:val="00124EA2"/>
    <w:rsid w:val="001978CB"/>
    <w:rsid w:val="00254581"/>
    <w:rsid w:val="0026290C"/>
    <w:rsid w:val="00343530"/>
    <w:rsid w:val="003455A8"/>
    <w:rsid w:val="00430D67"/>
    <w:rsid w:val="004518D4"/>
    <w:rsid w:val="004E6F10"/>
    <w:rsid w:val="00551ACB"/>
    <w:rsid w:val="0067402C"/>
    <w:rsid w:val="00847BFE"/>
    <w:rsid w:val="008B0B2F"/>
    <w:rsid w:val="009422B2"/>
    <w:rsid w:val="009B7467"/>
    <w:rsid w:val="00A07A80"/>
    <w:rsid w:val="00AF61F6"/>
    <w:rsid w:val="00BB0279"/>
    <w:rsid w:val="00C0692C"/>
    <w:rsid w:val="00CF0515"/>
    <w:rsid w:val="00D04048"/>
    <w:rsid w:val="00D24AB5"/>
    <w:rsid w:val="00DA4A41"/>
    <w:rsid w:val="00DE066B"/>
    <w:rsid w:val="00DE3C52"/>
    <w:rsid w:val="00EA4DE8"/>
    <w:rsid w:val="00ED109A"/>
    <w:rsid w:val="00F40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Roman" w:eastAsia="Times New Roman" w:hAnsi="Times Roman" w:cs="Times New Roman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0515"/>
    <w:pPr>
      <w:widowControl w:val="0"/>
      <w:spacing w:before="220" w:line="260" w:lineRule="auto"/>
      <w:ind w:firstLine="700"/>
      <w:jc w:val="both"/>
    </w:pPr>
    <w:rPr>
      <w:rFonts w:ascii="Arial Narrow" w:hAnsi="Arial Narrow"/>
      <w:sz w:val="28"/>
      <w:lang w:eastAsia="bg-BG"/>
    </w:rPr>
  </w:style>
  <w:style w:type="paragraph" w:styleId="Heading1">
    <w:name w:val="heading 1"/>
    <w:basedOn w:val="Normal"/>
    <w:next w:val="Normal"/>
    <w:link w:val="Heading1Char"/>
    <w:qFormat/>
    <w:rsid w:val="009B7467"/>
    <w:pPr>
      <w:keepNext/>
      <w:keepLines/>
      <w:widowControl/>
      <w:spacing w:before="240" w:after="60" w:line="360" w:lineRule="auto"/>
      <w:ind w:firstLine="0"/>
      <w:jc w:val="center"/>
      <w:outlineLvl w:val="0"/>
    </w:pPr>
    <w:rPr>
      <w:rFonts w:ascii="Times New Roman" w:hAnsi="Times New Roman"/>
      <w:b/>
      <w:kern w:val="28"/>
    </w:rPr>
  </w:style>
  <w:style w:type="paragraph" w:styleId="Heading2">
    <w:name w:val="heading 2"/>
    <w:basedOn w:val="Normal"/>
    <w:next w:val="Normal"/>
    <w:link w:val="Heading2Char"/>
    <w:qFormat/>
    <w:rsid w:val="009B7467"/>
    <w:pPr>
      <w:keepNext/>
      <w:keepLines/>
      <w:widowControl/>
      <w:spacing w:before="240" w:after="60" w:line="360" w:lineRule="auto"/>
      <w:ind w:firstLine="0"/>
      <w:jc w:val="left"/>
      <w:outlineLvl w:val="1"/>
    </w:pPr>
    <w:rPr>
      <w:rFonts w:ascii="Times New Roman" w:hAnsi="Times New Roman"/>
      <w:b/>
      <w:i/>
      <w:sz w:val="24"/>
    </w:rPr>
  </w:style>
  <w:style w:type="paragraph" w:styleId="Heading3">
    <w:name w:val="heading 3"/>
    <w:basedOn w:val="Normal"/>
    <w:next w:val="Normal"/>
    <w:link w:val="Heading3Char"/>
    <w:qFormat/>
    <w:rsid w:val="009B7467"/>
    <w:pPr>
      <w:keepNext/>
      <w:widowControl/>
      <w:spacing w:before="240" w:after="60" w:line="360" w:lineRule="auto"/>
      <w:ind w:firstLine="0"/>
      <w:jc w:val="left"/>
      <w:outlineLvl w:val="2"/>
    </w:pPr>
    <w:rPr>
      <w:rFonts w:ascii="Times New Roman" w:hAnsi="Times New Roman"/>
      <w:b/>
      <w:sz w:val="24"/>
    </w:rPr>
  </w:style>
  <w:style w:type="paragraph" w:styleId="Heading4">
    <w:name w:val="heading 4"/>
    <w:basedOn w:val="Normal"/>
    <w:next w:val="Normal"/>
    <w:link w:val="Heading4Char"/>
    <w:qFormat/>
    <w:rsid w:val="00CF0515"/>
    <w:pPr>
      <w:keepNext/>
      <w:spacing w:before="440" w:line="240" w:lineRule="auto"/>
      <w:ind w:firstLine="0"/>
      <w:outlineLvl w:val="3"/>
    </w:pPr>
    <w:rPr>
      <w:rFonts w:ascii="Times New Roman" w:hAnsi="Times New Roman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B7467"/>
    <w:rPr>
      <w:rFonts w:ascii="Times New Roman" w:hAnsi="Times New Roman"/>
      <w:b/>
      <w:kern w:val="28"/>
      <w:sz w:val="28"/>
      <w:lang w:eastAsia="bg-BG"/>
    </w:rPr>
  </w:style>
  <w:style w:type="character" w:customStyle="1" w:styleId="Heading2Char">
    <w:name w:val="Heading 2 Char"/>
    <w:basedOn w:val="DefaultParagraphFont"/>
    <w:link w:val="Heading2"/>
    <w:rsid w:val="009B7467"/>
    <w:rPr>
      <w:rFonts w:ascii="Times New Roman" w:hAnsi="Times New Roman"/>
      <w:b/>
      <w:i/>
      <w:sz w:val="24"/>
      <w:lang w:eastAsia="bg-BG"/>
    </w:rPr>
  </w:style>
  <w:style w:type="character" w:customStyle="1" w:styleId="Heading3Char">
    <w:name w:val="Heading 3 Char"/>
    <w:basedOn w:val="DefaultParagraphFont"/>
    <w:link w:val="Heading3"/>
    <w:rsid w:val="009B7467"/>
    <w:rPr>
      <w:rFonts w:ascii="Times New Roman" w:hAnsi="Times New Roman"/>
      <w:b/>
      <w:sz w:val="24"/>
      <w:lang w:eastAsia="bg-BG"/>
    </w:rPr>
  </w:style>
  <w:style w:type="paragraph" w:styleId="ListParagraph">
    <w:name w:val="List Paragraph"/>
    <w:basedOn w:val="Normal"/>
    <w:uiPriority w:val="34"/>
    <w:qFormat/>
    <w:rsid w:val="009B7467"/>
    <w:pPr>
      <w:widowControl/>
      <w:spacing w:before="0" w:line="240" w:lineRule="auto"/>
      <w:ind w:left="720" w:firstLine="567"/>
      <w:contextualSpacing/>
    </w:pPr>
    <w:rPr>
      <w:rFonts w:ascii="Times New Roman" w:hAnsi="Times New Roman"/>
      <w:sz w:val="24"/>
    </w:rPr>
  </w:style>
  <w:style w:type="character" w:customStyle="1" w:styleId="Heading4Char">
    <w:name w:val="Heading 4 Char"/>
    <w:basedOn w:val="DefaultParagraphFont"/>
    <w:link w:val="Heading4"/>
    <w:rsid w:val="00CF0515"/>
    <w:rPr>
      <w:rFonts w:ascii="Times New Roman" w:hAnsi="Times New Roman"/>
      <w:b/>
      <w:sz w:val="24"/>
      <w:lang w:eastAsia="bg-BG"/>
    </w:rPr>
  </w:style>
  <w:style w:type="paragraph" w:styleId="Footer">
    <w:name w:val="footer"/>
    <w:basedOn w:val="Normal"/>
    <w:link w:val="FooterChar"/>
    <w:rsid w:val="00CF051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CF0515"/>
    <w:rPr>
      <w:rFonts w:ascii="Arial Narrow" w:hAnsi="Arial Narrow"/>
      <w:sz w:val="28"/>
      <w:lang w:eastAsia="bg-BG"/>
    </w:rPr>
  </w:style>
  <w:style w:type="character" w:styleId="PageNumber">
    <w:name w:val="page number"/>
    <w:basedOn w:val="DefaultParagraphFont"/>
    <w:rsid w:val="00CF0515"/>
  </w:style>
  <w:style w:type="paragraph" w:styleId="Header">
    <w:name w:val="header"/>
    <w:basedOn w:val="Normal"/>
    <w:link w:val="HeaderChar"/>
    <w:rsid w:val="00CF0515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CF0515"/>
    <w:rPr>
      <w:rFonts w:ascii="Arial Narrow" w:hAnsi="Arial Narrow"/>
      <w:sz w:val="28"/>
      <w:lang w:eastAsia="bg-BG"/>
    </w:rPr>
  </w:style>
  <w:style w:type="paragraph" w:customStyle="1" w:styleId="a">
    <w:name w:val="Обикн. параграф"/>
    <w:basedOn w:val="Normal"/>
    <w:rsid w:val="00CF0515"/>
    <w:pPr>
      <w:widowControl/>
      <w:spacing w:before="120" w:line="360" w:lineRule="auto"/>
      <w:ind w:firstLine="720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Roman" w:eastAsia="Times New Roman" w:hAnsi="Times Roman" w:cs="Times New Roman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0515"/>
    <w:pPr>
      <w:widowControl w:val="0"/>
      <w:spacing w:before="220" w:line="260" w:lineRule="auto"/>
      <w:ind w:firstLine="700"/>
      <w:jc w:val="both"/>
    </w:pPr>
    <w:rPr>
      <w:rFonts w:ascii="Arial Narrow" w:hAnsi="Arial Narrow"/>
      <w:sz w:val="28"/>
      <w:lang w:eastAsia="bg-BG"/>
    </w:rPr>
  </w:style>
  <w:style w:type="paragraph" w:styleId="Heading1">
    <w:name w:val="heading 1"/>
    <w:basedOn w:val="Normal"/>
    <w:next w:val="Normal"/>
    <w:link w:val="Heading1Char"/>
    <w:qFormat/>
    <w:rsid w:val="009B7467"/>
    <w:pPr>
      <w:keepNext/>
      <w:keepLines/>
      <w:widowControl/>
      <w:spacing w:before="240" w:after="60" w:line="360" w:lineRule="auto"/>
      <w:ind w:firstLine="0"/>
      <w:jc w:val="center"/>
      <w:outlineLvl w:val="0"/>
    </w:pPr>
    <w:rPr>
      <w:rFonts w:ascii="Times New Roman" w:hAnsi="Times New Roman"/>
      <w:b/>
      <w:kern w:val="28"/>
    </w:rPr>
  </w:style>
  <w:style w:type="paragraph" w:styleId="Heading2">
    <w:name w:val="heading 2"/>
    <w:basedOn w:val="Normal"/>
    <w:next w:val="Normal"/>
    <w:link w:val="Heading2Char"/>
    <w:qFormat/>
    <w:rsid w:val="009B7467"/>
    <w:pPr>
      <w:keepNext/>
      <w:keepLines/>
      <w:widowControl/>
      <w:spacing w:before="240" w:after="60" w:line="360" w:lineRule="auto"/>
      <w:ind w:firstLine="0"/>
      <w:jc w:val="left"/>
      <w:outlineLvl w:val="1"/>
    </w:pPr>
    <w:rPr>
      <w:rFonts w:ascii="Times New Roman" w:hAnsi="Times New Roman"/>
      <w:b/>
      <w:i/>
      <w:sz w:val="24"/>
    </w:rPr>
  </w:style>
  <w:style w:type="paragraph" w:styleId="Heading3">
    <w:name w:val="heading 3"/>
    <w:basedOn w:val="Normal"/>
    <w:next w:val="Normal"/>
    <w:link w:val="Heading3Char"/>
    <w:qFormat/>
    <w:rsid w:val="009B7467"/>
    <w:pPr>
      <w:keepNext/>
      <w:widowControl/>
      <w:spacing w:before="240" w:after="60" w:line="360" w:lineRule="auto"/>
      <w:ind w:firstLine="0"/>
      <w:jc w:val="left"/>
      <w:outlineLvl w:val="2"/>
    </w:pPr>
    <w:rPr>
      <w:rFonts w:ascii="Times New Roman" w:hAnsi="Times New Roman"/>
      <w:b/>
      <w:sz w:val="24"/>
    </w:rPr>
  </w:style>
  <w:style w:type="paragraph" w:styleId="Heading4">
    <w:name w:val="heading 4"/>
    <w:basedOn w:val="Normal"/>
    <w:next w:val="Normal"/>
    <w:link w:val="Heading4Char"/>
    <w:qFormat/>
    <w:rsid w:val="00CF0515"/>
    <w:pPr>
      <w:keepNext/>
      <w:spacing w:before="440" w:line="240" w:lineRule="auto"/>
      <w:ind w:firstLine="0"/>
      <w:outlineLvl w:val="3"/>
    </w:pPr>
    <w:rPr>
      <w:rFonts w:ascii="Times New Roman" w:hAnsi="Times New Roman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B7467"/>
    <w:rPr>
      <w:rFonts w:ascii="Times New Roman" w:hAnsi="Times New Roman"/>
      <w:b/>
      <w:kern w:val="28"/>
      <w:sz w:val="28"/>
      <w:lang w:eastAsia="bg-BG"/>
    </w:rPr>
  </w:style>
  <w:style w:type="character" w:customStyle="1" w:styleId="Heading2Char">
    <w:name w:val="Heading 2 Char"/>
    <w:basedOn w:val="DefaultParagraphFont"/>
    <w:link w:val="Heading2"/>
    <w:rsid w:val="009B7467"/>
    <w:rPr>
      <w:rFonts w:ascii="Times New Roman" w:hAnsi="Times New Roman"/>
      <w:b/>
      <w:i/>
      <w:sz w:val="24"/>
      <w:lang w:eastAsia="bg-BG"/>
    </w:rPr>
  </w:style>
  <w:style w:type="character" w:customStyle="1" w:styleId="Heading3Char">
    <w:name w:val="Heading 3 Char"/>
    <w:basedOn w:val="DefaultParagraphFont"/>
    <w:link w:val="Heading3"/>
    <w:rsid w:val="009B7467"/>
    <w:rPr>
      <w:rFonts w:ascii="Times New Roman" w:hAnsi="Times New Roman"/>
      <w:b/>
      <w:sz w:val="24"/>
      <w:lang w:eastAsia="bg-BG"/>
    </w:rPr>
  </w:style>
  <w:style w:type="paragraph" w:styleId="ListParagraph">
    <w:name w:val="List Paragraph"/>
    <w:basedOn w:val="Normal"/>
    <w:uiPriority w:val="34"/>
    <w:qFormat/>
    <w:rsid w:val="009B7467"/>
    <w:pPr>
      <w:widowControl/>
      <w:spacing w:before="0" w:line="240" w:lineRule="auto"/>
      <w:ind w:left="720" w:firstLine="567"/>
      <w:contextualSpacing/>
    </w:pPr>
    <w:rPr>
      <w:rFonts w:ascii="Times New Roman" w:hAnsi="Times New Roman"/>
      <w:sz w:val="24"/>
    </w:rPr>
  </w:style>
  <w:style w:type="character" w:customStyle="1" w:styleId="Heading4Char">
    <w:name w:val="Heading 4 Char"/>
    <w:basedOn w:val="DefaultParagraphFont"/>
    <w:link w:val="Heading4"/>
    <w:rsid w:val="00CF0515"/>
    <w:rPr>
      <w:rFonts w:ascii="Times New Roman" w:hAnsi="Times New Roman"/>
      <w:b/>
      <w:sz w:val="24"/>
      <w:lang w:eastAsia="bg-BG"/>
    </w:rPr>
  </w:style>
  <w:style w:type="paragraph" w:styleId="Footer">
    <w:name w:val="footer"/>
    <w:basedOn w:val="Normal"/>
    <w:link w:val="FooterChar"/>
    <w:rsid w:val="00CF051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CF0515"/>
    <w:rPr>
      <w:rFonts w:ascii="Arial Narrow" w:hAnsi="Arial Narrow"/>
      <w:sz w:val="28"/>
      <w:lang w:eastAsia="bg-BG"/>
    </w:rPr>
  </w:style>
  <w:style w:type="character" w:styleId="PageNumber">
    <w:name w:val="page number"/>
    <w:basedOn w:val="DefaultParagraphFont"/>
    <w:rsid w:val="00CF0515"/>
  </w:style>
  <w:style w:type="paragraph" w:styleId="Header">
    <w:name w:val="header"/>
    <w:basedOn w:val="Normal"/>
    <w:link w:val="HeaderChar"/>
    <w:rsid w:val="00CF0515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CF0515"/>
    <w:rPr>
      <w:rFonts w:ascii="Arial Narrow" w:hAnsi="Arial Narrow"/>
      <w:sz w:val="28"/>
      <w:lang w:eastAsia="bg-BG"/>
    </w:rPr>
  </w:style>
  <w:style w:type="paragraph" w:customStyle="1" w:styleId="a">
    <w:name w:val="Обикн. параграф"/>
    <w:basedOn w:val="Normal"/>
    <w:rsid w:val="00CF0515"/>
    <w:pPr>
      <w:widowControl/>
      <w:spacing w:before="120" w:line="360" w:lineRule="auto"/>
      <w:ind w:firstLine="720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Гешева</dc:creator>
  <cp:lastModifiedBy>AngelinaK</cp:lastModifiedBy>
  <cp:revision>10</cp:revision>
  <dcterms:created xsi:type="dcterms:W3CDTF">2015-07-27T08:49:00Z</dcterms:created>
  <dcterms:modified xsi:type="dcterms:W3CDTF">2015-08-07T05:22:00Z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2112496926</vt:i4>
  </property>
  <property fmtid="{D5CDD505-2E9C-101B-9397-08002B2CF9AE}" pid="3" name="_NewReviewCycle">
    <vt:lpwstr/>
  </property>
  <property fmtid="{D5CDD505-2E9C-101B-9397-08002B2CF9AE}" pid="4" name="_EmailSubject">
    <vt:lpwstr>AQR - set of docs as of 15/07/29</vt:lpwstr>
  </property>
  <property fmtid="{D5CDD505-2E9C-101B-9397-08002B2CF9AE}" pid="5" name="_AuthorEmail">
    <vt:lpwstr>Mirchev.L@bnbank.org</vt:lpwstr>
  </property>
  <property fmtid="{D5CDD505-2E9C-101B-9397-08002B2CF9AE}" pid="6" name="_AuthorEmailDisplayName">
    <vt:lpwstr>Любомир Мирчев</vt:lpwstr>
  </property>
  <property fmtid="{D5CDD505-2E9C-101B-9397-08002B2CF9AE}" pid="7" name="_ReviewingToolsShownOnce">
    <vt:lpwstr/>
  </property>
</Properties>
</file>